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509A" w14:textId="77777777" w:rsidR="00BB7AA4" w:rsidRDefault="00BB7AA4">
      <w:pPr>
        <w:pStyle w:val="BodyText"/>
        <w:rPr>
          <w:sz w:val="20"/>
        </w:rPr>
      </w:pPr>
    </w:p>
    <w:p w14:paraId="28B2E762" w14:textId="77777777" w:rsidR="00BB7AA4" w:rsidRDefault="00BB7AA4">
      <w:pPr>
        <w:pStyle w:val="BodyText"/>
        <w:spacing w:before="10"/>
        <w:rPr>
          <w:sz w:val="20"/>
        </w:rPr>
      </w:pPr>
    </w:p>
    <w:p w14:paraId="7263605B" w14:textId="77777777" w:rsidR="00BB7AA4" w:rsidRDefault="00431FBE">
      <w:pPr>
        <w:pStyle w:val="Heading1"/>
        <w:ind w:left="2440" w:right="2081"/>
        <w:jc w:val="center"/>
      </w:pPr>
      <w:r>
        <w:t>ANEXA</w:t>
      </w:r>
      <w:r>
        <w:rPr>
          <w:spacing w:val="-2"/>
        </w:rPr>
        <w:t xml:space="preserve"> </w:t>
      </w:r>
      <w:r>
        <w:t>I</w:t>
      </w:r>
      <w:r>
        <w:rPr>
          <w:spacing w:val="-1"/>
        </w:rPr>
        <w:t xml:space="preserve"> </w:t>
      </w:r>
      <w:r>
        <w:t>—</w:t>
      </w:r>
      <w:r>
        <w:rPr>
          <w:spacing w:val="-1"/>
        </w:rPr>
        <w:t xml:space="preserve"> </w:t>
      </w:r>
      <w:r>
        <w:t>CONDIȚII</w:t>
      </w:r>
      <w:r>
        <w:rPr>
          <w:spacing w:val="-1"/>
        </w:rPr>
        <w:t xml:space="preserve"> </w:t>
      </w:r>
      <w:r>
        <w:rPr>
          <w:spacing w:val="-2"/>
        </w:rPr>
        <w:t>GENERALE</w:t>
      </w:r>
    </w:p>
    <w:p w14:paraId="69748761" w14:textId="77777777" w:rsidR="00BB7AA4" w:rsidRDefault="00BB7AA4">
      <w:pPr>
        <w:pStyle w:val="BodyText"/>
        <w:spacing w:before="1"/>
        <w:rPr>
          <w:b/>
          <w:sz w:val="21"/>
        </w:rPr>
      </w:pPr>
    </w:p>
    <w:p w14:paraId="367A8C0D" w14:textId="77777777" w:rsidR="00BB7AA4" w:rsidRDefault="00431FBE">
      <w:pPr>
        <w:ind w:left="2440" w:right="2080"/>
        <w:jc w:val="center"/>
        <w:rPr>
          <w:b/>
          <w:sz w:val="24"/>
        </w:rPr>
      </w:pPr>
      <w:r>
        <w:rPr>
          <w:b/>
          <w:spacing w:val="-2"/>
          <w:sz w:val="24"/>
        </w:rPr>
        <w:t>Cuprins</w:t>
      </w:r>
    </w:p>
    <w:p w14:paraId="165B9336" w14:textId="77777777" w:rsidR="00BB7AA4" w:rsidRDefault="00FB5AA3">
      <w:pPr>
        <w:pStyle w:val="Heading1"/>
        <w:tabs>
          <w:tab w:val="left" w:leader="dot" w:pos="8678"/>
        </w:tabs>
        <w:spacing w:before="319"/>
      </w:pPr>
      <w:hyperlink w:anchor="_bookmark0" w:history="1">
        <w:r w:rsidR="00431FBE">
          <w:t>PARTEA</w:t>
        </w:r>
        <w:r w:rsidR="00431FBE">
          <w:rPr>
            <w:spacing w:val="-3"/>
          </w:rPr>
          <w:t xml:space="preserve"> </w:t>
        </w:r>
        <w:r w:rsidR="00431FBE">
          <w:t>A</w:t>
        </w:r>
        <w:r w:rsidR="00431FBE">
          <w:rPr>
            <w:spacing w:val="-2"/>
          </w:rPr>
          <w:t xml:space="preserve"> </w:t>
        </w:r>
        <w:r w:rsidR="00431FBE">
          <w:t>—</w:t>
        </w:r>
        <w:r w:rsidR="00431FBE">
          <w:rPr>
            <w:spacing w:val="-2"/>
          </w:rPr>
          <w:t xml:space="preserve"> </w:t>
        </w:r>
        <w:r w:rsidR="00431FBE">
          <w:t>DISPOZIȚII</w:t>
        </w:r>
        <w:r w:rsidR="00431FBE">
          <w:rPr>
            <w:spacing w:val="-1"/>
          </w:rPr>
          <w:t xml:space="preserve"> </w:t>
        </w:r>
        <w:r w:rsidR="00431FBE">
          <w:t>JURIDICE</w:t>
        </w:r>
        <w:r w:rsidR="00431FBE">
          <w:rPr>
            <w:spacing w:val="-2"/>
          </w:rPr>
          <w:t xml:space="preserve"> </w:t>
        </w:r>
        <w:r w:rsidR="00431FBE">
          <w:t>ȘI</w:t>
        </w:r>
        <w:r w:rsidR="00431FBE">
          <w:rPr>
            <w:spacing w:val="-1"/>
          </w:rPr>
          <w:t xml:space="preserve"> </w:t>
        </w:r>
        <w:r w:rsidR="00431FBE">
          <w:rPr>
            <w:spacing w:val="-2"/>
          </w:rPr>
          <w:t>ADMINISTRATIVE</w:t>
        </w:r>
        <w:r w:rsidR="00431FBE">
          <w:rPr>
            <w:b w:val="0"/>
          </w:rPr>
          <w:tab/>
        </w:r>
        <w:r w:rsidR="00431FBE">
          <w:rPr>
            <w:spacing w:val="-10"/>
          </w:rPr>
          <w:t>5</w:t>
        </w:r>
      </w:hyperlink>
    </w:p>
    <w:p w14:paraId="522B32D7" w14:textId="77777777" w:rsidR="00BB7AA4" w:rsidRDefault="00FB5AA3">
      <w:pPr>
        <w:pStyle w:val="BodyText"/>
        <w:tabs>
          <w:tab w:val="left" w:leader="dot" w:pos="8678"/>
        </w:tabs>
        <w:spacing w:before="281"/>
        <w:ind w:left="640"/>
      </w:pPr>
      <w:hyperlink w:anchor="_bookmark1" w:history="1">
        <w:r w:rsidR="00431FBE">
          <w:t>ARTICOLUL</w:t>
        </w:r>
        <w:r w:rsidR="00431FBE">
          <w:rPr>
            <w:spacing w:val="-2"/>
          </w:rPr>
          <w:t xml:space="preserve"> </w:t>
        </w:r>
        <w:r w:rsidR="00431FBE">
          <w:t>II.1</w:t>
        </w:r>
        <w:r w:rsidR="00431FBE">
          <w:rPr>
            <w:spacing w:val="-4"/>
          </w:rPr>
          <w:t xml:space="preserve"> </w:t>
        </w:r>
        <w:r w:rsidR="00431FBE">
          <w:t>—</w:t>
        </w:r>
        <w:r w:rsidR="00431FBE">
          <w:rPr>
            <w:spacing w:val="-3"/>
          </w:rPr>
          <w:t xml:space="preserve"> </w:t>
        </w:r>
        <w:r w:rsidR="00431FBE">
          <w:rPr>
            <w:spacing w:val="-2"/>
          </w:rPr>
          <w:t>DEFINIȚII</w:t>
        </w:r>
        <w:r w:rsidR="00431FBE">
          <w:tab/>
        </w:r>
        <w:r w:rsidR="00431FBE">
          <w:rPr>
            <w:spacing w:val="-10"/>
          </w:rPr>
          <w:t>5</w:t>
        </w:r>
      </w:hyperlink>
    </w:p>
    <w:p w14:paraId="5E4A5319" w14:textId="77777777" w:rsidR="00BB7AA4" w:rsidRDefault="00FB5AA3">
      <w:pPr>
        <w:pStyle w:val="BodyText"/>
        <w:tabs>
          <w:tab w:val="left" w:leader="dot" w:pos="8678"/>
        </w:tabs>
        <w:spacing w:before="281"/>
        <w:ind w:left="640"/>
      </w:pPr>
      <w:hyperlink w:anchor="_bookmark2" w:history="1">
        <w:r w:rsidR="00431FBE">
          <w:t>ARTICOLUL</w:t>
        </w:r>
        <w:r w:rsidR="00431FBE">
          <w:rPr>
            <w:spacing w:val="-4"/>
          </w:rPr>
          <w:t xml:space="preserve"> </w:t>
        </w:r>
        <w:r w:rsidR="00431FBE">
          <w:t>II.2</w:t>
        </w:r>
        <w:r w:rsidR="00431FBE">
          <w:rPr>
            <w:spacing w:val="-3"/>
          </w:rPr>
          <w:t xml:space="preserve"> </w:t>
        </w:r>
        <w:r w:rsidR="00431FBE">
          <w:t>–</w:t>
        </w:r>
        <w:r w:rsidR="00431FBE">
          <w:rPr>
            <w:spacing w:val="-3"/>
          </w:rPr>
          <w:t xml:space="preserve"> </w:t>
        </w:r>
        <w:r w:rsidR="00431FBE">
          <w:t>OBLIGAȚIILE</w:t>
        </w:r>
        <w:r w:rsidR="00431FBE">
          <w:rPr>
            <w:spacing w:val="-4"/>
          </w:rPr>
          <w:t xml:space="preserve"> </w:t>
        </w:r>
        <w:r w:rsidR="00431FBE">
          <w:t>GENERALE</w:t>
        </w:r>
        <w:r w:rsidR="00431FBE">
          <w:rPr>
            <w:spacing w:val="-3"/>
          </w:rPr>
          <w:t xml:space="preserve"> </w:t>
        </w:r>
        <w:r w:rsidR="00431FBE">
          <w:t>ALE</w:t>
        </w:r>
        <w:r w:rsidR="00431FBE">
          <w:rPr>
            <w:spacing w:val="-4"/>
          </w:rPr>
          <w:t xml:space="preserve"> </w:t>
        </w:r>
        <w:r w:rsidR="00431FBE">
          <w:rPr>
            <w:spacing w:val="-2"/>
          </w:rPr>
          <w:t>BENEFICIARULUI</w:t>
        </w:r>
        <w:r w:rsidR="00431FBE">
          <w:tab/>
        </w:r>
        <w:r w:rsidR="00431FBE">
          <w:rPr>
            <w:spacing w:val="-10"/>
          </w:rPr>
          <w:t>6</w:t>
        </w:r>
      </w:hyperlink>
    </w:p>
    <w:p w14:paraId="6462BC9F" w14:textId="77777777" w:rsidR="00BB7AA4" w:rsidRDefault="00FB5AA3">
      <w:pPr>
        <w:pStyle w:val="BodyText"/>
        <w:tabs>
          <w:tab w:val="left" w:leader="dot" w:pos="8678"/>
        </w:tabs>
        <w:spacing w:before="278"/>
        <w:ind w:left="640"/>
      </w:pPr>
      <w:hyperlink w:anchor="_bookmark3" w:history="1">
        <w:r w:rsidR="00431FBE">
          <w:t>ARTICOLUL</w:t>
        </w:r>
        <w:r w:rsidR="00431FBE">
          <w:rPr>
            <w:spacing w:val="-3"/>
          </w:rPr>
          <w:t xml:space="preserve"> </w:t>
        </w:r>
        <w:r w:rsidR="00431FBE">
          <w:t>II.3</w:t>
        </w:r>
        <w:r w:rsidR="00431FBE">
          <w:rPr>
            <w:spacing w:val="-4"/>
          </w:rPr>
          <w:t xml:space="preserve"> </w:t>
        </w:r>
        <w:r w:rsidR="00431FBE">
          <w:t>—</w:t>
        </w:r>
        <w:r w:rsidR="00431FBE">
          <w:rPr>
            <w:spacing w:val="-5"/>
          </w:rPr>
          <w:t xml:space="preserve"> </w:t>
        </w:r>
        <w:r w:rsidR="00431FBE">
          <w:t>COMUNICAREA</w:t>
        </w:r>
        <w:r w:rsidR="00431FBE">
          <w:rPr>
            <w:spacing w:val="-3"/>
          </w:rPr>
          <w:t xml:space="preserve"> </w:t>
        </w:r>
        <w:r w:rsidR="00431FBE">
          <w:t>ÎNTRE</w:t>
        </w:r>
        <w:r w:rsidR="00431FBE">
          <w:rPr>
            <w:spacing w:val="-5"/>
          </w:rPr>
          <w:t xml:space="preserve"> </w:t>
        </w:r>
        <w:r w:rsidR="00431FBE">
          <w:rPr>
            <w:spacing w:val="-2"/>
          </w:rPr>
          <w:t>PĂRȚI</w:t>
        </w:r>
        <w:r w:rsidR="00431FBE">
          <w:tab/>
        </w:r>
        <w:r w:rsidR="00431FBE">
          <w:rPr>
            <w:spacing w:val="-10"/>
          </w:rPr>
          <w:t>7</w:t>
        </w:r>
      </w:hyperlink>
    </w:p>
    <w:p w14:paraId="3AEB1819" w14:textId="77777777" w:rsidR="00BB7AA4" w:rsidRDefault="00FB5AA3">
      <w:pPr>
        <w:pStyle w:val="ListParagraph"/>
        <w:numPr>
          <w:ilvl w:val="2"/>
          <w:numId w:val="66"/>
        </w:numPr>
        <w:tabs>
          <w:tab w:val="left" w:pos="2073"/>
          <w:tab w:val="left" w:pos="2074"/>
          <w:tab w:val="left" w:leader="dot" w:pos="8678"/>
        </w:tabs>
        <w:spacing w:before="281"/>
        <w:rPr>
          <w:sz w:val="24"/>
        </w:rPr>
      </w:pPr>
      <w:hyperlink w:anchor="_bookmark4" w:history="1">
        <w:r w:rsidR="00431FBE">
          <w:rPr>
            <w:sz w:val="24"/>
          </w:rPr>
          <w:t>Forma</w:t>
        </w:r>
        <w:r w:rsidR="00431FBE">
          <w:rPr>
            <w:spacing w:val="-2"/>
            <w:sz w:val="24"/>
          </w:rPr>
          <w:t xml:space="preserve"> </w:t>
        </w:r>
        <w:r w:rsidR="00431FBE">
          <w:rPr>
            <w:sz w:val="24"/>
          </w:rPr>
          <w:t>și</w:t>
        </w:r>
        <w:r w:rsidR="00431FBE">
          <w:rPr>
            <w:spacing w:val="-1"/>
            <w:sz w:val="24"/>
          </w:rPr>
          <w:t xml:space="preserve"> </w:t>
        </w:r>
        <w:r w:rsidR="00431FBE">
          <w:rPr>
            <w:sz w:val="24"/>
          </w:rPr>
          <w:t>mijloacele</w:t>
        </w:r>
        <w:r w:rsidR="00431FBE">
          <w:rPr>
            <w:spacing w:val="-2"/>
            <w:sz w:val="24"/>
          </w:rPr>
          <w:t xml:space="preserve"> </w:t>
        </w:r>
        <w:r w:rsidR="00431FBE">
          <w:rPr>
            <w:sz w:val="24"/>
          </w:rPr>
          <w:t>de</w:t>
        </w:r>
        <w:r w:rsidR="00431FBE">
          <w:rPr>
            <w:spacing w:val="-2"/>
            <w:sz w:val="24"/>
          </w:rPr>
          <w:t xml:space="preserve"> comunicare</w:t>
        </w:r>
        <w:r w:rsidR="00431FBE">
          <w:rPr>
            <w:sz w:val="24"/>
          </w:rPr>
          <w:tab/>
        </w:r>
        <w:r w:rsidR="00431FBE">
          <w:rPr>
            <w:spacing w:val="-10"/>
            <w:sz w:val="24"/>
          </w:rPr>
          <w:t>7</w:t>
        </w:r>
      </w:hyperlink>
    </w:p>
    <w:p w14:paraId="680845FB" w14:textId="77777777" w:rsidR="00BB7AA4" w:rsidRDefault="00FB5AA3">
      <w:pPr>
        <w:pStyle w:val="ListParagraph"/>
        <w:numPr>
          <w:ilvl w:val="2"/>
          <w:numId w:val="66"/>
        </w:numPr>
        <w:tabs>
          <w:tab w:val="left" w:pos="2073"/>
          <w:tab w:val="left" w:pos="2074"/>
          <w:tab w:val="left" w:leader="dot" w:pos="8678"/>
        </w:tabs>
        <w:spacing w:before="281"/>
        <w:rPr>
          <w:sz w:val="24"/>
        </w:rPr>
      </w:pPr>
      <w:hyperlink w:anchor="_bookmark5" w:history="1">
        <w:r w:rsidR="00431FBE">
          <w:rPr>
            <w:sz w:val="24"/>
          </w:rPr>
          <w:t>Data</w:t>
        </w:r>
        <w:r w:rsidR="00431FBE">
          <w:rPr>
            <w:spacing w:val="-3"/>
            <w:sz w:val="24"/>
          </w:rPr>
          <w:t xml:space="preserve"> </w:t>
        </w:r>
        <w:r w:rsidR="00431FBE">
          <w:rPr>
            <w:spacing w:val="-2"/>
            <w:sz w:val="24"/>
          </w:rPr>
          <w:t>comunicărilor</w:t>
        </w:r>
        <w:r w:rsidR="00431FBE">
          <w:rPr>
            <w:sz w:val="24"/>
          </w:rPr>
          <w:tab/>
        </w:r>
        <w:r w:rsidR="00431FBE">
          <w:rPr>
            <w:spacing w:val="-10"/>
            <w:sz w:val="24"/>
          </w:rPr>
          <w:t>7</w:t>
        </w:r>
      </w:hyperlink>
    </w:p>
    <w:p w14:paraId="2071924A" w14:textId="77777777" w:rsidR="00BB7AA4" w:rsidRDefault="00FB5AA3">
      <w:pPr>
        <w:pStyle w:val="BodyText"/>
        <w:tabs>
          <w:tab w:val="left" w:leader="dot" w:pos="8678"/>
        </w:tabs>
        <w:spacing w:before="278"/>
        <w:ind w:left="640"/>
      </w:pPr>
      <w:hyperlink w:anchor="_bookmark6" w:history="1">
        <w:r w:rsidR="00431FBE">
          <w:t>ARTICOLUL</w:t>
        </w:r>
        <w:r w:rsidR="00431FBE">
          <w:rPr>
            <w:spacing w:val="-3"/>
          </w:rPr>
          <w:t xml:space="preserve"> </w:t>
        </w:r>
        <w:r w:rsidR="00431FBE">
          <w:t>II.4</w:t>
        </w:r>
        <w:r w:rsidR="00431FBE">
          <w:rPr>
            <w:spacing w:val="-3"/>
          </w:rPr>
          <w:t xml:space="preserve"> </w:t>
        </w:r>
        <w:r w:rsidR="00431FBE">
          <w:t>—</w:t>
        </w:r>
        <w:r w:rsidR="00431FBE">
          <w:rPr>
            <w:spacing w:val="-2"/>
          </w:rPr>
          <w:t xml:space="preserve"> </w:t>
        </w:r>
        <w:r w:rsidR="00431FBE">
          <w:t>RĂSPUNDEREA</w:t>
        </w:r>
        <w:r w:rsidR="00431FBE">
          <w:rPr>
            <w:spacing w:val="-4"/>
          </w:rPr>
          <w:t xml:space="preserve"> </w:t>
        </w:r>
        <w:r w:rsidR="00431FBE">
          <w:t>ÎN</w:t>
        </w:r>
        <w:r w:rsidR="00431FBE">
          <w:rPr>
            <w:spacing w:val="-3"/>
          </w:rPr>
          <w:t xml:space="preserve"> </w:t>
        </w:r>
        <w:r w:rsidR="00431FBE">
          <w:t>CAZ</w:t>
        </w:r>
        <w:r w:rsidR="00431FBE">
          <w:rPr>
            <w:spacing w:val="-1"/>
          </w:rPr>
          <w:t xml:space="preserve"> </w:t>
        </w:r>
        <w:r w:rsidR="00431FBE">
          <w:t>DE</w:t>
        </w:r>
        <w:r w:rsidR="00431FBE">
          <w:rPr>
            <w:spacing w:val="-3"/>
          </w:rPr>
          <w:t xml:space="preserve"> </w:t>
        </w:r>
        <w:r w:rsidR="00431FBE">
          <w:rPr>
            <w:spacing w:val="-2"/>
          </w:rPr>
          <w:t>PREJUDICIU</w:t>
        </w:r>
        <w:r w:rsidR="00431FBE">
          <w:tab/>
        </w:r>
        <w:r w:rsidR="00431FBE">
          <w:rPr>
            <w:spacing w:val="-10"/>
          </w:rPr>
          <w:t>7</w:t>
        </w:r>
      </w:hyperlink>
    </w:p>
    <w:p w14:paraId="4005EE22" w14:textId="77777777" w:rsidR="00BB7AA4" w:rsidRDefault="00FB5AA3">
      <w:pPr>
        <w:pStyle w:val="BodyText"/>
        <w:tabs>
          <w:tab w:val="left" w:leader="dot" w:pos="8678"/>
        </w:tabs>
        <w:spacing w:before="281"/>
        <w:ind w:left="640"/>
      </w:pPr>
      <w:hyperlink w:anchor="_bookmark7" w:history="1">
        <w:r w:rsidR="00431FBE">
          <w:t>ARTICOLUL</w:t>
        </w:r>
        <w:r w:rsidR="00431FBE">
          <w:rPr>
            <w:spacing w:val="-2"/>
          </w:rPr>
          <w:t xml:space="preserve"> </w:t>
        </w:r>
        <w:r w:rsidR="00431FBE">
          <w:t>II.5</w:t>
        </w:r>
        <w:r w:rsidR="00431FBE">
          <w:rPr>
            <w:spacing w:val="-4"/>
          </w:rPr>
          <w:t xml:space="preserve"> </w:t>
        </w:r>
        <w:r w:rsidR="00431FBE">
          <w:t>—</w:t>
        </w:r>
        <w:r w:rsidR="00431FBE">
          <w:rPr>
            <w:spacing w:val="-3"/>
          </w:rPr>
          <w:t xml:space="preserve"> </w:t>
        </w:r>
        <w:r w:rsidR="00431FBE">
          <w:t>CONFLICTUL</w:t>
        </w:r>
        <w:r w:rsidR="00431FBE">
          <w:rPr>
            <w:spacing w:val="-2"/>
          </w:rPr>
          <w:t xml:space="preserve"> </w:t>
        </w:r>
        <w:r w:rsidR="00431FBE">
          <w:t>DE</w:t>
        </w:r>
        <w:r w:rsidR="00431FBE">
          <w:rPr>
            <w:spacing w:val="-1"/>
          </w:rPr>
          <w:t xml:space="preserve"> </w:t>
        </w:r>
        <w:r w:rsidR="00431FBE">
          <w:rPr>
            <w:spacing w:val="-2"/>
          </w:rPr>
          <w:t>INTERESE</w:t>
        </w:r>
        <w:r w:rsidR="00431FBE">
          <w:tab/>
        </w:r>
        <w:r w:rsidR="00431FBE">
          <w:rPr>
            <w:spacing w:val="-10"/>
          </w:rPr>
          <w:t>8</w:t>
        </w:r>
      </w:hyperlink>
    </w:p>
    <w:p w14:paraId="3E8D729B" w14:textId="77777777" w:rsidR="00BB7AA4" w:rsidRDefault="00FB5AA3">
      <w:pPr>
        <w:pStyle w:val="BodyText"/>
        <w:tabs>
          <w:tab w:val="left" w:leader="dot" w:pos="8678"/>
        </w:tabs>
        <w:spacing w:before="281"/>
        <w:ind w:left="640"/>
      </w:pPr>
      <w:hyperlink w:anchor="_bookmark8" w:history="1">
        <w:r w:rsidR="00431FBE">
          <w:t>ARTICOLUL</w:t>
        </w:r>
        <w:r w:rsidR="00431FBE">
          <w:rPr>
            <w:spacing w:val="-2"/>
          </w:rPr>
          <w:t xml:space="preserve"> </w:t>
        </w:r>
        <w:r w:rsidR="00431FBE">
          <w:t>II.6</w:t>
        </w:r>
        <w:r w:rsidR="00431FBE">
          <w:rPr>
            <w:spacing w:val="-4"/>
          </w:rPr>
          <w:t xml:space="preserve"> </w:t>
        </w:r>
        <w:r w:rsidR="00431FBE">
          <w:t>—</w:t>
        </w:r>
        <w:r w:rsidR="00431FBE">
          <w:rPr>
            <w:spacing w:val="-3"/>
          </w:rPr>
          <w:t xml:space="preserve"> </w:t>
        </w:r>
        <w:r w:rsidR="00431FBE">
          <w:rPr>
            <w:spacing w:val="-2"/>
          </w:rPr>
          <w:t>CONFIDENȚIALITATEA</w:t>
        </w:r>
        <w:r w:rsidR="00431FBE">
          <w:tab/>
        </w:r>
        <w:r w:rsidR="00431FBE">
          <w:rPr>
            <w:spacing w:val="-10"/>
          </w:rPr>
          <w:t>8</w:t>
        </w:r>
      </w:hyperlink>
    </w:p>
    <w:p w14:paraId="53727F7F" w14:textId="77777777" w:rsidR="00BB7AA4" w:rsidRDefault="00FB5AA3">
      <w:pPr>
        <w:pStyle w:val="BodyText"/>
        <w:tabs>
          <w:tab w:val="left" w:pos="2243"/>
          <w:tab w:val="left" w:pos="2824"/>
          <w:tab w:val="left" w:pos="3309"/>
          <w:tab w:val="left" w:pos="5287"/>
          <w:tab w:val="left" w:pos="6650"/>
          <w:tab w:val="left" w:pos="7226"/>
        </w:tabs>
        <w:spacing w:before="278"/>
        <w:ind w:left="640"/>
      </w:pPr>
      <w:hyperlink w:anchor="_bookmark9" w:history="1">
        <w:r w:rsidR="00431FBE">
          <w:rPr>
            <w:spacing w:val="-2"/>
          </w:rPr>
          <w:t>ARTICOLUL</w:t>
        </w:r>
        <w:r w:rsidR="00431FBE">
          <w:tab/>
        </w:r>
        <w:r w:rsidR="00431FBE">
          <w:rPr>
            <w:spacing w:val="-4"/>
          </w:rPr>
          <w:t>II.7</w:t>
        </w:r>
        <w:r w:rsidR="00431FBE">
          <w:tab/>
        </w:r>
        <w:r w:rsidR="00431FBE">
          <w:rPr>
            <w:spacing w:val="-10"/>
          </w:rPr>
          <w:t>—</w:t>
        </w:r>
        <w:r w:rsidR="00431FBE">
          <w:tab/>
        </w:r>
        <w:r w:rsidR="00431FBE">
          <w:rPr>
            <w:spacing w:val="-2"/>
          </w:rPr>
          <w:t>PRELUCRAREA</w:t>
        </w:r>
        <w:r w:rsidR="00431FBE">
          <w:tab/>
        </w:r>
        <w:r w:rsidR="00431FBE">
          <w:rPr>
            <w:spacing w:val="-2"/>
          </w:rPr>
          <w:t>DATELOR</w:t>
        </w:r>
        <w:r w:rsidR="00431FBE">
          <w:tab/>
        </w:r>
        <w:r w:rsidR="00431FBE">
          <w:rPr>
            <w:spacing w:val="-5"/>
          </w:rPr>
          <w:t>CU</w:t>
        </w:r>
        <w:r w:rsidR="00431FBE">
          <w:tab/>
        </w:r>
        <w:r w:rsidR="00431FBE">
          <w:rPr>
            <w:spacing w:val="-2"/>
          </w:rPr>
          <w:t>CARACTER</w:t>
        </w:r>
      </w:hyperlink>
    </w:p>
    <w:p w14:paraId="6A920725" w14:textId="77777777" w:rsidR="00BB7AA4" w:rsidRDefault="00FB5AA3">
      <w:pPr>
        <w:pStyle w:val="BodyText"/>
        <w:tabs>
          <w:tab w:val="left" w:leader="dot" w:pos="8678"/>
        </w:tabs>
        <w:ind w:left="1236"/>
      </w:pPr>
      <w:hyperlink w:anchor="_bookmark9" w:history="1">
        <w:r w:rsidR="00431FBE">
          <w:rPr>
            <w:spacing w:val="-2"/>
          </w:rPr>
          <w:t>PERSONAL</w:t>
        </w:r>
        <w:r w:rsidR="00431FBE">
          <w:tab/>
        </w:r>
        <w:r w:rsidR="00431FBE">
          <w:rPr>
            <w:spacing w:val="-10"/>
          </w:rPr>
          <w:t>8</w:t>
        </w:r>
      </w:hyperlink>
    </w:p>
    <w:p w14:paraId="7F2918BD" w14:textId="77777777" w:rsidR="00BB7AA4" w:rsidRDefault="00FB5AA3">
      <w:pPr>
        <w:pStyle w:val="ListParagraph"/>
        <w:numPr>
          <w:ilvl w:val="2"/>
          <w:numId w:val="65"/>
        </w:numPr>
        <w:tabs>
          <w:tab w:val="left" w:pos="2073"/>
          <w:tab w:val="left" w:pos="2074"/>
          <w:tab w:val="left" w:leader="dot" w:pos="8678"/>
        </w:tabs>
        <w:spacing w:before="281"/>
        <w:rPr>
          <w:sz w:val="24"/>
        </w:rPr>
      </w:pPr>
      <w:hyperlink w:anchor="_bookmark10" w:history="1">
        <w:r w:rsidR="00431FBE">
          <w:rPr>
            <w:sz w:val="24"/>
          </w:rPr>
          <w:t>Prelucrarea</w:t>
        </w:r>
        <w:r w:rsidR="00431FBE">
          <w:rPr>
            <w:spacing w:val="-5"/>
            <w:sz w:val="24"/>
          </w:rPr>
          <w:t xml:space="preserve"> </w:t>
        </w:r>
        <w:r w:rsidR="00431FBE">
          <w:rPr>
            <w:sz w:val="24"/>
          </w:rPr>
          <w:t>datelor</w:t>
        </w:r>
        <w:r w:rsidR="00431FBE">
          <w:rPr>
            <w:spacing w:val="-2"/>
            <w:sz w:val="24"/>
          </w:rPr>
          <w:t xml:space="preserve"> </w:t>
        </w:r>
        <w:r w:rsidR="00431FBE">
          <w:rPr>
            <w:sz w:val="24"/>
          </w:rPr>
          <w:t>cu caracter</w:t>
        </w:r>
        <w:r w:rsidR="00431FBE">
          <w:rPr>
            <w:spacing w:val="-2"/>
            <w:sz w:val="24"/>
          </w:rPr>
          <w:t xml:space="preserve"> </w:t>
        </w:r>
        <w:r w:rsidR="00431FBE">
          <w:rPr>
            <w:sz w:val="24"/>
          </w:rPr>
          <w:t>personal</w:t>
        </w:r>
        <w:r w:rsidR="00431FBE">
          <w:rPr>
            <w:spacing w:val="-2"/>
            <w:sz w:val="24"/>
          </w:rPr>
          <w:t xml:space="preserve"> </w:t>
        </w:r>
        <w:r w:rsidR="00431FBE">
          <w:rPr>
            <w:sz w:val="24"/>
          </w:rPr>
          <w:t>de</w:t>
        </w:r>
        <w:r w:rsidR="00431FBE">
          <w:rPr>
            <w:spacing w:val="-2"/>
            <w:sz w:val="24"/>
          </w:rPr>
          <w:t xml:space="preserve"> </w:t>
        </w:r>
        <w:r w:rsidR="00431FBE">
          <w:rPr>
            <w:sz w:val="24"/>
          </w:rPr>
          <w:t>către</w:t>
        </w:r>
        <w:r w:rsidR="00431FBE">
          <w:rPr>
            <w:spacing w:val="-2"/>
            <w:sz w:val="24"/>
          </w:rPr>
          <w:t xml:space="preserve"> Comisie</w:t>
        </w:r>
        <w:r w:rsidR="00431FBE">
          <w:rPr>
            <w:sz w:val="24"/>
          </w:rPr>
          <w:tab/>
        </w:r>
        <w:r w:rsidR="00431FBE">
          <w:rPr>
            <w:spacing w:val="-10"/>
            <w:sz w:val="24"/>
          </w:rPr>
          <w:t>8</w:t>
        </w:r>
      </w:hyperlink>
    </w:p>
    <w:p w14:paraId="66A705FD" w14:textId="77777777" w:rsidR="00BB7AA4" w:rsidRDefault="00FB5AA3">
      <w:pPr>
        <w:pStyle w:val="ListParagraph"/>
        <w:numPr>
          <w:ilvl w:val="2"/>
          <w:numId w:val="65"/>
        </w:numPr>
        <w:tabs>
          <w:tab w:val="left" w:pos="2073"/>
          <w:tab w:val="left" w:pos="2074"/>
          <w:tab w:val="left" w:leader="dot" w:pos="8678"/>
        </w:tabs>
        <w:spacing w:before="281"/>
        <w:rPr>
          <w:sz w:val="24"/>
        </w:rPr>
      </w:pPr>
      <w:hyperlink w:anchor="_bookmark12" w:history="1">
        <w:r w:rsidR="00431FBE">
          <w:rPr>
            <w:sz w:val="24"/>
          </w:rPr>
          <w:t>Prelucrarea</w:t>
        </w:r>
        <w:r w:rsidR="00431FBE">
          <w:rPr>
            <w:spacing w:val="-5"/>
            <w:sz w:val="24"/>
          </w:rPr>
          <w:t xml:space="preserve"> </w:t>
        </w:r>
        <w:r w:rsidR="00431FBE">
          <w:rPr>
            <w:sz w:val="24"/>
          </w:rPr>
          <w:t>datelor</w:t>
        </w:r>
        <w:r w:rsidR="00431FBE">
          <w:rPr>
            <w:spacing w:val="-2"/>
            <w:sz w:val="24"/>
          </w:rPr>
          <w:t xml:space="preserve"> </w:t>
        </w:r>
        <w:r w:rsidR="00431FBE">
          <w:rPr>
            <w:sz w:val="24"/>
          </w:rPr>
          <w:t>cu caracter</w:t>
        </w:r>
        <w:r w:rsidR="00431FBE">
          <w:rPr>
            <w:spacing w:val="-2"/>
            <w:sz w:val="24"/>
          </w:rPr>
          <w:t xml:space="preserve"> </w:t>
        </w:r>
        <w:r w:rsidR="00431FBE">
          <w:rPr>
            <w:sz w:val="24"/>
          </w:rPr>
          <w:t>personal</w:t>
        </w:r>
        <w:r w:rsidR="00431FBE">
          <w:rPr>
            <w:spacing w:val="-2"/>
            <w:sz w:val="24"/>
          </w:rPr>
          <w:t xml:space="preserve"> </w:t>
        </w:r>
        <w:r w:rsidR="00431FBE">
          <w:rPr>
            <w:sz w:val="24"/>
          </w:rPr>
          <w:t>de</w:t>
        </w:r>
        <w:r w:rsidR="00431FBE">
          <w:rPr>
            <w:spacing w:val="-2"/>
            <w:sz w:val="24"/>
          </w:rPr>
          <w:t xml:space="preserve"> </w:t>
        </w:r>
        <w:r w:rsidR="00431FBE">
          <w:rPr>
            <w:sz w:val="24"/>
          </w:rPr>
          <w:t>către</w:t>
        </w:r>
        <w:r w:rsidR="00431FBE">
          <w:rPr>
            <w:spacing w:val="-2"/>
            <w:sz w:val="24"/>
          </w:rPr>
          <w:t xml:space="preserve"> beneficiar</w:t>
        </w:r>
        <w:r w:rsidR="00431FBE">
          <w:rPr>
            <w:sz w:val="24"/>
          </w:rPr>
          <w:tab/>
        </w:r>
        <w:r w:rsidR="00431FBE">
          <w:rPr>
            <w:spacing w:val="-10"/>
            <w:sz w:val="24"/>
          </w:rPr>
          <w:t>9</w:t>
        </w:r>
      </w:hyperlink>
    </w:p>
    <w:p w14:paraId="309DBA84" w14:textId="77777777" w:rsidR="00BB7AA4" w:rsidRDefault="00FB5AA3">
      <w:pPr>
        <w:pStyle w:val="BodyText"/>
        <w:tabs>
          <w:tab w:val="left" w:pos="2200"/>
          <w:tab w:val="left" w:pos="3177"/>
          <w:tab w:val="left" w:pos="5109"/>
        </w:tabs>
        <w:spacing w:before="278"/>
        <w:ind w:left="640"/>
      </w:pPr>
      <w:hyperlink w:anchor="_bookmark13" w:history="1">
        <w:r w:rsidR="00431FBE">
          <w:rPr>
            <w:spacing w:val="-2"/>
          </w:rPr>
          <w:t>ARTICOLUL</w:t>
        </w:r>
        <w:r w:rsidR="00431FBE">
          <w:tab/>
          <w:t>II.8</w:t>
        </w:r>
        <w:r w:rsidR="00431FBE">
          <w:rPr>
            <w:spacing w:val="37"/>
          </w:rPr>
          <w:t xml:space="preserve">  </w:t>
        </w:r>
        <w:r w:rsidR="00431FBE">
          <w:rPr>
            <w:spacing w:val="-10"/>
          </w:rPr>
          <w:t>—</w:t>
        </w:r>
        <w:r w:rsidR="00431FBE">
          <w:tab/>
        </w:r>
        <w:r w:rsidR="00431FBE">
          <w:rPr>
            <w:spacing w:val="-2"/>
          </w:rPr>
          <w:t>VIZIBILITATEA</w:t>
        </w:r>
        <w:r w:rsidR="00431FBE">
          <w:tab/>
          <w:t>FINANȚĂRII</w:t>
        </w:r>
        <w:r w:rsidR="00431FBE">
          <w:rPr>
            <w:spacing w:val="35"/>
          </w:rPr>
          <w:t xml:space="preserve">  </w:t>
        </w:r>
        <w:r w:rsidR="00431FBE">
          <w:t>ACORDATE</w:t>
        </w:r>
        <w:r w:rsidR="00431FBE">
          <w:rPr>
            <w:spacing w:val="38"/>
          </w:rPr>
          <w:t xml:space="preserve">  </w:t>
        </w:r>
        <w:r w:rsidR="00431FBE">
          <w:rPr>
            <w:spacing w:val="-5"/>
          </w:rPr>
          <w:t>DE</w:t>
        </w:r>
      </w:hyperlink>
    </w:p>
    <w:p w14:paraId="2E091A3E" w14:textId="77777777" w:rsidR="00BB7AA4" w:rsidRDefault="00FB5AA3">
      <w:pPr>
        <w:pStyle w:val="BodyText"/>
        <w:tabs>
          <w:tab w:val="left" w:leader="dot" w:pos="8558"/>
        </w:tabs>
        <w:ind w:left="1236"/>
      </w:pPr>
      <w:hyperlink w:anchor="_bookmark13" w:history="1">
        <w:r w:rsidR="00431FBE">
          <w:rPr>
            <w:spacing w:val="-2"/>
          </w:rPr>
          <w:t>UNIUNE</w:t>
        </w:r>
        <w:r w:rsidR="00431FBE">
          <w:tab/>
        </w:r>
        <w:r w:rsidR="00431FBE">
          <w:rPr>
            <w:spacing w:val="-5"/>
          </w:rPr>
          <w:t>10</w:t>
        </w:r>
      </w:hyperlink>
    </w:p>
    <w:p w14:paraId="2E409085" w14:textId="77777777" w:rsidR="00BB7AA4" w:rsidRDefault="00FB5AA3">
      <w:pPr>
        <w:pStyle w:val="ListParagraph"/>
        <w:numPr>
          <w:ilvl w:val="2"/>
          <w:numId w:val="64"/>
        </w:numPr>
        <w:tabs>
          <w:tab w:val="left" w:pos="2073"/>
          <w:tab w:val="left" w:pos="2074"/>
          <w:tab w:val="left" w:leader="dot" w:pos="8558"/>
        </w:tabs>
        <w:spacing w:before="281"/>
        <w:ind w:right="586"/>
        <w:rPr>
          <w:sz w:val="24"/>
        </w:rPr>
      </w:pPr>
      <w:hyperlink w:anchor="_bookmark14" w:history="1">
        <w:r w:rsidR="00431FBE">
          <w:rPr>
            <w:sz w:val="24"/>
          </w:rPr>
          <w:t>Informații</w:t>
        </w:r>
        <w:r w:rsidR="00431FBE">
          <w:rPr>
            <w:spacing w:val="40"/>
            <w:sz w:val="24"/>
          </w:rPr>
          <w:t xml:space="preserve"> </w:t>
        </w:r>
        <w:r w:rsidR="00431FBE">
          <w:rPr>
            <w:sz w:val="24"/>
          </w:rPr>
          <w:t>privind</w:t>
        </w:r>
        <w:r w:rsidR="00431FBE">
          <w:rPr>
            <w:spacing w:val="40"/>
            <w:sz w:val="24"/>
          </w:rPr>
          <w:t xml:space="preserve"> </w:t>
        </w:r>
        <w:r w:rsidR="00431FBE">
          <w:rPr>
            <w:sz w:val="24"/>
          </w:rPr>
          <w:t>finanțarea</w:t>
        </w:r>
        <w:r w:rsidR="00431FBE">
          <w:rPr>
            <w:spacing w:val="40"/>
            <w:sz w:val="24"/>
          </w:rPr>
          <w:t xml:space="preserve"> </w:t>
        </w:r>
        <w:r w:rsidR="00431FBE">
          <w:rPr>
            <w:sz w:val="24"/>
          </w:rPr>
          <w:t>acordată</w:t>
        </w:r>
        <w:r w:rsidR="00431FBE">
          <w:rPr>
            <w:spacing w:val="40"/>
            <w:sz w:val="24"/>
          </w:rPr>
          <w:t xml:space="preserve"> </w:t>
        </w:r>
        <w:r w:rsidR="00431FBE">
          <w:rPr>
            <w:sz w:val="24"/>
          </w:rPr>
          <w:t>de</w:t>
        </w:r>
        <w:r w:rsidR="00431FBE">
          <w:rPr>
            <w:spacing w:val="40"/>
            <w:sz w:val="24"/>
          </w:rPr>
          <w:t xml:space="preserve"> </w:t>
        </w:r>
        <w:r w:rsidR="00431FBE">
          <w:rPr>
            <w:sz w:val="24"/>
          </w:rPr>
          <w:t>Uniune</w:t>
        </w:r>
        <w:r w:rsidR="00431FBE">
          <w:rPr>
            <w:spacing w:val="40"/>
            <w:sz w:val="24"/>
          </w:rPr>
          <w:t xml:space="preserve"> </w:t>
        </w:r>
        <w:r w:rsidR="00431FBE">
          <w:rPr>
            <w:sz w:val="24"/>
          </w:rPr>
          <w:t>și</w:t>
        </w:r>
        <w:r w:rsidR="00431FBE">
          <w:rPr>
            <w:spacing w:val="40"/>
            <w:sz w:val="24"/>
          </w:rPr>
          <w:t xml:space="preserve"> </w:t>
        </w:r>
        <w:r w:rsidR="00431FBE">
          <w:rPr>
            <w:sz w:val="24"/>
          </w:rPr>
          <w:t>utilizarea</w:t>
        </w:r>
      </w:hyperlink>
      <w:r w:rsidR="00431FBE">
        <w:rPr>
          <w:spacing w:val="80"/>
          <w:sz w:val="24"/>
        </w:rPr>
        <w:t xml:space="preserve"> </w:t>
      </w:r>
      <w:hyperlink w:anchor="_bookmark14" w:history="1">
        <w:r w:rsidR="00431FBE">
          <w:rPr>
            <w:sz w:val="24"/>
          </w:rPr>
          <w:t>emblemei Uniunii Europene</w:t>
        </w:r>
        <w:r w:rsidR="00431FBE">
          <w:rPr>
            <w:sz w:val="24"/>
          </w:rPr>
          <w:tab/>
        </w:r>
        <w:r w:rsidR="00431FBE">
          <w:rPr>
            <w:spacing w:val="-6"/>
            <w:sz w:val="24"/>
          </w:rPr>
          <w:t>10</w:t>
        </w:r>
      </w:hyperlink>
    </w:p>
    <w:p w14:paraId="7DF5098A" w14:textId="77777777" w:rsidR="00BB7AA4" w:rsidRDefault="00FB5AA3">
      <w:pPr>
        <w:pStyle w:val="ListParagraph"/>
        <w:numPr>
          <w:ilvl w:val="2"/>
          <w:numId w:val="64"/>
        </w:numPr>
        <w:tabs>
          <w:tab w:val="left" w:pos="2073"/>
          <w:tab w:val="left" w:pos="2074"/>
          <w:tab w:val="left" w:leader="dot" w:pos="8558"/>
        </w:tabs>
        <w:spacing w:before="281"/>
        <w:rPr>
          <w:sz w:val="24"/>
        </w:rPr>
      </w:pPr>
      <w:hyperlink w:anchor="_bookmark15" w:history="1">
        <w:r w:rsidR="00431FBE">
          <w:rPr>
            <w:sz w:val="24"/>
          </w:rPr>
          <w:t>Clauze</w:t>
        </w:r>
        <w:r w:rsidR="00431FBE">
          <w:rPr>
            <w:spacing w:val="-2"/>
            <w:sz w:val="24"/>
          </w:rPr>
          <w:t xml:space="preserve"> </w:t>
        </w:r>
        <w:r w:rsidR="00431FBE">
          <w:rPr>
            <w:sz w:val="24"/>
          </w:rPr>
          <w:t>care exonerează</w:t>
        </w:r>
        <w:r w:rsidR="00431FBE">
          <w:rPr>
            <w:spacing w:val="-1"/>
            <w:sz w:val="24"/>
          </w:rPr>
          <w:t xml:space="preserve"> </w:t>
        </w:r>
        <w:r w:rsidR="00431FBE">
          <w:rPr>
            <w:sz w:val="24"/>
          </w:rPr>
          <w:t>Comisia</w:t>
        </w:r>
        <w:r w:rsidR="00431FBE">
          <w:rPr>
            <w:spacing w:val="-2"/>
            <w:sz w:val="24"/>
          </w:rPr>
          <w:t xml:space="preserve"> </w:t>
        </w:r>
        <w:r w:rsidR="00431FBE">
          <w:rPr>
            <w:sz w:val="24"/>
          </w:rPr>
          <w:t>de</w:t>
        </w:r>
        <w:r w:rsidR="00431FBE">
          <w:rPr>
            <w:spacing w:val="-1"/>
            <w:sz w:val="24"/>
          </w:rPr>
          <w:t xml:space="preserve"> </w:t>
        </w:r>
        <w:r w:rsidR="00431FBE">
          <w:rPr>
            <w:spacing w:val="-2"/>
            <w:sz w:val="24"/>
          </w:rPr>
          <w:t>responsabilitate</w:t>
        </w:r>
        <w:r w:rsidR="00431FBE">
          <w:rPr>
            <w:sz w:val="24"/>
          </w:rPr>
          <w:tab/>
        </w:r>
        <w:r w:rsidR="00431FBE">
          <w:rPr>
            <w:spacing w:val="-5"/>
            <w:sz w:val="24"/>
          </w:rPr>
          <w:t>10</w:t>
        </w:r>
      </w:hyperlink>
    </w:p>
    <w:p w14:paraId="3C7C016C" w14:textId="77777777" w:rsidR="00BB7AA4" w:rsidRDefault="00FB5AA3">
      <w:pPr>
        <w:pStyle w:val="BodyText"/>
        <w:tabs>
          <w:tab w:val="left" w:pos="2246"/>
          <w:tab w:val="left" w:pos="2827"/>
          <w:tab w:val="left" w:pos="3314"/>
          <w:tab w:val="left" w:pos="4730"/>
          <w:tab w:val="left" w:pos="6770"/>
          <w:tab w:val="left" w:pos="8189"/>
          <w:tab w:val="left" w:leader="dot" w:pos="8558"/>
        </w:tabs>
        <w:spacing w:before="278"/>
        <w:ind w:left="1236" w:right="586" w:hanging="596"/>
      </w:pPr>
      <w:hyperlink w:anchor="_bookmark16" w:history="1">
        <w:r w:rsidR="00431FBE">
          <w:rPr>
            <w:spacing w:val="-2"/>
          </w:rPr>
          <w:t>ARTICOLUL</w:t>
        </w:r>
        <w:r w:rsidR="00431FBE">
          <w:tab/>
        </w:r>
        <w:r w:rsidR="00431FBE">
          <w:rPr>
            <w:spacing w:val="-4"/>
          </w:rPr>
          <w:t>II.9</w:t>
        </w:r>
        <w:r w:rsidR="00431FBE">
          <w:tab/>
        </w:r>
        <w:r w:rsidR="00431FBE">
          <w:rPr>
            <w:spacing w:val="-10"/>
          </w:rPr>
          <w:t>—</w:t>
        </w:r>
        <w:r w:rsidR="00431FBE">
          <w:tab/>
        </w:r>
        <w:r w:rsidR="00431FBE">
          <w:rPr>
            <w:spacing w:val="-2"/>
          </w:rPr>
          <w:t>DREPTURI</w:t>
        </w:r>
        <w:r w:rsidR="00431FBE">
          <w:tab/>
        </w:r>
        <w:r w:rsidR="00431FBE">
          <w:rPr>
            <w:spacing w:val="-2"/>
          </w:rPr>
          <w:t>PREEXISTENTE,</w:t>
        </w:r>
        <w:r w:rsidR="00431FBE">
          <w:tab/>
        </w:r>
        <w:r w:rsidR="00431FBE">
          <w:rPr>
            <w:spacing w:val="-2"/>
          </w:rPr>
          <w:t>DREPTURI</w:t>
        </w:r>
        <w:r w:rsidR="00431FBE">
          <w:tab/>
        </w:r>
        <w:r w:rsidR="00431FBE">
          <w:rPr>
            <w:spacing w:val="-6"/>
          </w:rPr>
          <w:t>DE</w:t>
        </w:r>
      </w:hyperlink>
      <w:r w:rsidR="00431FBE">
        <w:rPr>
          <w:spacing w:val="-6"/>
        </w:rPr>
        <w:t xml:space="preserve"> </w:t>
      </w:r>
      <w:hyperlink w:anchor="_bookmark16" w:history="1">
        <w:r w:rsidR="00431FBE">
          <w:t>PROPRIETATE</w:t>
        </w:r>
        <w:r w:rsidR="00431FBE">
          <w:rPr>
            <w:spacing w:val="40"/>
          </w:rPr>
          <w:t xml:space="preserve"> </w:t>
        </w:r>
        <w:r w:rsidR="00431FBE">
          <w:t>ȘI</w:t>
        </w:r>
        <w:r w:rsidR="00431FBE">
          <w:rPr>
            <w:spacing w:val="40"/>
          </w:rPr>
          <w:t xml:space="preserve"> </w:t>
        </w:r>
        <w:r w:rsidR="00431FBE">
          <w:t>DE</w:t>
        </w:r>
        <w:r w:rsidR="00431FBE">
          <w:rPr>
            <w:spacing w:val="40"/>
          </w:rPr>
          <w:t xml:space="preserve"> </w:t>
        </w:r>
        <w:r w:rsidR="00431FBE">
          <w:t>UTILIZARE</w:t>
        </w:r>
        <w:r w:rsidR="00431FBE">
          <w:rPr>
            <w:spacing w:val="40"/>
          </w:rPr>
          <w:t xml:space="preserve"> </w:t>
        </w:r>
        <w:r w:rsidR="00431FBE">
          <w:t>A</w:t>
        </w:r>
        <w:r w:rsidR="00431FBE">
          <w:rPr>
            <w:spacing w:val="40"/>
          </w:rPr>
          <w:t xml:space="preserve"> </w:t>
        </w:r>
        <w:r w:rsidR="00431FBE">
          <w:t>REZULTATELOR</w:t>
        </w:r>
        <w:r w:rsidR="00431FBE">
          <w:rPr>
            <w:spacing w:val="40"/>
          </w:rPr>
          <w:t xml:space="preserve"> </w:t>
        </w:r>
        <w:r w:rsidR="00431FBE">
          <w:t>(INCLUSIV</w:t>
        </w:r>
      </w:hyperlink>
      <w:r w:rsidR="00431FBE">
        <w:t xml:space="preserve"> </w:t>
      </w:r>
      <w:hyperlink w:anchor="_bookmark16" w:history="1">
        <w:r w:rsidR="00431FBE">
          <w:t>DREPTURI DE PROPRIETATE INTELECTUALĂ ȘI INDUSTRIALĂ)</w:t>
        </w:r>
        <w:r w:rsidR="00431FBE">
          <w:tab/>
        </w:r>
        <w:r w:rsidR="00431FBE">
          <w:rPr>
            <w:spacing w:val="-6"/>
          </w:rPr>
          <w:t>10</w:t>
        </w:r>
      </w:hyperlink>
    </w:p>
    <w:p w14:paraId="7C4F63AC" w14:textId="77777777" w:rsidR="00BB7AA4" w:rsidRDefault="00FB5AA3">
      <w:pPr>
        <w:pStyle w:val="ListParagraph"/>
        <w:numPr>
          <w:ilvl w:val="2"/>
          <w:numId w:val="63"/>
        </w:numPr>
        <w:tabs>
          <w:tab w:val="left" w:pos="2073"/>
          <w:tab w:val="left" w:pos="2074"/>
          <w:tab w:val="left" w:leader="dot" w:pos="8558"/>
        </w:tabs>
        <w:spacing w:before="281"/>
        <w:rPr>
          <w:sz w:val="24"/>
        </w:rPr>
      </w:pPr>
      <w:hyperlink w:anchor="_bookmark17" w:history="1">
        <w:r w:rsidR="00431FBE">
          <w:rPr>
            <w:sz w:val="24"/>
          </w:rPr>
          <w:t>Dreptul</w:t>
        </w:r>
        <w:r w:rsidR="00431FBE">
          <w:rPr>
            <w:spacing w:val="-2"/>
            <w:sz w:val="24"/>
          </w:rPr>
          <w:t xml:space="preserve"> </w:t>
        </w:r>
        <w:r w:rsidR="00431FBE">
          <w:rPr>
            <w:sz w:val="24"/>
          </w:rPr>
          <w:t>de</w:t>
        </w:r>
        <w:r w:rsidR="00431FBE">
          <w:rPr>
            <w:spacing w:val="-3"/>
            <w:sz w:val="24"/>
          </w:rPr>
          <w:t xml:space="preserve"> </w:t>
        </w:r>
        <w:r w:rsidR="00431FBE">
          <w:rPr>
            <w:sz w:val="24"/>
          </w:rPr>
          <w:t>proprietate</w:t>
        </w:r>
        <w:r w:rsidR="00431FBE">
          <w:rPr>
            <w:spacing w:val="-3"/>
            <w:sz w:val="24"/>
          </w:rPr>
          <w:t xml:space="preserve"> </w:t>
        </w:r>
        <w:r w:rsidR="00431FBE">
          <w:rPr>
            <w:sz w:val="24"/>
          </w:rPr>
          <w:t>al beneficiarului</w:t>
        </w:r>
        <w:r w:rsidR="00431FBE">
          <w:rPr>
            <w:spacing w:val="-2"/>
            <w:sz w:val="24"/>
          </w:rPr>
          <w:t xml:space="preserve"> </w:t>
        </w:r>
        <w:r w:rsidR="00431FBE">
          <w:rPr>
            <w:sz w:val="24"/>
          </w:rPr>
          <w:t>asupra</w:t>
        </w:r>
        <w:r w:rsidR="00431FBE">
          <w:rPr>
            <w:spacing w:val="-1"/>
            <w:sz w:val="24"/>
          </w:rPr>
          <w:t xml:space="preserve"> </w:t>
        </w:r>
        <w:r w:rsidR="00431FBE">
          <w:rPr>
            <w:spacing w:val="-2"/>
            <w:sz w:val="24"/>
          </w:rPr>
          <w:t>rezultatelor</w:t>
        </w:r>
        <w:r w:rsidR="00431FBE">
          <w:rPr>
            <w:sz w:val="24"/>
          </w:rPr>
          <w:tab/>
        </w:r>
        <w:r w:rsidR="00431FBE">
          <w:rPr>
            <w:spacing w:val="-5"/>
            <w:sz w:val="24"/>
          </w:rPr>
          <w:t>10</w:t>
        </w:r>
      </w:hyperlink>
    </w:p>
    <w:p w14:paraId="0CAFBCB7" w14:textId="77777777" w:rsidR="00BB7AA4" w:rsidRDefault="00FB5AA3">
      <w:pPr>
        <w:pStyle w:val="ListParagraph"/>
        <w:numPr>
          <w:ilvl w:val="2"/>
          <w:numId w:val="63"/>
        </w:numPr>
        <w:tabs>
          <w:tab w:val="left" w:pos="2073"/>
          <w:tab w:val="left" w:pos="2074"/>
          <w:tab w:val="left" w:leader="dot" w:pos="8558"/>
        </w:tabs>
        <w:spacing w:before="281"/>
        <w:rPr>
          <w:sz w:val="24"/>
        </w:rPr>
      </w:pPr>
      <w:hyperlink w:anchor="_bookmark18" w:history="1">
        <w:r w:rsidR="00431FBE">
          <w:rPr>
            <w:sz w:val="24"/>
          </w:rPr>
          <w:t>Drepturi</w:t>
        </w:r>
        <w:r w:rsidR="00431FBE">
          <w:rPr>
            <w:spacing w:val="-4"/>
            <w:sz w:val="24"/>
          </w:rPr>
          <w:t xml:space="preserve"> </w:t>
        </w:r>
        <w:r w:rsidR="00431FBE">
          <w:rPr>
            <w:spacing w:val="-2"/>
            <w:sz w:val="24"/>
          </w:rPr>
          <w:t>preexistente</w:t>
        </w:r>
        <w:r w:rsidR="00431FBE">
          <w:rPr>
            <w:sz w:val="24"/>
          </w:rPr>
          <w:tab/>
        </w:r>
        <w:r w:rsidR="00431FBE">
          <w:rPr>
            <w:spacing w:val="-5"/>
            <w:sz w:val="24"/>
          </w:rPr>
          <w:t>10</w:t>
        </w:r>
      </w:hyperlink>
    </w:p>
    <w:p w14:paraId="4CE77C71" w14:textId="77777777" w:rsidR="00BB7AA4" w:rsidRDefault="00FB5AA3">
      <w:pPr>
        <w:pStyle w:val="ListParagraph"/>
        <w:numPr>
          <w:ilvl w:val="2"/>
          <w:numId w:val="63"/>
        </w:numPr>
        <w:tabs>
          <w:tab w:val="left" w:pos="2073"/>
          <w:tab w:val="left" w:pos="2074"/>
          <w:tab w:val="left" w:leader="dot" w:pos="8558"/>
        </w:tabs>
        <w:spacing w:before="279"/>
        <w:ind w:right="586"/>
        <w:rPr>
          <w:sz w:val="24"/>
        </w:rPr>
      </w:pPr>
      <w:hyperlink w:anchor="_bookmark19" w:history="1">
        <w:r w:rsidR="00431FBE">
          <w:rPr>
            <w:sz w:val="24"/>
          </w:rPr>
          <w:t>Drepturile de utilizare de către Uniune a rezultatelor și a drepturilor</w:t>
        </w:r>
      </w:hyperlink>
      <w:r w:rsidR="00431FBE">
        <w:rPr>
          <w:sz w:val="24"/>
        </w:rPr>
        <w:t xml:space="preserve"> </w:t>
      </w:r>
      <w:hyperlink w:anchor="_bookmark19" w:history="1">
        <w:r w:rsidR="00431FBE">
          <w:rPr>
            <w:spacing w:val="-2"/>
            <w:sz w:val="24"/>
          </w:rPr>
          <w:t>preexistente</w:t>
        </w:r>
        <w:r w:rsidR="00431FBE">
          <w:rPr>
            <w:sz w:val="24"/>
          </w:rPr>
          <w:tab/>
        </w:r>
        <w:r w:rsidR="00431FBE">
          <w:rPr>
            <w:spacing w:val="-6"/>
            <w:sz w:val="24"/>
          </w:rPr>
          <w:t>11</w:t>
        </w:r>
      </w:hyperlink>
    </w:p>
    <w:p w14:paraId="679DCB39" w14:textId="77777777" w:rsidR="00BB7AA4" w:rsidRDefault="00FB5AA3">
      <w:pPr>
        <w:pStyle w:val="BodyText"/>
        <w:tabs>
          <w:tab w:val="left" w:pos="2241"/>
          <w:tab w:val="left" w:pos="2937"/>
          <w:tab w:val="left" w:pos="3417"/>
          <w:tab w:val="left" w:pos="5107"/>
          <w:tab w:val="left" w:leader="dot" w:pos="8558"/>
        </w:tabs>
        <w:spacing w:before="280"/>
        <w:ind w:left="1236" w:right="586" w:hanging="596"/>
      </w:pPr>
      <w:hyperlink w:anchor="_bookmark20" w:history="1">
        <w:r w:rsidR="00431FBE">
          <w:rPr>
            <w:spacing w:val="-2"/>
          </w:rPr>
          <w:t>ARTICOLUL</w:t>
        </w:r>
        <w:r w:rsidR="00431FBE">
          <w:tab/>
        </w:r>
        <w:r w:rsidR="00431FBE">
          <w:rPr>
            <w:spacing w:val="-4"/>
          </w:rPr>
          <w:t>II.10</w:t>
        </w:r>
        <w:r w:rsidR="00431FBE">
          <w:tab/>
        </w:r>
        <w:r w:rsidR="00431FBE">
          <w:rPr>
            <w:spacing w:val="-10"/>
          </w:rPr>
          <w:t>—</w:t>
        </w:r>
        <w:r w:rsidR="00431FBE">
          <w:tab/>
        </w:r>
        <w:r w:rsidR="00431FBE">
          <w:rPr>
            <w:spacing w:val="-2"/>
          </w:rPr>
          <w:t>ATRIBUIREA</w:t>
        </w:r>
        <w:r w:rsidR="00431FBE">
          <w:tab/>
          <w:t>CONTRACTELOR</w:t>
        </w:r>
        <w:r w:rsidR="00431FBE">
          <w:rPr>
            <w:spacing w:val="80"/>
            <w:w w:val="150"/>
          </w:rPr>
          <w:t xml:space="preserve"> </w:t>
        </w:r>
        <w:r w:rsidR="00431FBE">
          <w:t>NECESARE</w:t>
        </w:r>
      </w:hyperlink>
      <w:r w:rsidR="00431FBE">
        <w:t xml:space="preserve"> </w:t>
      </w:r>
      <w:hyperlink w:anchor="_bookmark20" w:history="1">
        <w:r w:rsidR="00431FBE">
          <w:t>PENTRU IMPLEMENTAREA ACȚIUNII</w:t>
        </w:r>
        <w:r w:rsidR="00431FBE">
          <w:tab/>
        </w:r>
        <w:r w:rsidR="00431FBE">
          <w:rPr>
            <w:spacing w:val="-6"/>
          </w:rPr>
          <w:t>12</w:t>
        </w:r>
      </w:hyperlink>
    </w:p>
    <w:p w14:paraId="2B8A312F" w14:textId="77777777" w:rsidR="00BB7AA4" w:rsidRDefault="00BB7AA4">
      <w:pPr>
        <w:sectPr w:rsidR="00BB7AA4">
          <w:headerReference w:type="default" r:id="rId7"/>
          <w:footerReference w:type="default" r:id="rId8"/>
          <w:type w:val="continuous"/>
          <w:pgSz w:w="11910" w:h="16840"/>
          <w:pgMar w:top="1140" w:right="1260" w:bottom="1060" w:left="1260" w:header="582" w:footer="873" w:gutter="0"/>
          <w:pgNumType w:start="1"/>
          <w:cols w:space="708"/>
        </w:sectPr>
      </w:pPr>
    </w:p>
    <w:sdt>
      <w:sdtPr>
        <w:id w:val="-412244074"/>
        <w:docPartObj>
          <w:docPartGallery w:val="Table of Contents"/>
          <w:docPartUnique/>
        </w:docPartObj>
      </w:sdtPr>
      <w:sdtEndPr/>
      <w:sdtContent>
        <w:p w14:paraId="6F8DABFE" w14:textId="77777777" w:rsidR="00BB7AA4" w:rsidRDefault="00FB5AA3">
          <w:pPr>
            <w:pStyle w:val="TOC2"/>
            <w:tabs>
              <w:tab w:val="left" w:leader="dot" w:pos="8558"/>
            </w:tabs>
            <w:spacing w:before="470"/>
            <w:ind w:left="1236" w:right="586" w:hanging="596"/>
          </w:pPr>
          <w:hyperlink w:anchor="_bookmark23" w:history="1">
            <w:r w:rsidR="00431FBE">
              <w:t>ARTICOLUL</w:t>
            </w:r>
            <w:r w:rsidR="00431FBE">
              <w:rPr>
                <w:spacing w:val="40"/>
              </w:rPr>
              <w:t xml:space="preserve"> </w:t>
            </w:r>
            <w:r w:rsidR="00431FBE">
              <w:t>II.11</w:t>
            </w:r>
            <w:r w:rsidR="00431FBE">
              <w:rPr>
                <w:spacing w:val="40"/>
              </w:rPr>
              <w:t xml:space="preserve"> </w:t>
            </w:r>
            <w:r w:rsidR="00431FBE">
              <w:t>—</w:t>
            </w:r>
            <w:r w:rsidR="00431FBE">
              <w:rPr>
                <w:spacing w:val="40"/>
              </w:rPr>
              <w:t xml:space="preserve"> </w:t>
            </w:r>
            <w:r w:rsidR="00431FBE">
              <w:t>SUBCONTRACTAREA</w:t>
            </w:r>
            <w:r w:rsidR="00431FBE">
              <w:rPr>
                <w:spacing w:val="40"/>
              </w:rPr>
              <w:t xml:space="preserve"> </w:t>
            </w:r>
            <w:r w:rsidR="00431FBE">
              <w:t>SARCINILOR</w:t>
            </w:r>
            <w:r w:rsidR="00431FBE">
              <w:rPr>
                <w:spacing w:val="40"/>
              </w:rPr>
              <w:t xml:space="preserve"> </w:t>
            </w:r>
            <w:r w:rsidR="00431FBE">
              <w:t>CARE</w:t>
            </w:r>
            <w:r w:rsidR="00431FBE">
              <w:rPr>
                <w:spacing w:val="40"/>
              </w:rPr>
              <w:t xml:space="preserve"> </w:t>
            </w:r>
            <w:r w:rsidR="00431FBE">
              <w:t>FAC</w:t>
            </w:r>
          </w:hyperlink>
          <w:r w:rsidR="00431FBE">
            <w:t xml:space="preserve"> </w:t>
          </w:r>
          <w:hyperlink w:anchor="_bookmark23" w:history="1">
            <w:r w:rsidR="00431FBE">
              <w:t>PARTE</w:t>
            </w:r>
            <w:r w:rsidR="00431FBE">
              <w:rPr>
                <w:spacing w:val="-5"/>
              </w:rPr>
              <w:t xml:space="preserve"> </w:t>
            </w:r>
            <w:r w:rsidR="00431FBE">
              <w:t>DIN</w:t>
            </w:r>
            <w:r w:rsidR="00431FBE">
              <w:rPr>
                <w:spacing w:val="-2"/>
              </w:rPr>
              <w:t xml:space="preserve"> ACȚIUNE</w:t>
            </w:r>
            <w:r w:rsidR="00431FBE">
              <w:tab/>
            </w:r>
            <w:r w:rsidR="00431FBE">
              <w:rPr>
                <w:spacing w:val="-5"/>
              </w:rPr>
              <w:t>13</w:t>
            </w:r>
          </w:hyperlink>
        </w:p>
        <w:p w14:paraId="290C19E6" w14:textId="77777777" w:rsidR="00BB7AA4" w:rsidRDefault="00FB5AA3">
          <w:pPr>
            <w:pStyle w:val="TOC2"/>
            <w:tabs>
              <w:tab w:val="left" w:leader="dot" w:pos="8558"/>
            </w:tabs>
          </w:pPr>
          <w:hyperlink w:anchor="_bookmark24" w:history="1">
            <w:r w:rsidR="00431FBE">
              <w:t>ARTICOLUL</w:t>
            </w:r>
            <w:r w:rsidR="00431FBE">
              <w:rPr>
                <w:spacing w:val="-2"/>
              </w:rPr>
              <w:t xml:space="preserve"> </w:t>
            </w:r>
            <w:r w:rsidR="00431FBE">
              <w:t>II.12</w:t>
            </w:r>
            <w:r w:rsidR="00431FBE">
              <w:rPr>
                <w:spacing w:val="-4"/>
              </w:rPr>
              <w:t xml:space="preserve"> </w:t>
            </w:r>
            <w:r w:rsidR="00431FBE">
              <w:t>—</w:t>
            </w:r>
            <w:r w:rsidR="00431FBE">
              <w:rPr>
                <w:spacing w:val="-4"/>
              </w:rPr>
              <w:t xml:space="preserve"> </w:t>
            </w:r>
            <w:r w:rsidR="00431FBE">
              <w:t>SPRIJIN</w:t>
            </w:r>
            <w:r w:rsidR="00431FBE">
              <w:rPr>
                <w:spacing w:val="-3"/>
              </w:rPr>
              <w:t xml:space="preserve"> </w:t>
            </w:r>
            <w:r w:rsidR="00431FBE">
              <w:t>FINANCIAR</w:t>
            </w:r>
            <w:r w:rsidR="00431FBE">
              <w:rPr>
                <w:spacing w:val="-4"/>
              </w:rPr>
              <w:t xml:space="preserve"> </w:t>
            </w:r>
            <w:r w:rsidR="00431FBE">
              <w:t>ACORDAT</w:t>
            </w:r>
            <w:r w:rsidR="00431FBE">
              <w:rPr>
                <w:spacing w:val="-4"/>
              </w:rPr>
              <w:t xml:space="preserve"> </w:t>
            </w:r>
            <w:r w:rsidR="00431FBE">
              <w:rPr>
                <w:spacing w:val="-2"/>
              </w:rPr>
              <w:t>TERȚILOR</w:t>
            </w:r>
            <w:r w:rsidR="00431FBE">
              <w:tab/>
            </w:r>
            <w:r w:rsidR="00431FBE">
              <w:rPr>
                <w:spacing w:val="-5"/>
              </w:rPr>
              <w:t>13</w:t>
            </w:r>
          </w:hyperlink>
        </w:p>
        <w:p w14:paraId="504A5250" w14:textId="77777777" w:rsidR="00BB7AA4" w:rsidRDefault="00FB5AA3">
          <w:pPr>
            <w:pStyle w:val="TOC2"/>
            <w:tabs>
              <w:tab w:val="left" w:leader="dot" w:pos="8558"/>
            </w:tabs>
            <w:spacing w:before="278"/>
          </w:pPr>
          <w:hyperlink w:anchor="_bookmark25" w:history="1">
            <w:r w:rsidR="00431FBE">
              <w:t>ARTICOLUL</w:t>
            </w:r>
            <w:r w:rsidR="00431FBE">
              <w:rPr>
                <w:spacing w:val="-1"/>
              </w:rPr>
              <w:t xml:space="preserve"> </w:t>
            </w:r>
            <w:r w:rsidR="00431FBE">
              <w:t>II.13</w:t>
            </w:r>
            <w:r w:rsidR="00431FBE">
              <w:rPr>
                <w:spacing w:val="-3"/>
              </w:rPr>
              <w:t xml:space="preserve"> </w:t>
            </w:r>
            <w:r w:rsidR="00431FBE">
              <w:t>—</w:t>
            </w:r>
            <w:r w:rsidR="00431FBE">
              <w:rPr>
                <w:spacing w:val="-3"/>
              </w:rPr>
              <w:t xml:space="preserve"> </w:t>
            </w:r>
            <w:r w:rsidR="00431FBE">
              <w:t>MODIFICĂRI</w:t>
            </w:r>
            <w:r w:rsidR="00431FBE">
              <w:rPr>
                <w:spacing w:val="-7"/>
              </w:rPr>
              <w:t xml:space="preserve"> </w:t>
            </w:r>
            <w:r w:rsidR="00431FBE">
              <w:t>ALE</w:t>
            </w:r>
            <w:r w:rsidR="00431FBE">
              <w:rPr>
                <w:spacing w:val="-3"/>
              </w:rPr>
              <w:t xml:space="preserve"> </w:t>
            </w:r>
            <w:r w:rsidR="00431FBE">
              <w:rPr>
                <w:spacing w:val="-2"/>
              </w:rPr>
              <w:t>CONTRACTULUI</w:t>
            </w:r>
            <w:r w:rsidR="00431FBE">
              <w:tab/>
            </w:r>
            <w:r w:rsidR="00431FBE">
              <w:rPr>
                <w:spacing w:val="-5"/>
              </w:rPr>
              <w:t>14</w:t>
            </w:r>
          </w:hyperlink>
        </w:p>
        <w:p w14:paraId="4E44A506" w14:textId="77777777" w:rsidR="00BB7AA4" w:rsidRDefault="00FB5AA3">
          <w:pPr>
            <w:pStyle w:val="TOC2"/>
          </w:pPr>
          <w:hyperlink w:anchor="_bookmark26" w:history="1">
            <w:r w:rsidR="00431FBE">
              <w:t>ARTICOLUL</w:t>
            </w:r>
            <w:r w:rsidR="00431FBE">
              <w:rPr>
                <w:spacing w:val="-2"/>
              </w:rPr>
              <w:t xml:space="preserve"> </w:t>
            </w:r>
            <w:r w:rsidR="00431FBE">
              <w:t>II.14</w:t>
            </w:r>
            <w:r w:rsidR="00431FBE">
              <w:rPr>
                <w:spacing w:val="-3"/>
              </w:rPr>
              <w:t xml:space="preserve"> </w:t>
            </w:r>
            <w:r w:rsidR="00431FBE">
              <w:t>—</w:t>
            </w:r>
            <w:r w:rsidR="00431FBE">
              <w:rPr>
                <w:spacing w:val="-3"/>
              </w:rPr>
              <w:t xml:space="preserve"> </w:t>
            </w:r>
            <w:r w:rsidR="00431FBE">
              <w:t>CESIUNEA</w:t>
            </w:r>
            <w:r w:rsidR="00431FBE">
              <w:rPr>
                <w:spacing w:val="-5"/>
              </w:rPr>
              <w:t xml:space="preserve"> </w:t>
            </w:r>
            <w:r w:rsidR="00431FBE">
              <w:t>CREANȚELOR</w:t>
            </w:r>
            <w:r w:rsidR="00431FBE">
              <w:rPr>
                <w:spacing w:val="-3"/>
              </w:rPr>
              <w:t xml:space="preserve"> </w:t>
            </w:r>
            <w:r w:rsidR="00431FBE">
              <w:t>DE</w:t>
            </w:r>
            <w:r w:rsidR="00431FBE">
              <w:rPr>
                <w:spacing w:val="-4"/>
              </w:rPr>
              <w:t xml:space="preserve"> </w:t>
            </w:r>
            <w:r w:rsidR="00431FBE">
              <w:t>PLATĂ</w:t>
            </w:r>
            <w:r w:rsidR="00431FBE">
              <w:rPr>
                <w:spacing w:val="-4"/>
              </w:rPr>
              <w:t xml:space="preserve"> </w:t>
            </w:r>
            <w:r w:rsidR="00431FBE">
              <w:t>CĂTRE</w:t>
            </w:r>
            <w:r w:rsidR="00431FBE">
              <w:rPr>
                <w:spacing w:val="-6"/>
              </w:rPr>
              <w:t xml:space="preserve"> </w:t>
            </w:r>
            <w:r w:rsidR="00431FBE">
              <w:rPr>
                <w:spacing w:val="-2"/>
              </w:rPr>
              <w:t>TERȚI</w:t>
            </w:r>
          </w:hyperlink>
        </w:p>
        <w:p w14:paraId="3A7BA87A" w14:textId="77777777" w:rsidR="00BB7AA4" w:rsidRDefault="00FB5AA3">
          <w:pPr>
            <w:pStyle w:val="TOC5"/>
            <w:tabs>
              <w:tab w:val="left" w:leader="dot" w:pos="8558"/>
            </w:tabs>
          </w:pPr>
          <w:hyperlink w:anchor="_bookmark26" w:history="1">
            <w:r w:rsidR="00431FBE">
              <w:rPr>
                <w:spacing w:val="-10"/>
              </w:rPr>
              <w:t>.</w:t>
            </w:r>
            <w:r w:rsidR="00431FBE">
              <w:tab/>
            </w:r>
            <w:r w:rsidR="00431FBE">
              <w:rPr>
                <w:spacing w:val="-5"/>
              </w:rPr>
              <w:t>15</w:t>
            </w:r>
          </w:hyperlink>
        </w:p>
        <w:p w14:paraId="34FB2D3B" w14:textId="77777777" w:rsidR="00BB7AA4" w:rsidRDefault="00FB5AA3">
          <w:pPr>
            <w:pStyle w:val="TOC2"/>
            <w:tabs>
              <w:tab w:val="left" w:leader="dot" w:pos="8558"/>
            </w:tabs>
          </w:pPr>
          <w:hyperlink w:anchor="_bookmark27" w:history="1">
            <w:r w:rsidR="00431FBE">
              <w:t>ARTICOLUL</w:t>
            </w:r>
            <w:r w:rsidR="00431FBE">
              <w:rPr>
                <w:spacing w:val="-2"/>
              </w:rPr>
              <w:t xml:space="preserve"> </w:t>
            </w:r>
            <w:r w:rsidR="00431FBE">
              <w:t>II.15</w:t>
            </w:r>
            <w:r w:rsidR="00431FBE">
              <w:rPr>
                <w:spacing w:val="-3"/>
              </w:rPr>
              <w:t xml:space="preserve"> </w:t>
            </w:r>
            <w:r w:rsidR="00431FBE">
              <w:t>—</w:t>
            </w:r>
            <w:r w:rsidR="00431FBE">
              <w:rPr>
                <w:spacing w:val="-1"/>
              </w:rPr>
              <w:t xml:space="preserve"> </w:t>
            </w:r>
            <w:r w:rsidR="00431FBE">
              <w:t>FORȚA</w:t>
            </w:r>
            <w:r w:rsidR="00431FBE">
              <w:rPr>
                <w:spacing w:val="-4"/>
              </w:rPr>
              <w:t xml:space="preserve"> </w:t>
            </w:r>
            <w:r w:rsidR="00431FBE">
              <w:rPr>
                <w:spacing w:val="-2"/>
              </w:rPr>
              <w:t>MAJORĂ</w:t>
            </w:r>
            <w:r w:rsidR="00431FBE">
              <w:tab/>
            </w:r>
            <w:r w:rsidR="00431FBE">
              <w:rPr>
                <w:spacing w:val="-5"/>
              </w:rPr>
              <w:t>15</w:t>
            </w:r>
          </w:hyperlink>
        </w:p>
        <w:p w14:paraId="23031344" w14:textId="77777777" w:rsidR="00BB7AA4" w:rsidRDefault="00FB5AA3">
          <w:pPr>
            <w:pStyle w:val="TOC2"/>
            <w:tabs>
              <w:tab w:val="left" w:leader="dot" w:pos="8558"/>
            </w:tabs>
            <w:spacing w:before="278"/>
          </w:pPr>
          <w:hyperlink w:anchor="_bookmark28" w:history="1">
            <w:r w:rsidR="00431FBE">
              <w:t>ARTICOLUL</w:t>
            </w:r>
            <w:r w:rsidR="00431FBE">
              <w:rPr>
                <w:spacing w:val="-5"/>
              </w:rPr>
              <w:t xml:space="preserve"> </w:t>
            </w:r>
            <w:r w:rsidR="00431FBE">
              <w:t>II.16</w:t>
            </w:r>
            <w:r w:rsidR="00431FBE">
              <w:rPr>
                <w:spacing w:val="-4"/>
              </w:rPr>
              <w:t xml:space="preserve"> </w:t>
            </w:r>
            <w:r w:rsidR="00431FBE">
              <w:t>—</w:t>
            </w:r>
            <w:r w:rsidR="00431FBE">
              <w:rPr>
                <w:spacing w:val="-5"/>
              </w:rPr>
              <w:t xml:space="preserve"> </w:t>
            </w:r>
            <w:r w:rsidR="00431FBE">
              <w:t>SUSPENDAREA</w:t>
            </w:r>
            <w:r w:rsidR="00431FBE">
              <w:rPr>
                <w:spacing w:val="-3"/>
              </w:rPr>
              <w:t xml:space="preserve"> </w:t>
            </w:r>
            <w:r w:rsidR="00431FBE">
              <w:t>IMPLEMENTĂRII</w:t>
            </w:r>
            <w:r w:rsidR="00431FBE">
              <w:rPr>
                <w:spacing w:val="-8"/>
              </w:rPr>
              <w:t xml:space="preserve"> </w:t>
            </w:r>
            <w:r w:rsidR="00431FBE">
              <w:rPr>
                <w:spacing w:val="-2"/>
              </w:rPr>
              <w:t>ACȚIUNII</w:t>
            </w:r>
            <w:r w:rsidR="00431FBE">
              <w:tab/>
            </w:r>
            <w:r w:rsidR="00431FBE">
              <w:rPr>
                <w:spacing w:val="-5"/>
              </w:rPr>
              <w:t>15</w:t>
            </w:r>
          </w:hyperlink>
        </w:p>
        <w:p w14:paraId="4806E195" w14:textId="77777777" w:rsidR="00BB7AA4" w:rsidRDefault="00FB5AA3">
          <w:pPr>
            <w:pStyle w:val="TOC3"/>
            <w:numPr>
              <w:ilvl w:val="2"/>
              <w:numId w:val="62"/>
            </w:numPr>
            <w:tabs>
              <w:tab w:val="left" w:pos="2074"/>
              <w:tab w:val="left" w:leader="dot" w:pos="8558"/>
            </w:tabs>
          </w:pPr>
          <w:hyperlink w:anchor="_bookmark29" w:history="1">
            <w:r w:rsidR="00431FBE">
              <w:t>Suspendarea</w:t>
            </w:r>
            <w:r w:rsidR="00431FBE">
              <w:rPr>
                <w:spacing w:val="-3"/>
              </w:rPr>
              <w:t xml:space="preserve"> </w:t>
            </w:r>
            <w:r w:rsidR="00431FBE">
              <w:t>implementării</w:t>
            </w:r>
            <w:r w:rsidR="00431FBE">
              <w:rPr>
                <w:spacing w:val="-1"/>
              </w:rPr>
              <w:t xml:space="preserve"> </w:t>
            </w:r>
            <w:r w:rsidR="00431FBE">
              <w:t>de</w:t>
            </w:r>
            <w:r w:rsidR="00431FBE">
              <w:rPr>
                <w:spacing w:val="-2"/>
              </w:rPr>
              <w:t xml:space="preserve"> </w:t>
            </w:r>
            <w:r w:rsidR="00431FBE">
              <w:t>către</w:t>
            </w:r>
            <w:r w:rsidR="00431FBE">
              <w:rPr>
                <w:spacing w:val="-2"/>
              </w:rPr>
              <w:t xml:space="preserve"> beneficiar</w:t>
            </w:r>
            <w:r w:rsidR="00431FBE">
              <w:tab/>
            </w:r>
            <w:r w:rsidR="00431FBE">
              <w:rPr>
                <w:spacing w:val="-5"/>
              </w:rPr>
              <w:t>15</w:t>
            </w:r>
          </w:hyperlink>
        </w:p>
        <w:p w14:paraId="4B08EEB7" w14:textId="77777777" w:rsidR="00BB7AA4" w:rsidRDefault="00FB5AA3">
          <w:pPr>
            <w:pStyle w:val="TOC3"/>
            <w:numPr>
              <w:ilvl w:val="2"/>
              <w:numId w:val="62"/>
            </w:numPr>
            <w:tabs>
              <w:tab w:val="left" w:pos="2074"/>
              <w:tab w:val="left" w:leader="dot" w:pos="8558"/>
            </w:tabs>
          </w:pPr>
          <w:hyperlink w:anchor="_bookmark30" w:history="1">
            <w:r w:rsidR="00431FBE">
              <w:t>Suspendarea</w:t>
            </w:r>
            <w:r w:rsidR="00431FBE">
              <w:rPr>
                <w:spacing w:val="-3"/>
              </w:rPr>
              <w:t xml:space="preserve"> </w:t>
            </w:r>
            <w:r w:rsidR="00431FBE">
              <w:t>implementării</w:t>
            </w:r>
            <w:r w:rsidR="00431FBE">
              <w:rPr>
                <w:spacing w:val="-1"/>
              </w:rPr>
              <w:t xml:space="preserve"> </w:t>
            </w:r>
            <w:r w:rsidR="00431FBE">
              <w:t>de</w:t>
            </w:r>
            <w:r w:rsidR="00431FBE">
              <w:rPr>
                <w:spacing w:val="-2"/>
              </w:rPr>
              <w:t xml:space="preserve"> </w:t>
            </w:r>
            <w:r w:rsidR="00431FBE">
              <w:t>către</w:t>
            </w:r>
            <w:r w:rsidR="00431FBE">
              <w:rPr>
                <w:spacing w:val="-3"/>
              </w:rPr>
              <w:t xml:space="preserve"> </w:t>
            </w:r>
            <w:r w:rsidR="00431FBE">
              <w:rPr>
                <w:spacing w:val="-2"/>
              </w:rPr>
              <w:t>Comisie</w:t>
            </w:r>
            <w:r w:rsidR="00431FBE">
              <w:tab/>
            </w:r>
            <w:r w:rsidR="00431FBE">
              <w:rPr>
                <w:spacing w:val="-5"/>
              </w:rPr>
              <w:t>15</w:t>
            </w:r>
          </w:hyperlink>
        </w:p>
        <w:p w14:paraId="30BAB74D" w14:textId="77777777" w:rsidR="00BB7AA4" w:rsidRDefault="00FB5AA3">
          <w:pPr>
            <w:pStyle w:val="TOC3"/>
            <w:numPr>
              <w:ilvl w:val="2"/>
              <w:numId w:val="62"/>
            </w:numPr>
            <w:tabs>
              <w:tab w:val="left" w:pos="2074"/>
              <w:tab w:val="left" w:leader="dot" w:pos="8558"/>
            </w:tabs>
            <w:spacing w:before="278"/>
          </w:pPr>
          <w:hyperlink w:anchor="_bookmark31" w:history="1">
            <w:r w:rsidR="00431FBE">
              <w:t>Efectele</w:t>
            </w:r>
            <w:r w:rsidR="00431FBE">
              <w:rPr>
                <w:spacing w:val="-4"/>
              </w:rPr>
              <w:t xml:space="preserve"> </w:t>
            </w:r>
            <w:r w:rsidR="00431FBE">
              <w:rPr>
                <w:spacing w:val="-2"/>
              </w:rPr>
              <w:t>suspendării</w:t>
            </w:r>
            <w:r w:rsidR="00431FBE">
              <w:tab/>
            </w:r>
            <w:r w:rsidR="00431FBE">
              <w:rPr>
                <w:spacing w:val="-5"/>
              </w:rPr>
              <w:t>17</w:t>
            </w:r>
          </w:hyperlink>
        </w:p>
        <w:p w14:paraId="0616D021" w14:textId="77777777" w:rsidR="00BB7AA4" w:rsidRDefault="00FB5AA3">
          <w:pPr>
            <w:pStyle w:val="TOC2"/>
            <w:tabs>
              <w:tab w:val="left" w:leader="dot" w:pos="8558"/>
            </w:tabs>
          </w:pPr>
          <w:hyperlink w:anchor="_bookmark32" w:history="1">
            <w:r w:rsidR="00431FBE">
              <w:t>ARTICOLUL</w:t>
            </w:r>
            <w:r w:rsidR="00431FBE">
              <w:rPr>
                <w:spacing w:val="-2"/>
              </w:rPr>
              <w:t xml:space="preserve"> </w:t>
            </w:r>
            <w:r w:rsidR="00431FBE">
              <w:t>II.17</w:t>
            </w:r>
            <w:r w:rsidR="00431FBE">
              <w:rPr>
                <w:spacing w:val="-4"/>
              </w:rPr>
              <w:t xml:space="preserve"> </w:t>
            </w:r>
            <w:r w:rsidR="00431FBE">
              <w:t>–</w:t>
            </w:r>
            <w:r w:rsidR="00431FBE">
              <w:rPr>
                <w:spacing w:val="-4"/>
              </w:rPr>
              <w:t xml:space="preserve"> </w:t>
            </w:r>
            <w:r w:rsidR="00431FBE">
              <w:t>REZILIEREA</w:t>
            </w:r>
            <w:r w:rsidR="00431FBE">
              <w:rPr>
                <w:spacing w:val="-4"/>
              </w:rPr>
              <w:t xml:space="preserve"> </w:t>
            </w:r>
            <w:r w:rsidR="00431FBE">
              <w:rPr>
                <w:spacing w:val="-2"/>
              </w:rPr>
              <w:t>CONTRACTULUI</w:t>
            </w:r>
            <w:r w:rsidR="00431FBE">
              <w:tab/>
            </w:r>
            <w:r w:rsidR="00431FBE">
              <w:rPr>
                <w:spacing w:val="-5"/>
              </w:rPr>
              <w:t>17</w:t>
            </w:r>
          </w:hyperlink>
        </w:p>
        <w:p w14:paraId="343B3C95" w14:textId="77777777" w:rsidR="00BB7AA4" w:rsidRDefault="00FB5AA3">
          <w:pPr>
            <w:pStyle w:val="TOC3"/>
            <w:numPr>
              <w:ilvl w:val="2"/>
              <w:numId w:val="61"/>
            </w:numPr>
            <w:tabs>
              <w:tab w:val="left" w:pos="2074"/>
              <w:tab w:val="left" w:leader="dot" w:pos="8558"/>
            </w:tabs>
          </w:pPr>
          <w:hyperlink w:anchor="_bookmark33" w:history="1">
            <w:r w:rsidR="00431FBE">
              <w:t>Rezilierea</w:t>
            </w:r>
            <w:r w:rsidR="00431FBE">
              <w:rPr>
                <w:spacing w:val="-2"/>
              </w:rPr>
              <w:t xml:space="preserve"> </w:t>
            </w:r>
            <w:r w:rsidR="00431FBE">
              <w:t>contractului</w:t>
            </w:r>
            <w:r w:rsidR="00431FBE">
              <w:rPr>
                <w:spacing w:val="-2"/>
              </w:rPr>
              <w:t xml:space="preserve"> </w:t>
            </w:r>
            <w:r w:rsidR="00431FBE">
              <w:t>de</w:t>
            </w:r>
            <w:r w:rsidR="00431FBE">
              <w:rPr>
                <w:spacing w:val="-3"/>
              </w:rPr>
              <w:t xml:space="preserve"> </w:t>
            </w:r>
            <w:r w:rsidR="00431FBE">
              <w:t>către</w:t>
            </w:r>
            <w:r w:rsidR="00431FBE">
              <w:rPr>
                <w:spacing w:val="-3"/>
              </w:rPr>
              <w:t xml:space="preserve"> </w:t>
            </w:r>
            <w:r w:rsidR="00431FBE">
              <w:rPr>
                <w:spacing w:val="-2"/>
              </w:rPr>
              <w:t>beneficiar</w:t>
            </w:r>
            <w:r w:rsidR="00431FBE">
              <w:tab/>
            </w:r>
            <w:r w:rsidR="00431FBE">
              <w:rPr>
                <w:spacing w:val="-5"/>
              </w:rPr>
              <w:t>17</w:t>
            </w:r>
          </w:hyperlink>
        </w:p>
        <w:p w14:paraId="5F8FFB9D" w14:textId="77777777" w:rsidR="00BB7AA4" w:rsidRDefault="00FB5AA3">
          <w:pPr>
            <w:pStyle w:val="TOC3"/>
            <w:numPr>
              <w:ilvl w:val="2"/>
              <w:numId w:val="61"/>
            </w:numPr>
            <w:tabs>
              <w:tab w:val="left" w:pos="2074"/>
              <w:tab w:val="left" w:leader="dot" w:pos="8558"/>
            </w:tabs>
            <w:spacing w:before="278"/>
          </w:pPr>
          <w:hyperlink w:anchor="_bookmark34" w:history="1">
            <w:r w:rsidR="00431FBE">
              <w:t>Rezilierea</w:t>
            </w:r>
            <w:r w:rsidR="00431FBE">
              <w:rPr>
                <w:spacing w:val="-2"/>
              </w:rPr>
              <w:t xml:space="preserve"> </w:t>
            </w:r>
            <w:r w:rsidR="00431FBE">
              <w:t>de</w:t>
            </w:r>
            <w:r w:rsidR="00431FBE">
              <w:rPr>
                <w:spacing w:val="-2"/>
              </w:rPr>
              <w:t xml:space="preserve"> </w:t>
            </w:r>
            <w:r w:rsidR="00431FBE">
              <w:t>către</w:t>
            </w:r>
            <w:r w:rsidR="00431FBE">
              <w:rPr>
                <w:spacing w:val="-2"/>
              </w:rPr>
              <w:t xml:space="preserve"> </w:t>
            </w:r>
            <w:r w:rsidR="00431FBE">
              <w:t>Comisie</w:t>
            </w:r>
            <w:r w:rsidR="00431FBE">
              <w:rPr>
                <w:spacing w:val="-2"/>
              </w:rPr>
              <w:t xml:space="preserve"> </w:t>
            </w:r>
            <w:r w:rsidR="00431FBE">
              <w:t>a</w:t>
            </w:r>
            <w:r w:rsidR="00431FBE">
              <w:rPr>
                <w:spacing w:val="-1"/>
              </w:rPr>
              <w:t xml:space="preserve"> </w:t>
            </w:r>
            <w:r w:rsidR="00431FBE">
              <w:rPr>
                <w:spacing w:val="-2"/>
              </w:rPr>
              <w:t>contractului</w:t>
            </w:r>
            <w:r w:rsidR="00431FBE">
              <w:tab/>
            </w:r>
            <w:r w:rsidR="00431FBE">
              <w:rPr>
                <w:spacing w:val="-5"/>
              </w:rPr>
              <w:t>18</w:t>
            </w:r>
          </w:hyperlink>
        </w:p>
        <w:p w14:paraId="31B4ADEC" w14:textId="77777777" w:rsidR="00BB7AA4" w:rsidRDefault="00FB5AA3">
          <w:pPr>
            <w:pStyle w:val="TOC3"/>
            <w:numPr>
              <w:ilvl w:val="2"/>
              <w:numId w:val="61"/>
            </w:numPr>
            <w:tabs>
              <w:tab w:val="left" w:pos="2074"/>
              <w:tab w:val="left" w:leader="dot" w:pos="8558"/>
            </w:tabs>
          </w:pPr>
          <w:hyperlink w:anchor="_bookmark35" w:history="1">
            <w:r w:rsidR="00431FBE">
              <w:t>Efectele</w:t>
            </w:r>
            <w:r w:rsidR="00431FBE">
              <w:rPr>
                <w:spacing w:val="-6"/>
              </w:rPr>
              <w:t xml:space="preserve"> </w:t>
            </w:r>
            <w:r w:rsidR="00431FBE">
              <w:rPr>
                <w:spacing w:val="-2"/>
              </w:rPr>
              <w:t>rezilierii</w:t>
            </w:r>
            <w:r w:rsidR="00431FBE">
              <w:tab/>
            </w:r>
            <w:r w:rsidR="00431FBE">
              <w:rPr>
                <w:spacing w:val="-5"/>
              </w:rPr>
              <w:t>19</w:t>
            </w:r>
          </w:hyperlink>
        </w:p>
        <w:p w14:paraId="7B81022F" w14:textId="77777777" w:rsidR="00BB7AA4" w:rsidRDefault="00FB5AA3">
          <w:pPr>
            <w:pStyle w:val="TOC2"/>
            <w:tabs>
              <w:tab w:val="left" w:pos="2214"/>
              <w:tab w:val="left" w:pos="2886"/>
              <w:tab w:val="left" w:pos="3340"/>
              <w:tab w:val="left" w:pos="4953"/>
              <w:tab w:val="left" w:pos="6652"/>
              <w:tab w:val="left" w:leader="dot" w:pos="8558"/>
            </w:tabs>
            <w:ind w:left="1236" w:right="586" w:hanging="596"/>
          </w:pPr>
          <w:hyperlink w:anchor="_bookmark36" w:history="1">
            <w:r w:rsidR="00431FBE">
              <w:rPr>
                <w:spacing w:val="-2"/>
              </w:rPr>
              <w:t>ARTICOLUL</w:t>
            </w:r>
            <w:r w:rsidR="00431FBE">
              <w:tab/>
            </w:r>
            <w:r w:rsidR="00431FBE">
              <w:rPr>
                <w:spacing w:val="-4"/>
              </w:rPr>
              <w:t>II.18</w:t>
            </w:r>
            <w:r w:rsidR="00431FBE">
              <w:tab/>
            </w:r>
            <w:r w:rsidR="00431FBE">
              <w:rPr>
                <w:spacing w:val="-10"/>
              </w:rPr>
              <w:t>—</w:t>
            </w:r>
            <w:r w:rsidR="00431FBE">
              <w:tab/>
            </w:r>
            <w:r w:rsidR="00431FBE">
              <w:rPr>
                <w:spacing w:val="-2"/>
              </w:rPr>
              <w:t>LEGISLAȚIA</w:t>
            </w:r>
            <w:r w:rsidR="00431FBE">
              <w:tab/>
            </w:r>
            <w:r w:rsidR="00431FBE">
              <w:rPr>
                <w:spacing w:val="-2"/>
              </w:rPr>
              <w:t>APLICABILĂ,</w:t>
            </w:r>
            <w:r w:rsidR="00431FBE">
              <w:tab/>
            </w:r>
            <w:r w:rsidR="00431FBE">
              <w:rPr>
                <w:spacing w:val="-2"/>
              </w:rPr>
              <w:t>SOLUȚIONAREA</w:t>
            </w:r>
          </w:hyperlink>
          <w:r w:rsidR="00431FBE">
            <w:rPr>
              <w:spacing w:val="-2"/>
            </w:rPr>
            <w:t xml:space="preserve"> </w:t>
          </w:r>
          <w:hyperlink w:anchor="_bookmark36" w:history="1">
            <w:r w:rsidR="00431FBE">
              <w:t>LITIGIILOR</w:t>
            </w:r>
            <w:r w:rsidR="00431FBE">
              <w:rPr>
                <w:spacing w:val="-5"/>
              </w:rPr>
              <w:t xml:space="preserve"> </w:t>
            </w:r>
            <w:r w:rsidR="00431FBE">
              <w:t>ȘI</w:t>
            </w:r>
            <w:r w:rsidR="00431FBE">
              <w:rPr>
                <w:spacing w:val="-7"/>
              </w:rPr>
              <w:t xml:space="preserve"> </w:t>
            </w:r>
            <w:r w:rsidR="00431FBE">
              <w:t>DECIZII</w:t>
            </w:r>
            <w:r w:rsidR="00431FBE">
              <w:rPr>
                <w:spacing w:val="-6"/>
              </w:rPr>
              <w:t xml:space="preserve"> </w:t>
            </w:r>
            <w:r w:rsidR="00431FBE">
              <w:t>CARE</w:t>
            </w:r>
            <w:r w:rsidR="00431FBE">
              <w:rPr>
                <w:spacing w:val="-4"/>
              </w:rPr>
              <w:t xml:space="preserve"> </w:t>
            </w:r>
            <w:r w:rsidR="00431FBE">
              <w:t>CONSTITUIE</w:t>
            </w:r>
            <w:r w:rsidR="00431FBE">
              <w:rPr>
                <w:spacing w:val="-1"/>
              </w:rPr>
              <w:t xml:space="preserve"> </w:t>
            </w:r>
            <w:r w:rsidR="00431FBE">
              <w:t>TITLU</w:t>
            </w:r>
            <w:r w:rsidR="00431FBE">
              <w:rPr>
                <w:spacing w:val="-3"/>
              </w:rPr>
              <w:t xml:space="preserve"> </w:t>
            </w:r>
            <w:r w:rsidR="00431FBE">
              <w:rPr>
                <w:spacing w:val="-2"/>
              </w:rPr>
              <w:t>EXECUTORIU</w:t>
            </w:r>
            <w:r w:rsidR="00431FBE">
              <w:tab/>
            </w:r>
            <w:r w:rsidR="00431FBE">
              <w:rPr>
                <w:spacing w:val="-5"/>
              </w:rPr>
              <w:t>20</w:t>
            </w:r>
          </w:hyperlink>
        </w:p>
        <w:p w14:paraId="1F3DC1E8" w14:textId="77777777" w:rsidR="00BB7AA4" w:rsidRDefault="00FB5AA3">
          <w:pPr>
            <w:pStyle w:val="TOC1"/>
            <w:tabs>
              <w:tab w:val="left" w:leader="dot" w:pos="8558"/>
            </w:tabs>
          </w:pPr>
          <w:hyperlink w:anchor="_bookmark37" w:history="1">
            <w:r w:rsidR="00431FBE">
              <w:t>PARTEA</w:t>
            </w:r>
            <w:r w:rsidR="00431FBE">
              <w:rPr>
                <w:spacing w:val="-3"/>
              </w:rPr>
              <w:t xml:space="preserve"> </w:t>
            </w:r>
            <w:r w:rsidR="00431FBE">
              <w:t>B</w:t>
            </w:r>
            <w:r w:rsidR="00431FBE">
              <w:rPr>
                <w:spacing w:val="-1"/>
              </w:rPr>
              <w:t xml:space="preserve"> </w:t>
            </w:r>
            <w:r w:rsidR="00431FBE">
              <w:t>—</w:t>
            </w:r>
            <w:r w:rsidR="00431FBE">
              <w:rPr>
                <w:spacing w:val="-1"/>
              </w:rPr>
              <w:t xml:space="preserve"> </w:t>
            </w:r>
            <w:r w:rsidR="00431FBE">
              <w:t>DISPOZIȚII</w:t>
            </w:r>
            <w:r w:rsidR="00431FBE">
              <w:rPr>
                <w:spacing w:val="-1"/>
              </w:rPr>
              <w:t xml:space="preserve"> </w:t>
            </w:r>
            <w:r w:rsidR="00431FBE">
              <w:rPr>
                <w:spacing w:val="-2"/>
              </w:rPr>
              <w:t>FINANCIARE</w:t>
            </w:r>
            <w:r w:rsidR="00431FBE">
              <w:rPr>
                <w:b w:val="0"/>
              </w:rPr>
              <w:tab/>
            </w:r>
            <w:r w:rsidR="00431FBE">
              <w:rPr>
                <w:spacing w:val="-5"/>
              </w:rPr>
              <w:t>22</w:t>
            </w:r>
          </w:hyperlink>
        </w:p>
        <w:p w14:paraId="1F44AC70" w14:textId="77777777" w:rsidR="00BB7AA4" w:rsidRDefault="00FB5AA3">
          <w:pPr>
            <w:pStyle w:val="TOC2"/>
            <w:tabs>
              <w:tab w:val="left" w:leader="dot" w:pos="8558"/>
            </w:tabs>
          </w:pPr>
          <w:hyperlink w:anchor="_bookmark38" w:history="1">
            <w:r w:rsidR="00431FBE">
              <w:t>ARTICOLUL</w:t>
            </w:r>
            <w:r w:rsidR="00431FBE">
              <w:rPr>
                <w:spacing w:val="-1"/>
              </w:rPr>
              <w:t xml:space="preserve"> </w:t>
            </w:r>
            <w:r w:rsidR="00431FBE">
              <w:t>II.19</w:t>
            </w:r>
            <w:r w:rsidR="00431FBE">
              <w:rPr>
                <w:spacing w:val="-3"/>
              </w:rPr>
              <w:t xml:space="preserve"> </w:t>
            </w:r>
            <w:r w:rsidR="00431FBE">
              <w:t>—</w:t>
            </w:r>
            <w:r w:rsidR="00431FBE">
              <w:rPr>
                <w:spacing w:val="-3"/>
              </w:rPr>
              <w:t xml:space="preserve"> </w:t>
            </w:r>
            <w:r w:rsidR="00431FBE">
              <w:t>COSTURI</w:t>
            </w:r>
            <w:r w:rsidR="00431FBE">
              <w:rPr>
                <w:spacing w:val="-6"/>
              </w:rPr>
              <w:t xml:space="preserve"> </w:t>
            </w:r>
            <w:r w:rsidR="00431FBE">
              <w:rPr>
                <w:spacing w:val="-2"/>
              </w:rPr>
              <w:t>ELIGIBILE</w:t>
            </w:r>
            <w:r w:rsidR="00431FBE">
              <w:tab/>
            </w:r>
            <w:r w:rsidR="00431FBE">
              <w:rPr>
                <w:spacing w:val="-5"/>
              </w:rPr>
              <w:t>22</w:t>
            </w:r>
          </w:hyperlink>
        </w:p>
        <w:p w14:paraId="2897FF48" w14:textId="77777777" w:rsidR="00BB7AA4" w:rsidRDefault="00FB5AA3">
          <w:pPr>
            <w:pStyle w:val="TOC3"/>
            <w:numPr>
              <w:ilvl w:val="2"/>
              <w:numId w:val="60"/>
            </w:numPr>
            <w:tabs>
              <w:tab w:val="left" w:pos="2074"/>
              <w:tab w:val="left" w:leader="dot" w:pos="8558"/>
            </w:tabs>
          </w:pPr>
          <w:hyperlink w:anchor="_bookmark39" w:history="1">
            <w:r w:rsidR="00431FBE">
              <w:t>Condiții</w:t>
            </w:r>
            <w:r w:rsidR="00431FBE">
              <w:rPr>
                <w:spacing w:val="-2"/>
              </w:rPr>
              <w:t xml:space="preserve"> </w:t>
            </w:r>
            <w:r w:rsidR="00431FBE">
              <w:t>de</w:t>
            </w:r>
            <w:r w:rsidR="00431FBE">
              <w:rPr>
                <w:spacing w:val="-1"/>
              </w:rPr>
              <w:t xml:space="preserve"> </w:t>
            </w:r>
            <w:r w:rsidR="00431FBE">
              <w:t>eligibilitate</w:t>
            </w:r>
            <w:r w:rsidR="00431FBE">
              <w:rPr>
                <w:spacing w:val="-2"/>
              </w:rPr>
              <w:t xml:space="preserve"> </w:t>
            </w:r>
            <w:r w:rsidR="00431FBE">
              <w:t>a</w:t>
            </w:r>
            <w:r w:rsidR="00431FBE">
              <w:rPr>
                <w:spacing w:val="-2"/>
              </w:rPr>
              <w:t xml:space="preserve"> costurilor</w:t>
            </w:r>
            <w:r w:rsidR="00431FBE">
              <w:tab/>
            </w:r>
            <w:r w:rsidR="00431FBE">
              <w:rPr>
                <w:spacing w:val="-5"/>
              </w:rPr>
              <w:t>22</w:t>
            </w:r>
          </w:hyperlink>
        </w:p>
        <w:p w14:paraId="6A2948A4" w14:textId="77777777" w:rsidR="00BB7AA4" w:rsidRDefault="00431FBE">
          <w:pPr>
            <w:pStyle w:val="TOC3"/>
            <w:tabs>
              <w:tab w:val="left" w:leader="dot" w:pos="8558"/>
            </w:tabs>
            <w:spacing w:before="278"/>
            <w:ind w:left="1236" w:firstLine="0"/>
          </w:pPr>
          <w:r>
            <w:t>8</w:t>
          </w:r>
          <w:hyperlink w:anchor="_bookmark40" w:history="1">
            <w:r>
              <w:t>II.19.2</w:t>
            </w:r>
            <w:r>
              <w:rPr>
                <w:spacing w:val="16"/>
              </w:rPr>
              <w:t xml:space="preserve"> </w:t>
            </w:r>
            <w:r>
              <w:t>Costuri</w:t>
            </w:r>
            <w:r>
              <w:rPr>
                <w:spacing w:val="-2"/>
              </w:rPr>
              <w:t xml:space="preserve"> </w:t>
            </w:r>
            <w:r>
              <w:t>directe</w:t>
            </w:r>
            <w:r>
              <w:rPr>
                <w:spacing w:val="-2"/>
              </w:rPr>
              <w:t xml:space="preserve"> eligibile</w:t>
            </w:r>
            <w:r>
              <w:tab/>
            </w:r>
            <w:r>
              <w:rPr>
                <w:spacing w:val="-5"/>
              </w:rPr>
              <w:t>22</w:t>
            </w:r>
          </w:hyperlink>
        </w:p>
        <w:p w14:paraId="4CD4B377" w14:textId="77777777" w:rsidR="00BB7AA4" w:rsidRDefault="00FB5AA3">
          <w:pPr>
            <w:pStyle w:val="TOC3"/>
            <w:numPr>
              <w:ilvl w:val="2"/>
              <w:numId w:val="59"/>
            </w:numPr>
            <w:tabs>
              <w:tab w:val="left" w:pos="2074"/>
              <w:tab w:val="left" w:leader="dot" w:pos="8558"/>
            </w:tabs>
          </w:pPr>
          <w:hyperlink w:anchor="_bookmark41" w:history="1">
            <w:r w:rsidR="00431FBE">
              <w:t>Costuri</w:t>
            </w:r>
            <w:r w:rsidR="00431FBE">
              <w:rPr>
                <w:spacing w:val="-3"/>
              </w:rPr>
              <w:t xml:space="preserve"> </w:t>
            </w:r>
            <w:r w:rsidR="00431FBE">
              <w:t>indirecte</w:t>
            </w:r>
            <w:r w:rsidR="00431FBE">
              <w:rPr>
                <w:spacing w:val="-2"/>
              </w:rPr>
              <w:t xml:space="preserve"> eligibile</w:t>
            </w:r>
            <w:r w:rsidR="00431FBE">
              <w:tab/>
            </w:r>
            <w:r w:rsidR="00431FBE">
              <w:rPr>
                <w:spacing w:val="-5"/>
              </w:rPr>
              <w:t>23</w:t>
            </w:r>
          </w:hyperlink>
        </w:p>
        <w:p w14:paraId="16F5A7B0" w14:textId="77777777" w:rsidR="00BB7AA4" w:rsidRDefault="00FB5AA3">
          <w:pPr>
            <w:pStyle w:val="TOC3"/>
            <w:numPr>
              <w:ilvl w:val="2"/>
              <w:numId w:val="59"/>
            </w:numPr>
            <w:tabs>
              <w:tab w:val="left" w:pos="2074"/>
              <w:tab w:val="left" w:leader="dot" w:pos="8558"/>
            </w:tabs>
            <w:spacing w:before="279"/>
          </w:pPr>
          <w:hyperlink w:anchor="_bookmark42" w:history="1">
            <w:r w:rsidR="00431FBE">
              <w:t>Costuri</w:t>
            </w:r>
            <w:r w:rsidR="00431FBE">
              <w:rPr>
                <w:spacing w:val="-1"/>
              </w:rPr>
              <w:t xml:space="preserve"> </w:t>
            </w:r>
            <w:r w:rsidR="00431FBE">
              <w:rPr>
                <w:spacing w:val="-2"/>
              </w:rPr>
              <w:t>neeligibile</w:t>
            </w:r>
            <w:r w:rsidR="00431FBE">
              <w:tab/>
            </w:r>
            <w:r w:rsidR="00431FBE">
              <w:rPr>
                <w:spacing w:val="-5"/>
              </w:rPr>
              <w:t>24</w:t>
            </w:r>
          </w:hyperlink>
        </w:p>
        <w:p w14:paraId="692EBB0A" w14:textId="77777777" w:rsidR="00BB7AA4" w:rsidRDefault="00FB5AA3">
          <w:pPr>
            <w:pStyle w:val="TOC2"/>
            <w:tabs>
              <w:tab w:val="left" w:leader="dot" w:pos="8558"/>
            </w:tabs>
            <w:ind w:left="1236" w:right="586" w:hanging="596"/>
          </w:pPr>
          <w:hyperlink w:anchor="_bookmark43" w:history="1">
            <w:r w:rsidR="00431FBE">
              <w:t>ARTICOLUL II.20 – CARACTERUL IDENTIFICABIL ȘI VERIFICABIL AL</w:t>
            </w:r>
          </w:hyperlink>
          <w:r w:rsidR="00431FBE">
            <w:t xml:space="preserve"> </w:t>
          </w:r>
          <w:hyperlink w:anchor="_bookmark43" w:history="1">
            <w:r w:rsidR="00431FBE">
              <w:t>SUMELOR</w:t>
            </w:r>
            <w:r w:rsidR="00431FBE">
              <w:rPr>
                <w:spacing w:val="-4"/>
              </w:rPr>
              <w:t xml:space="preserve"> </w:t>
            </w:r>
            <w:r w:rsidR="00431FBE">
              <w:rPr>
                <w:spacing w:val="-2"/>
              </w:rPr>
              <w:t>DECLARATE</w:t>
            </w:r>
            <w:r w:rsidR="00431FBE">
              <w:tab/>
            </w:r>
            <w:r w:rsidR="00431FBE">
              <w:rPr>
                <w:spacing w:val="-5"/>
              </w:rPr>
              <w:t>24</w:t>
            </w:r>
          </w:hyperlink>
        </w:p>
        <w:p w14:paraId="40CA6000" w14:textId="77777777" w:rsidR="00BB7AA4" w:rsidRDefault="00FB5AA3">
          <w:pPr>
            <w:pStyle w:val="TOC3"/>
            <w:numPr>
              <w:ilvl w:val="2"/>
              <w:numId w:val="58"/>
            </w:numPr>
            <w:tabs>
              <w:tab w:val="left" w:pos="1935"/>
              <w:tab w:val="left" w:leader="dot" w:pos="8558"/>
            </w:tabs>
            <w:spacing w:before="280"/>
          </w:pPr>
          <w:hyperlink w:anchor="_bookmark44" w:history="1">
            <w:r w:rsidR="00431FBE">
              <w:t>Declararea</w:t>
            </w:r>
            <w:r w:rsidR="00431FBE">
              <w:rPr>
                <w:spacing w:val="-2"/>
              </w:rPr>
              <w:t xml:space="preserve"> </w:t>
            </w:r>
            <w:r w:rsidR="00431FBE">
              <w:t>costurilor</w:t>
            </w:r>
            <w:r w:rsidR="00431FBE">
              <w:rPr>
                <w:spacing w:val="-1"/>
              </w:rPr>
              <w:t xml:space="preserve"> </w:t>
            </w:r>
            <w:r w:rsidR="00431FBE">
              <w:t>și</w:t>
            </w:r>
            <w:r w:rsidR="00431FBE">
              <w:rPr>
                <w:spacing w:val="-1"/>
              </w:rPr>
              <w:t xml:space="preserve"> </w:t>
            </w:r>
            <w:r w:rsidR="00431FBE">
              <w:t>a</w:t>
            </w:r>
            <w:r w:rsidR="00431FBE">
              <w:rPr>
                <w:spacing w:val="-1"/>
              </w:rPr>
              <w:t xml:space="preserve"> </w:t>
            </w:r>
            <w:r w:rsidR="00431FBE">
              <w:rPr>
                <w:spacing w:val="-2"/>
              </w:rPr>
              <w:t>contribuțiilor</w:t>
            </w:r>
            <w:r w:rsidR="00431FBE">
              <w:tab/>
            </w:r>
            <w:r w:rsidR="00431FBE">
              <w:rPr>
                <w:spacing w:val="-5"/>
              </w:rPr>
              <w:t>24</w:t>
            </w:r>
          </w:hyperlink>
        </w:p>
        <w:p w14:paraId="2ED1B306" w14:textId="77777777" w:rsidR="00BB7AA4" w:rsidRDefault="00FB5AA3">
          <w:pPr>
            <w:pStyle w:val="TOC3"/>
            <w:numPr>
              <w:ilvl w:val="2"/>
              <w:numId w:val="58"/>
            </w:numPr>
            <w:tabs>
              <w:tab w:val="left" w:pos="2074"/>
              <w:tab w:val="left" w:leader="dot" w:pos="8558"/>
            </w:tabs>
            <w:spacing w:before="279" w:after="20"/>
            <w:ind w:left="2073" w:right="586" w:hanging="838"/>
          </w:pPr>
          <w:hyperlink w:anchor="_bookmark45" w:history="1">
            <w:r w:rsidR="00431FBE">
              <w:t>Evidențe</w:t>
            </w:r>
            <w:r w:rsidR="00431FBE">
              <w:rPr>
                <w:spacing w:val="80"/>
              </w:rPr>
              <w:t xml:space="preserve"> </w:t>
            </w:r>
            <w:r w:rsidR="00431FBE">
              <w:t>și</w:t>
            </w:r>
            <w:r w:rsidR="00431FBE">
              <w:rPr>
                <w:spacing w:val="80"/>
              </w:rPr>
              <w:t xml:space="preserve"> </w:t>
            </w:r>
            <w:r w:rsidR="00431FBE">
              <w:t>alte</w:t>
            </w:r>
            <w:r w:rsidR="00431FBE">
              <w:rPr>
                <w:spacing w:val="80"/>
              </w:rPr>
              <w:t xml:space="preserve"> </w:t>
            </w:r>
            <w:r w:rsidR="00431FBE">
              <w:t>documente</w:t>
            </w:r>
            <w:r w:rsidR="00431FBE">
              <w:rPr>
                <w:spacing w:val="80"/>
              </w:rPr>
              <w:t xml:space="preserve"> </w:t>
            </w:r>
            <w:r w:rsidR="00431FBE">
              <w:t>de</w:t>
            </w:r>
            <w:r w:rsidR="00431FBE">
              <w:rPr>
                <w:spacing w:val="80"/>
              </w:rPr>
              <w:t xml:space="preserve"> </w:t>
            </w:r>
            <w:r w:rsidR="00431FBE">
              <w:t>justificare</w:t>
            </w:r>
            <w:r w:rsidR="00431FBE">
              <w:rPr>
                <w:spacing w:val="80"/>
              </w:rPr>
              <w:t xml:space="preserve"> </w:t>
            </w:r>
            <w:r w:rsidR="00431FBE">
              <w:t>a</w:t>
            </w:r>
            <w:r w:rsidR="00431FBE">
              <w:rPr>
                <w:spacing w:val="80"/>
              </w:rPr>
              <w:t xml:space="preserve"> </w:t>
            </w:r>
            <w:r w:rsidR="00431FBE">
              <w:t>costurilor</w:t>
            </w:r>
            <w:r w:rsidR="00431FBE">
              <w:rPr>
                <w:spacing w:val="80"/>
              </w:rPr>
              <w:t xml:space="preserve"> </w:t>
            </w:r>
            <w:r w:rsidR="00431FBE">
              <w:t>și</w:t>
            </w:r>
            <w:r w:rsidR="00431FBE">
              <w:rPr>
                <w:spacing w:val="80"/>
              </w:rPr>
              <w:t xml:space="preserve"> </w:t>
            </w:r>
            <w:r w:rsidR="00431FBE">
              <w:t>a</w:t>
            </w:r>
          </w:hyperlink>
          <w:r w:rsidR="00431FBE">
            <w:rPr>
              <w:spacing w:val="80"/>
            </w:rPr>
            <w:t xml:space="preserve"> </w:t>
          </w:r>
          <w:hyperlink w:anchor="_bookmark45" w:history="1">
            <w:r w:rsidR="00431FBE">
              <w:t>contribuțiilor declarate</w:t>
            </w:r>
            <w:r w:rsidR="00431FBE">
              <w:tab/>
            </w:r>
            <w:r w:rsidR="00431FBE">
              <w:rPr>
                <w:spacing w:val="-6"/>
              </w:rPr>
              <w:t>25</w:t>
            </w:r>
          </w:hyperlink>
        </w:p>
        <w:p w14:paraId="3DCDAA8C" w14:textId="77777777" w:rsidR="00BB7AA4" w:rsidRDefault="00FB5AA3">
          <w:pPr>
            <w:pStyle w:val="TOC3"/>
            <w:numPr>
              <w:ilvl w:val="2"/>
              <w:numId w:val="58"/>
            </w:numPr>
            <w:tabs>
              <w:tab w:val="left" w:pos="1978"/>
              <w:tab w:val="left" w:leader="dot" w:pos="8558"/>
            </w:tabs>
            <w:spacing w:before="470"/>
            <w:ind w:left="2073" w:right="586" w:hanging="838"/>
          </w:pPr>
          <w:hyperlink w:anchor="_bookmark46" w:history="1">
            <w:r w:rsidR="00431FBE">
              <w:t>Condiții</w:t>
            </w:r>
            <w:r w:rsidR="00431FBE">
              <w:rPr>
                <w:spacing w:val="40"/>
              </w:rPr>
              <w:t xml:space="preserve"> </w:t>
            </w:r>
            <w:r w:rsidR="00431FBE">
              <w:t>de</w:t>
            </w:r>
            <w:r w:rsidR="00431FBE">
              <w:rPr>
                <w:spacing w:val="40"/>
              </w:rPr>
              <w:t xml:space="preserve"> </w:t>
            </w:r>
            <w:r w:rsidR="00431FBE">
              <w:t>stabilire</w:t>
            </w:r>
            <w:r w:rsidR="00431FBE">
              <w:rPr>
                <w:spacing w:val="40"/>
              </w:rPr>
              <w:t xml:space="preserve"> </w:t>
            </w:r>
            <w:r w:rsidR="00431FBE">
              <w:t>a</w:t>
            </w:r>
            <w:r w:rsidR="00431FBE">
              <w:rPr>
                <w:spacing w:val="40"/>
              </w:rPr>
              <w:t xml:space="preserve"> </w:t>
            </w:r>
            <w:r w:rsidR="00431FBE">
              <w:t>conformității</w:t>
            </w:r>
            <w:r w:rsidR="00431FBE">
              <w:rPr>
                <w:spacing w:val="40"/>
              </w:rPr>
              <w:t xml:space="preserve"> </w:t>
            </w:r>
            <w:r w:rsidR="00431FBE">
              <w:t>practicilor</w:t>
            </w:r>
            <w:r w:rsidR="00431FBE">
              <w:rPr>
                <w:spacing w:val="40"/>
              </w:rPr>
              <w:t xml:space="preserve"> </w:t>
            </w:r>
            <w:r w:rsidR="00431FBE">
              <w:t>de</w:t>
            </w:r>
            <w:r w:rsidR="00431FBE">
              <w:rPr>
                <w:spacing w:val="40"/>
              </w:rPr>
              <w:t xml:space="preserve"> </w:t>
            </w:r>
            <w:r w:rsidR="00431FBE">
              <w:t>contabilizare</w:t>
            </w:r>
            <w:r w:rsidR="00431FBE">
              <w:rPr>
                <w:spacing w:val="40"/>
              </w:rPr>
              <w:t xml:space="preserve"> </w:t>
            </w:r>
            <w:r w:rsidR="00431FBE">
              <w:t>a</w:t>
            </w:r>
          </w:hyperlink>
          <w:r w:rsidR="00431FBE">
            <w:t xml:space="preserve"> </w:t>
          </w:r>
          <w:hyperlink w:anchor="_bookmark46" w:history="1">
            <w:r w:rsidR="00431FBE">
              <w:rPr>
                <w:spacing w:val="-2"/>
              </w:rPr>
              <w:t>costurilor</w:t>
            </w:r>
            <w:r w:rsidR="00431FBE">
              <w:tab/>
            </w:r>
            <w:r w:rsidR="00431FBE">
              <w:rPr>
                <w:spacing w:val="-5"/>
              </w:rPr>
              <w:t>26</w:t>
            </w:r>
          </w:hyperlink>
        </w:p>
        <w:p w14:paraId="16148DA3" w14:textId="77777777" w:rsidR="00BB7AA4" w:rsidRDefault="00FB5AA3">
          <w:pPr>
            <w:pStyle w:val="TOC2"/>
            <w:tabs>
              <w:tab w:val="left" w:leader="dot" w:pos="8558"/>
            </w:tabs>
            <w:ind w:left="1236" w:right="586" w:hanging="596"/>
          </w:pPr>
          <w:hyperlink w:anchor="_bookmark47" w:history="1">
            <w:r w:rsidR="00431FBE">
              <w:t>ARTICOLUL</w:t>
            </w:r>
            <w:r w:rsidR="00431FBE">
              <w:rPr>
                <w:spacing w:val="40"/>
              </w:rPr>
              <w:t xml:space="preserve"> </w:t>
            </w:r>
            <w:r w:rsidR="00431FBE">
              <w:t>II.21</w:t>
            </w:r>
            <w:r w:rsidR="00431FBE">
              <w:rPr>
                <w:spacing w:val="40"/>
              </w:rPr>
              <w:t xml:space="preserve"> </w:t>
            </w:r>
            <w:r w:rsidR="00431FBE">
              <w:t>—</w:t>
            </w:r>
            <w:r w:rsidR="00431FBE">
              <w:rPr>
                <w:spacing w:val="40"/>
              </w:rPr>
              <w:t xml:space="preserve"> </w:t>
            </w:r>
            <w:r w:rsidR="00431FBE">
              <w:t>ELIGIBILITATEA</w:t>
            </w:r>
            <w:r w:rsidR="00431FBE">
              <w:rPr>
                <w:spacing w:val="40"/>
              </w:rPr>
              <w:t xml:space="preserve"> </w:t>
            </w:r>
            <w:r w:rsidR="00431FBE">
              <w:t>COSTURILOR</w:t>
            </w:r>
            <w:r w:rsidR="00431FBE">
              <w:rPr>
                <w:spacing w:val="40"/>
              </w:rPr>
              <w:t xml:space="preserve"> </w:t>
            </w:r>
            <w:r w:rsidR="00431FBE">
              <w:t>SUPORTATE</w:t>
            </w:r>
            <w:r w:rsidR="00431FBE">
              <w:rPr>
                <w:spacing w:val="40"/>
              </w:rPr>
              <w:t xml:space="preserve"> </w:t>
            </w:r>
            <w:r w:rsidR="00431FBE">
              <w:t>DE</w:t>
            </w:r>
          </w:hyperlink>
          <w:r w:rsidR="00431FBE">
            <w:t xml:space="preserve"> </w:t>
          </w:r>
          <w:hyperlink w:anchor="_bookmark47" w:history="1">
            <w:r w:rsidR="00431FBE">
              <w:t>ENTITĂȚILE</w:t>
            </w:r>
            <w:r w:rsidR="00431FBE">
              <w:rPr>
                <w:spacing w:val="-6"/>
              </w:rPr>
              <w:t xml:space="preserve"> </w:t>
            </w:r>
            <w:r w:rsidR="00431FBE">
              <w:t>AFILIATE</w:t>
            </w:r>
            <w:r w:rsidR="00431FBE">
              <w:rPr>
                <w:spacing w:val="-5"/>
              </w:rPr>
              <w:t xml:space="preserve"> </w:t>
            </w:r>
            <w:r w:rsidR="00431FBE">
              <w:rPr>
                <w:spacing w:val="-2"/>
              </w:rPr>
              <w:t>BENEFICIARILOR</w:t>
            </w:r>
            <w:r w:rsidR="00431FBE">
              <w:tab/>
            </w:r>
            <w:r w:rsidR="00431FBE">
              <w:rPr>
                <w:spacing w:val="-5"/>
              </w:rPr>
              <w:t>27</w:t>
            </w:r>
          </w:hyperlink>
        </w:p>
        <w:p w14:paraId="2D8A5259" w14:textId="77777777" w:rsidR="00BB7AA4" w:rsidRDefault="00FB5AA3">
          <w:pPr>
            <w:pStyle w:val="TOC2"/>
            <w:tabs>
              <w:tab w:val="left" w:leader="dot" w:pos="8558"/>
            </w:tabs>
            <w:spacing w:before="278"/>
          </w:pPr>
          <w:hyperlink w:anchor="_bookmark48" w:history="1">
            <w:r w:rsidR="00431FBE">
              <w:t>ARTICOLUL</w:t>
            </w:r>
            <w:r w:rsidR="00431FBE">
              <w:rPr>
                <w:spacing w:val="-2"/>
              </w:rPr>
              <w:t xml:space="preserve"> </w:t>
            </w:r>
            <w:r w:rsidR="00431FBE">
              <w:t>II.22</w:t>
            </w:r>
            <w:r w:rsidR="00431FBE">
              <w:rPr>
                <w:spacing w:val="-4"/>
              </w:rPr>
              <w:t xml:space="preserve"> </w:t>
            </w:r>
            <w:r w:rsidR="00431FBE">
              <w:t>—</w:t>
            </w:r>
            <w:r w:rsidR="00431FBE">
              <w:rPr>
                <w:spacing w:val="-4"/>
              </w:rPr>
              <w:t xml:space="preserve"> </w:t>
            </w:r>
            <w:r w:rsidR="00431FBE">
              <w:t>TRANSFERURI</w:t>
            </w:r>
            <w:r w:rsidR="00431FBE">
              <w:rPr>
                <w:spacing w:val="-7"/>
              </w:rPr>
              <w:t xml:space="preserve"> </w:t>
            </w:r>
            <w:r w:rsidR="00431FBE">
              <w:rPr>
                <w:spacing w:val="-2"/>
              </w:rPr>
              <w:t>BUGETARE</w:t>
            </w:r>
            <w:r w:rsidR="00431FBE">
              <w:tab/>
            </w:r>
            <w:r w:rsidR="00431FBE">
              <w:rPr>
                <w:spacing w:val="-5"/>
              </w:rPr>
              <w:t>27</w:t>
            </w:r>
          </w:hyperlink>
        </w:p>
        <w:p w14:paraId="2E85F9A6" w14:textId="77777777" w:rsidR="00BB7AA4" w:rsidRDefault="00FB5AA3">
          <w:pPr>
            <w:pStyle w:val="TOC2"/>
            <w:spacing w:before="7" w:line="550" w:lineRule="atLeast"/>
          </w:pPr>
          <w:hyperlink w:anchor="_bookmark49" w:history="1">
            <w:r w:rsidR="00431FBE">
              <w:t>ARTICOLUL</w:t>
            </w:r>
            <w:r w:rsidR="00431FBE">
              <w:rPr>
                <w:spacing w:val="-4"/>
              </w:rPr>
              <w:t xml:space="preserve"> </w:t>
            </w:r>
            <w:r w:rsidR="00431FBE">
              <w:t>II.23</w:t>
            </w:r>
            <w:r w:rsidR="00431FBE">
              <w:rPr>
                <w:spacing w:val="-5"/>
              </w:rPr>
              <w:t xml:space="preserve"> </w:t>
            </w:r>
            <w:r w:rsidR="00431FBE">
              <w:t>—</w:t>
            </w:r>
            <w:r w:rsidR="00431FBE">
              <w:rPr>
                <w:spacing w:val="-5"/>
              </w:rPr>
              <w:t xml:space="preserve"> </w:t>
            </w:r>
            <w:r w:rsidR="00431FBE">
              <w:t>NEÎNDEPLINIREA</w:t>
            </w:r>
            <w:r w:rsidR="00431FBE">
              <w:rPr>
                <w:spacing w:val="-5"/>
              </w:rPr>
              <w:t xml:space="preserve"> </w:t>
            </w:r>
            <w:r w:rsidR="00431FBE">
              <w:t>OBLIGAȚIILOR</w:t>
            </w:r>
            <w:r w:rsidR="00431FBE">
              <w:rPr>
                <w:spacing w:val="-5"/>
              </w:rPr>
              <w:t xml:space="preserve"> </w:t>
            </w:r>
            <w:r w:rsidR="00431FBE">
              <w:t>DE</w:t>
            </w:r>
            <w:r w:rsidR="00431FBE">
              <w:rPr>
                <w:spacing w:val="-6"/>
              </w:rPr>
              <w:t xml:space="preserve"> </w:t>
            </w:r>
            <w:r w:rsidR="00431FBE">
              <w:t>RAPORTARE 27</w:t>
            </w:r>
          </w:hyperlink>
          <w:r w:rsidR="00431FBE">
            <w:t xml:space="preserve"> </w:t>
          </w:r>
          <w:hyperlink w:anchor="_bookmark50" w:history="1">
            <w:r w:rsidR="00431FBE">
              <w:t>ARTICOLUL</w:t>
            </w:r>
            <w:r w:rsidR="00431FBE">
              <w:rPr>
                <w:spacing w:val="40"/>
              </w:rPr>
              <w:t xml:space="preserve"> </w:t>
            </w:r>
            <w:r w:rsidR="00431FBE">
              <w:t>II.</w:t>
            </w:r>
            <w:r w:rsidR="00431FBE">
              <w:rPr>
                <w:spacing w:val="40"/>
              </w:rPr>
              <w:t xml:space="preserve"> </w:t>
            </w:r>
            <w:r w:rsidR="00431FBE">
              <w:t>24</w:t>
            </w:r>
            <w:r w:rsidR="00431FBE">
              <w:rPr>
                <w:spacing w:val="40"/>
              </w:rPr>
              <w:t xml:space="preserve"> </w:t>
            </w:r>
            <w:r w:rsidR="00431FBE">
              <w:t>—</w:t>
            </w:r>
            <w:r w:rsidR="00431FBE">
              <w:rPr>
                <w:spacing w:val="40"/>
              </w:rPr>
              <w:t xml:space="preserve"> </w:t>
            </w:r>
            <w:r w:rsidR="00431FBE">
              <w:t>SUSPENDAREA</w:t>
            </w:r>
            <w:r w:rsidR="00431FBE">
              <w:rPr>
                <w:spacing w:val="40"/>
              </w:rPr>
              <w:t xml:space="preserve"> </w:t>
            </w:r>
            <w:r w:rsidR="00431FBE">
              <w:t>PLĂȚILOR</w:t>
            </w:r>
            <w:r w:rsidR="00431FBE">
              <w:rPr>
                <w:spacing w:val="40"/>
              </w:rPr>
              <w:t xml:space="preserve"> </w:t>
            </w:r>
            <w:r w:rsidR="00431FBE">
              <w:t>ȘI</w:t>
            </w:r>
            <w:r w:rsidR="00431FBE">
              <w:rPr>
                <w:spacing w:val="40"/>
              </w:rPr>
              <w:t xml:space="preserve"> </w:t>
            </w:r>
            <w:r w:rsidR="00431FBE">
              <w:t>TERMENELE</w:t>
            </w:r>
            <w:r w:rsidR="00431FBE">
              <w:rPr>
                <w:spacing w:val="40"/>
              </w:rPr>
              <w:t xml:space="preserve"> </w:t>
            </w:r>
            <w:r w:rsidR="00431FBE">
              <w:t>DE</w:t>
            </w:r>
          </w:hyperlink>
        </w:p>
        <w:p w14:paraId="64C71C8F" w14:textId="77777777" w:rsidR="00BB7AA4" w:rsidRDefault="00FB5AA3">
          <w:pPr>
            <w:pStyle w:val="TOC3"/>
            <w:tabs>
              <w:tab w:val="left" w:leader="dot" w:pos="8558"/>
            </w:tabs>
            <w:spacing w:before="7"/>
            <w:ind w:left="1236" w:firstLine="0"/>
          </w:pPr>
          <w:hyperlink w:anchor="_bookmark50" w:history="1">
            <w:r w:rsidR="00431FBE">
              <w:rPr>
                <w:spacing w:val="-2"/>
              </w:rPr>
              <w:t>PLATĂ</w:t>
            </w:r>
            <w:r w:rsidR="00431FBE">
              <w:tab/>
            </w:r>
            <w:r w:rsidR="00431FBE">
              <w:rPr>
                <w:spacing w:val="-5"/>
              </w:rPr>
              <w:t>27</w:t>
            </w:r>
          </w:hyperlink>
        </w:p>
        <w:p w14:paraId="459F9030" w14:textId="77777777" w:rsidR="00BB7AA4" w:rsidRDefault="00FB5AA3">
          <w:pPr>
            <w:pStyle w:val="TOC3"/>
            <w:numPr>
              <w:ilvl w:val="2"/>
              <w:numId w:val="57"/>
            </w:numPr>
            <w:tabs>
              <w:tab w:val="left" w:pos="1935"/>
              <w:tab w:val="left" w:leader="dot" w:pos="8558"/>
            </w:tabs>
            <w:spacing w:before="278"/>
          </w:pPr>
          <w:hyperlink w:anchor="_bookmark51" w:history="1">
            <w:r w:rsidR="00431FBE">
              <w:t>Suspendarea</w:t>
            </w:r>
            <w:r w:rsidR="00431FBE">
              <w:rPr>
                <w:spacing w:val="-3"/>
              </w:rPr>
              <w:t xml:space="preserve"> </w:t>
            </w:r>
            <w:r w:rsidR="00431FBE">
              <w:rPr>
                <w:spacing w:val="-2"/>
              </w:rPr>
              <w:t>plăților</w:t>
            </w:r>
            <w:r w:rsidR="00431FBE">
              <w:tab/>
            </w:r>
            <w:r w:rsidR="00431FBE">
              <w:rPr>
                <w:spacing w:val="-5"/>
              </w:rPr>
              <w:t>28</w:t>
            </w:r>
          </w:hyperlink>
        </w:p>
        <w:p w14:paraId="156B4D0B" w14:textId="77777777" w:rsidR="00BB7AA4" w:rsidRDefault="00FB5AA3">
          <w:pPr>
            <w:pStyle w:val="TOC3"/>
            <w:numPr>
              <w:ilvl w:val="2"/>
              <w:numId w:val="57"/>
            </w:numPr>
            <w:tabs>
              <w:tab w:val="left" w:pos="1935"/>
              <w:tab w:val="left" w:leader="dot" w:pos="8558"/>
            </w:tabs>
          </w:pPr>
          <w:hyperlink w:anchor="_bookmark52" w:history="1">
            <w:r w:rsidR="00431FBE">
              <w:t>Suspendarea</w:t>
            </w:r>
            <w:r w:rsidR="00431FBE">
              <w:rPr>
                <w:spacing w:val="-4"/>
              </w:rPr>
              <w:t xml:space="preserve"> </w:t>
            </w:r>
            <w:r w:rsidR="00431FBE">
              <w:t>termenului</w:t>
            </w:r>
            <w:r w:rsidR="00431FBE">
              <w:rPr>
                <w:spacing w:val="-1"/>
              </w:rPr>
              <w:t xml:space="preserve"> </w:t>
            </w:r>
            <w:r w:rsidR="00431FBE">
              <w:t>de</w:t>
            </w:r>
            <w:r w:rsidR="00431FBE">
              <w:rPr>
                <w:spacing w:val="-2"/>
              </w:rPr>
              <w:t xml:space="preserve"> </w:t>
            </w:r>
            <w:r w:rsidR="00431FBE">
              <w:rPr>
                <w:spacing w:val="-4"/>
              </w:rPr>
              <w:t>plată</w:t>
            </w:r>
            <w:r w:rsidR="00431FBE">
              <w:tab/>
            </w:r>
            <w:r w:rsidR="00431FBE">
              <w:rPr>
                <w:spacing w:val="-5"/>
              </w:rPr>
              <w:t>29</w:t>
            </w:r>
          </w:hyperlink>
        </w:p>
        <w:p w14:paraId="50775D09" w14:textId="77777777" w:rsidR="00BB7AA4" w:rsidRDefault="00FB5AA3">
          <w:pPr>
            <w:pStyle w:val="TOC2"/>
            <w:tabs>
              <w:tab w:val="left" w:leader="dot" w:pos="8558"/>
            </w:tabs>
          </w:pPr>
          <w:hyperlink w:anchor="_bookmark53" w:history="1">
            <w:r w:rsidR="00431FBE">
              <w:t>ARTICOLUL</w:t>
            </w:r>
            <w:r w:rsidR="00431FBE">
              <w:rPr>
                <w:spacing w:val="-4"/>
              </w:rPr>
              <w:t xml:space="preserve"> </w:t>
            </w:r>
            <w:r w:rsidR="00431FBE">
              <w:t>II.25</w:t>
            </w:r>
            <w:r w:rsidR="00431FBE">
              <w:rPr>
                <w:spacing w:val="-3"/>
              </w:rPr>
              <w:t xml:space="preserve"> </w:t>
            </w:r>
            <w:r w:rsidR="00431FBE">
              <w:t>—</w:t>
            </w:r>
            <w:r w:rsidR="00431FBE">
              <w:rPr>
                <w:spacing w:val="-3"/>
              </w:rPr>
              <w:t xml:space="preserve"> </w:t>
            </w:r>
            <w:r w:rsidR="00431FBE">
              <w:t>CALCULAREA</w:t>
            </w:r>
            <w:r w:rsidR="00431FBE">
              <w:rPr>
                <w:spacing w:val="-4"/>
              </w:rPr>
              <w:t xml:space="preserve"> </w:t>
            </w:r>
            <w:r w:rsidR="00431FBE">
              <w:t>VALORII</w:t>
            </w:r>
            <w:r w:rsidR="00431FBE">
              <w:rPr>
                <w:spacing w:val="-4"/>
              </w:rPr>
              <w:t xml:space="preserve"> </w:t>
            </w:r>
            <w:r w:rsidR="00431FBE">
              <w:t>FINALE</w:t>
            </w:r>
            <w:r w:rsidR="00431FBE">
              <w:rPr>
                <w:spacing w:val="-4"/>
              </w:rPr>
              <w:t xml:space="preserve"> </w:t>
            </w:r>
            <w:r w:rsidR="00431FBE">
              <w:t>A</w:t>
            </w:r>
            <w:r w:rsidR="00431FBE">
              <w:rPr>
                <w:spacing w:val="-3"/>
              </w:rPr>
              <w:t xml:space="preserve"> </w:t>
            </w:r>
            <w:r w:rsidR="00431FBE">
              <w:rPr>
                <w:spacing w:val="-2"/>
              </w:rPr>
              <w:t>GRANTULUI</w:t>
            </w:r>
            <w:r w:rsidR="00431FBE">
              <w:tab/>
            </w:r>
            <w:r w:rsidR="00431FBE">
              <w:rPr>
                <w:spacing w:val="-5"/>
              </w:rPr>
              <w:t>29</w:t>
            </w:r>
          </w:hyperlink>
        </w:p>
        <w:p w14:paraId="0E390B66" w14:textId="77777777" w:rsidR="00BB7AA4" w:rsidRDefault="00FB5AA3">
          <w:pPr>
            <w:pStyle w:val="TOC3"/>
            <w:numPr>
              <w:ilvl w:val="2"/>
              <w:numId w:val="56"/>
            </w:numPr>
            <w:tabs>
              <w:tab w:val="left" w:pos="2074"/>
              <w:tab w:val="left" w:leader="dot" w:pos="8558"/>
            </w:tabs>
            <w:spacing w:before="278"/>
            <w:ind w:right="586"/>
          </w:pPr>
          <w:hyperlink w:anchor="_bookmark54" w:history="1">
            <w:r w:rsidR="00431FBE">
              <w:t>Etapa 1 — Aplicarea ratei de rambursare la costurile eligibile și</w:t>
            </w:r>
          </w:hyperlink>
          <w:r w:rsidR="00431FBE">
            <w:rPr>
              <w:spacing w:val="80"/>
            </w:rPr>
            <w:t xml:space="preserve"> </w:t>
          </w:r>
          <w:hyperlink w:anchor="_bookmark54" w:history="1">
            <w:r w:rsidR="00431FBE">
              <w:t>adăugarea</w:t>
            </w:r>
            <w:r w:rsidR="00431FBE">
              <w:rPr>
                <w:spacing w:val="40"/>
              </w:rPr>
              <w:t xml:space="preserve"> </w:t>
            </w:r>
            <w:r w:rsidR="00431FBE">
              <w:t>finanțării</w:t>
            </w:r>
            <w:r w:rsidR="00431FBE">
              <w:rPr>
                <w:spacing w:val="40"/>
              </w:rPr>
              <w:t xml:space="preserve"> </w:t>
            </w:r>
            <w:r w:rsidR="00431FBE">
              <w:t>bazate</w:t>
            </w:r>
            <w:r w:rsidR="00431FBE">
              <w:rPr>
                <w:spacing w:val="40"/>
              </w:rPr>
              <w:t xml:space="preserve"> </w:t>
            </w:r>
            <w:r w:rsidR="00431FBE">
              <w:t>pe</w:t>
            </w:r>
            <w:r w:rsidR="00431FBE">
              <w:rPr>
                <w:spacing w:val="40"/>
              </w:rPr>
              <w:t xml:space="preserve"> </w:t>
            </w:r>
            <w:r w:rsidR="00431FBE">
              <w:t>unități,</w:t>
            </w:r>
            <w:r w:rsidR="00431FBE">
              <w:rPr>
                <w:spacing w:val="40"/>
              </w:rPr>
              <w:t xml:space="preserve"> </w:t>
            </w:r>
            <w:r w:rsidR="00431FBE">
              <w:t>a</w:t>
            </w:r>
            <w:r w:rsidR="00431FBE">
              <w:rPr>
                <w:spacing w:val="40"/>
              </w:rPr>
              <w:t xml:space="preserve"> </w:t>
            </w:r>
            <w:r w:rsidR="00431FBE">
              <w:t>celor</w:t>
            </w:r>
            <w:r w:rsidR="00431FBE">
              <w:rPr>
                <w:spacing w:val="40"/>
              </w:rPr>
              <w:t xml:space="preserve"> </w:t>
            </w:r>
            <w:r w:rsidR="00431FBE">
              <w:t>pe</w:t>
            </w:r>
            <w:r w:rsidR="00431FBE">
              <w:rPr>
                <w:spacing w:val="40"/>
              </w:rPr>
              <w:t xml:space="preserve"> </w:t>
            </w:r>
            <w:r w:rsidR="00431FBE">
              <w:t>bază</w:t>
            </w:r>
            <w:r w:rsidR="00431FBE">
              <w:rPr>
                <w:spacing w:val="40"/>
              </w:rPr>
              <w:t xml:space="preserve"> </w:t>
            </w:r>
            <w:r w:rsidR="00431FBE">
              <w:t>de</w:t>
            </w:r>
            <w:r w:rsidR="00431FBE">
              <w:rPr>
                <w:spacing w:val="40"/>
              </w:rPr>
              <w:t xml:space="preserve"> </w:t>
            </w:r>
            <w:r w:rsidR="00431FBE">
              <w:t>rată</w:t>
            </w:r>
          </w:hyperlink>
          <w:r w:rsidR="00431FBE">
            <w:t xml:space="preserve"> </w:t>
          </w:r>
          <w:hyperlink w:anchor="_bookmark54" w:history="1">
            <w:r w:rsidR="00431FBE">
              <w:t>forfetară</w:t>
            </w:r>
            <w:r w:rsidR="00431FBE">
              <w:rPr>
                <w:spacing w:val="-2"/>
              </w:rPr>
              <w:t xml:space="preserve"> </w:t>
            </w:r>
            <w:r w:rsidR="00431FBE">
              <w:t>și a celor</w:t>
            </w:r>
            <w:r w:rsidR="00431FBE">
              <w:rPr>
                <w:spacing w:val="-2"/>
              </w:rPr>
              <w:t xml:space="preserve"> </w:t>
            </w:r>
            <w:r w:rsidR="00431FBE">
              <w:t>pe</w:t>
            </w:r>
            <w:r w:rsidR="00431FBE">
              <w:rPr>
                <w:spacing w:val="-1"/>
              </w:rPr>
              <w:t xml:space="preserve"> </w:t>
            </w:r>
            <w:r w:rsidR="00431FBE">
              <w:t>bază</w:t>
            </w:r>
            <w:r w:rsidR="00431FBE">
              <w:rPr>
                <w:spacing w:val="-1"/>
              </w:rPr>
              <w:t xml:space="preserve"> </w:t>
            </w:r>
            <w:r w:rsidR="00431FBE">
              <w:t>de</w:t>
            </w:r>
            <w:r w:rsidR="00431FBE">
              <w:rPr>
                <w:spacing w:val="-2"/>
              </w:rPr>
              <w:t xml:space="preserve"> </w:t>
            </w:r>
            <w:r w:rsidR="00431FBE">
              <w:t>sumă</w:t>
            </w:r>
            <w:r w:rsidR="00431FBE">
              <w:rPr>
                <w:spacing w:val="-1"/>
              </w:rPr>
              <w:t xml:space="preserve"> </w:t>
            </w:r>
            <w:r w:rsidR="00431FBE">
              <w:rPr>
                <w:spacing w:val="-2"/>
              </w:rPr>
              <w:t>forfetară</w:t>
            </w:r>
            <w:r w:rsidR="00431FBE">
              <w:tab/>
            </w:r>
            <w:r w:rsidR="00431FBE">
              <w:rPr>
                <w:spacing w:val="-5"/>
              </w:rPr>
              <w:t>30</w:t>
            </w:r>
          </w:hyperlink>
        </w:p>
        <w:p w14:paraId="3D76F576" w14:textId="77777777" w:rsidR="00BB7AA4" w:rsidRDefault="00FB5AA3">
          <w:pPr>
            <w:pStyle w:val="TOC4"/>
            <w:numPr>
              <w:ilvl w:val="2"/>
              <w:numId w:val="56"/>
            </w:numPr>
            <w:tabs>
              <w:tab w:val="left" w:pos="2133"/>
              <w:tab w:val="left" w:pos="2134"/>
              <w:tab w:val="left" w:leader="dot" w:pos="8558"/>
            </w:tabs>
            <w:ind w:left="2133" w:hanging="898"/>
            <w:rPr>
              <w:b w:val="0"/>
              <w:i w:val="0"/>
              <w:sz w:val="24"/>
            </w:rPr>
          </w:pPr>
          <w:hyperlink w:anchor="_bookmark55" w:history="1">
            <w:r w:rsidR="00431FBE">
              <w:rPr>
                <w:b w:val="0"/>
                <w:i w:val="0"/>
                <w:sz w:val="24"/>
              </w:rPr>
              <w:t>Etapa</w:t>
            </w:r>
            <w:r w:rsidR="00431FBE">
              <w:rPr>
                <w:b w:val="0"/>
                <w:i w:val="0"/>
                <w:spacing w:val="-5"/>
                <w:sz w:val="24"/>
              </w:rPr>
              <w:t xml:space="preserve"> </w:t>
            </w:r>
            <w:r w:rsidR="00431FBE">
              <w:rPr>
                <w:b w:val="0"/>
                <w:i w:val="0"/>
                <w:sz w:val="24"/>
              </w:rPr>
              <w:t>2</w:t>
            </w:r>
            <w:r w:rsidR="00431FBE">
              <w:rPr>
                <w:b w:val="0"/>
                <w:i w:val="0"/>
                <w:spacing w:val="-1"/>
                <w:sz w:val="24"/>
              </w:rPr>
              <w:t xml:space="preserve"> </w:t>
            </w:r>
            <w:r w:rsidR="00431FBE">
              <w:rPr>
                <w:b w:val="0"/>
                <w:i w:val="0"/>
                <w:sz w:val="24"/>
              </w:rPr>
              <w:t>—</w:t>
            </w:r>
            <w:r w:rsidR="00431FBE">
              <w:rPr>
                <w:b w:val="0"/>
                <w:i w:val="0"/>
                <w:spacing w:val="-1"/>
                <w:sz w:val="24"/>
              </w:rPr>
              <w:t xml:space="preserve"> </w:t>
            </w:r>
            <w:r w:rsidR="00431FBE">
              <w:rPr>
                <w:b w:val="0"/>
                <w:i w:val="0"/>
                <w:sz w:val="24"/>
              </w:rPr>
              <w:t xml:space="preserve">Limitarea </w:t>
            </w:r>
            <w:r w:rsidR="00431FBE">
              <w:rPr>
                <w:b w:val="0"/>
                <w:sz w:val="24"/>
              </w:rPr>
              <w:t>valorii</w:t>
            </w:r>
            <w:r w:rsidR="00431FBE">
              <w:rPr>
                <w:b w:val="0"/>
                <w:spacing w:val="-1"/>
                <w:sz w:val="24"/>
              </w:rPr>
              <w:t xml:space="preserve"> </w:t>
            </w:r>
            <w:r w:rsidR="00431FBE">
              <w:rPr>
                <w:b w:val="0"/>
                <w:sz w:val="24"/>
              </w:rPr>
              <w:t>maxime</w:t>
            </w:r>
            <w:r w:rsidR="00431FBE">
              <w:rPr>
                <w:b w:val="0"/>
                <w:spacing w:val="-2"/>
                <w:sz w:val="24"/>
              </w:rPr>
              <w:t xml:space="preserve"> </w:t>
            </w:r>
            <w:r w:rsidR="00431FBE">
              <w:rPr>
                <w:b w:val="0"/>
                <w:sz w:val="24"/>
              </w:rPr>
              <w:t>a</w:t>
            </w:r>
            <w:r w:rsidR="00431FBE">
              <w:rPr>
                <w:b w:val="0"/>
                <w:spacing w:val="-1"/>
                <w:sz w:val="24"/>
              </w:rPr>
              <w:t xml:space="preserve"> </w:t>
            </w:r>
            <w:r w:rsidR="00431FBE">
              <w:rPr>
                <w:b w:val="0"/>
                <w:spacing w:val="-2"/>
                <w:sz w:val="24"/>
              </w:rPr>
              <w:t>grantului</w:t>
            </w:r>
            <w:r w:rsidR="00431FBE">
              <w:rPr>
                <w:b w:val="0"/>
                <w:sz w:val="24"/>
              </w:rPr>
              <w:tab/>
            </w:r>
            <w:r w:rsidR="00431FBE">
              <w:rPr>
                <w:b w:val="0"/>
                <w:i w:val="0"/>
                <w:spacing w:val="-5"/>
                <w:sz w:val="24"/>
              </w:rPr>
              <w:t>31</w:t>
            </w:r>
          </w:hyperlink>
        </w:p>
        <w:p w14:paraId="17B38C8E" w14:textId="77777777" w:rsidR="00BB7AA4" w:rsidRDefault="00FB5AA3">
          <w:pPr>
            <w:pStyle w:val="TOC3"/>
            <w:numPr>
              <w:ilvl w:val="2"/>
              <w:numId w:val="56"/>
            </w:numPr>
            <w:tabs>
              <w:tab w:val="left" w:pos="2133"/>
              <w:tab w:val="left" w:pos="2134"/>
              <w:tab w:val="left" w:leader="dot" w:pos="8558"/>
            </w:tabs>
            <w:ind w:left="2133" w:hanging="898"/>
          </w:pPr>
          <w:hyperlink w:anchor="_bookmark56" w:history="1">
            <w:r w:rsidR="00431FBE">
              <w:t>Etapa</w:t>
            </w:r>
            <w:r w:rsidR="00431FBE">
              <w:rPr>
                <w:spacing w:val="-4"/>
              </w:rPr>
              <w:t xml:space="preserve"> </w:t>
            </w:r>
            <w:r w:rsidR="00431FBE">
              <w:t>3</w:t>
            </w:r>
            <w:r w:rsidR="00431FBE">
              <w:rPr>
                <w:spacing w:val="-1"/>
              </w:rPr>
              <w:t xml:space="preserve"> </w:t>
            </w:r>
            <w:r w:rsidR="00431FBE">
              <w:t>—</w:t>
            </w:r>
            <w:r w:rsidR="00431FBE">
              <w:rPr>
                <w:spacing w:val="-2"/>
              </w:rPr>
              <w:t xml:space="preserve"> </w:t>
            </w:r>
            <w:r w:rsidR="00431FBE">
              <w:t>Reducerea</w:t>
            </w:r>
            <w:r w:rsidR="00431FBE">
              <w:rPr>
                <w:spacing w:val="-1"/>
              </w:rPr>
              <w:t xml:space="preserve"> </w:t>
            </w:r>
            <w:r w:rsidR="00431FBE">
              <w:t>rezultată</w:t>
            </w:r>
            <w:r w:rsidR="00431FBE">
              <w:rPr>
                <w:spacing w:val="-2"/>
              </w:rPr>
              <w:t xml:space="preserve"> </w:t>
            </w:r>
            <w:r w:rsidR="00431FBE">
              <w:t>din</w:t>
            </w:r>
            <w:r w:rsidR="00431FBE">
              <w:rPr>
                <w:spacing w:val="-1"/>
              </w:rPr>
              <w:t xml:space="preserve"> </w:t>
            </w:r>
            <w:r w:rsidR="00431FBE">
              <w:t>regula</w:t>
            </w:r>
            <w:r w:rsidR="00431FBE">
              <w:rPr>
                <w:spacing w:val="-2"/>
              </w:rPr>
              <w:t xml:space="preserve"> nonprofit</w:t>
            </w:r>
            <w:r w:rsidR="00431FBE">
              <w:tab/>
            </w:r>
            <w:r w:rsidR="00431FBE">
              <w:rPr>
                <w:spacing w:val="-5"/>
              </w:rPr>
              <w:t>31</w:t>
            </w:r>
          </w:hyperlink>
        </w:p>
        <w:p w14:paraId="5E23F183" w14:textId="77777777" w:rsidR="00BB7AA4" w:rsidRDefault="00431FBE">
          <w:pPr>
            <w:pStyle w:val="TOC3"/>
            <w:numPr>
              <w:ilvl w:val="2"/>
              <w:numId w:val="56"/>
            </w:numPr>
            <w:tabs>
              <w:tab w:val="left" w:pos="2133"/>
              <w:tab w:val="left" w:pos="2134"/>
              <w:tab w:val="left" w:pos="2995"/>
              <w:tab w:val="left" w:pos="3431"/>
              <w:tab w:val="left" w:pos="3988"/>
              <w:tab w:val="left" w:pos="5316"/>
              <w:tab w:val="left" w:pos="6458"/>
              <w:tab w:val="left" w:leader="dot" w:pos="8558"/>
            </w:tabs>
            <w:spacing w:before="278"/>
            <w:ind w:right="586"/>
          </w:pPr>
          <w:r>
            <w:tab/>
          </w:r>
          <w:hyperlink w:anchor="_bookmark57" w:history="1">
            <w:r>
              <w:rPr>
                <w:spacing w:val="-4"/>
              </w:rPr>
              <w:t>Etapa</w:t>
            </w:r>
            <w:r>
              <w:tab/>
            </w:r>
            <w:r>
              <w:rPr>
                <w:spacing w:val="-10"/>
              </w:rPr>
              <w:t>4</w:t>
            </w:r>
            <w:r>
              <w:tab/>
            </w:r>
            <w:r>
              <w:rPr>
                <w:spacing w:val="-10"/>
              </w:rPr>
              <w:t>—</w:t>
            </w:r>
            <w:r>
              <w:tab/>
            </w:r>
            <w:r>
              <w:rPr>
                <w:spacing w:val="-2"/>
              </w:rPr>
              <w:t>Reducerea</w:t>
            </w:r>
            <w:r>
              <w:tab/>
            </w:r>
            <w:r>
              <w:rPr>
                <w:spacing w:val="-2"/>
              </w:rPr>
              <w:t>rezultată</w:t>
            </w:r>
            <w:r>
              <w:tab/>
              <w:t>din</w:t>
            </w:r>
            <w:r>
              <w:rPr>
                <w:spacing w:val="80"/>
              </w:rPr>
              <w:t xml:space="preserve">  </w:t>
            </w:r>
            <w:r>
              <w:t>implementarea</w:t>
            </w:r>
          </w:hyperlink>
          <w:r>
            <w:t xml:space="preserve"> </w:t>
          </w:r>
          <w:hyperlink w:anchor="_bookmark57" w:history="1">
            <w:r>
              <w:t>necorespunzătoare</w:t>
            </w:r>
            <w:r>
              <w:rPr>
                <w:spacing w:val="-5"/>
              </w:rPr>
              <w:t xml:space="preserve"> </w:t>
            </w:r>
            <w:r>
              <w:t>sau</w:t>
            </w:r>
            <w:r>
              <w:rPr>
                <w:spacing w:val="-2"/>
              </w:rPr>
              <w:t xml:space="preserve"> </w:t>
            </w:r>
            <w:r>
              <w:t>din</w:t>
            </w:r>
            <w:r>
              <w:rPr>
                <w:spacing w:val="-1"/>
              </w:rPr>
              <w:t xml:space="preserve"> </w:t>
            </w:r>
            <w:r>
              <w:t>încălcarea</w:t>
            </w:r>
            <w:r>
              <w:rPr>
                <w:spacing w:val="-1"/>
              </w:rPr>
              <w:t xml:space="preserve"> </w:t>
            </w:r>
            <w:r>
              <w:t>altor</w:t>
            </w:r>
            <w:r>
              <w:rPr>
                <w:spacing w:val="-2"/>
              </w:rPr>
              <w:t xml:space="preserve"> obligații</w:t>
            </w:r>
            <w:r>
              <w:tab/>
            </w:r>
            <w:r>
              <w:rPr>
                <w:spacing w:val="-5"/>
              </w:rPr>
              <w:t>32</w:t>
            </w:r>
          </w:hyperlink>
        </w:p>
        <w:p w14:paraId="23F504D6" w14:textId="77777777" w:rsidR="00BB7AA4" w:rsidRDefault="00FB5AA3">
          <w:pPr>
            <w:pStyle w:val="TOC2"/>
            <w:tabs>
              <w:tab w:val="left" w:leader="dot" w:pos="8558"/>
            </w:tabs>
          </w:pPr>
          <w:hyperlink w:anchor="_bookmark58" w:history="1">
            <w:r w:rsidR="00431FBE">
              <w:t>ARTICOLUL</w:t>
            </w:r>
            <w:r w:rsidR="00431FBE">
              <w:rPr>
                <w:spacing w:val="-2"/>
              </w:rPr>
              <w:t xml:space="preserve"> </w:t>
            </w:r>
            <w:r w:rsidR="00431FBE">
              <w:t>II.26</w:t>
            </w:r>
            <w:r w:rsidR="00431FBE">
              <w:rPr>
                <w:spacing w:val="-4"/>
              </w:rPr>
              <w:t xml:space="preserve"> </w:t>
            </w:r>
            <w:r w:rsidR="00431FBE">
              <w:t>–</w:t>
            </w:r>
            <w:r w:rsidR="00431FBE">
              <w:rPr>
                <w:spacing w:val="-3"/>
              </w:rPr>
              <w:t xml:space="preserve"> </w:t>
            </w:r>
            <w:r w:rsidR="00431FBE">
              <w:rPr>
                <w:spacing w:val="-2"/>
              </w:rPr>
              <w:t>RECUPERAREA</w:t>
            </w:r>
            <w:r w:rsidR="00431FBE">
              <w:tab/>
            </w:r>
            <w:r w:rsidR="00431FBE">
              <w:rPr>
                <w:spacing w:val="-5"/>
              </w:rPr>
              <w:t>32</w:t>
            </w:r>
          </w:hyperlink>
        </w:p>
        <w:p w14:paraId="09C73BD8" w14:textId="77777777" w:rsidR="00BB7AA4" w:rsidRDefault="00FB5AA3">
          <w:pPr>
            <w:pStyle w:val="TOC3"/>
            <w:numPr>
              <w:ilvl w:val="2"/>
              <w:numId w:val="55"/>
            </w:numPr>
            <w:tabs>
              <w:tab w:val="left" w:pos="2074"/>
              <w:tab w:val="left" w:leader="dot" w:pos="8558"/>
            </w:tabs>
          </w:pPr>
          <w:hyperlink w:anchor="_bookmark59" w:history="1">
            <w:r w:rsidR="00431FBE">
              <w:rPr>
                <w:spacing w:val="-2"/>
              </w:rPr>
              <w:t>Recuperarea</w:t>
            </w:r>
            <w:r w:rsidR="00431FBE">
              <w:tab/>
            </w:r>
            <w:r w:rsidR="00431FBE">
              <w:rPr>
                <w:spacing w:val="-5"/>
              </w:rPr>
              <w:t>33</w:t>
            </w:r>
          </w:hyperlink>
        </w:p>
        <w:p w14:paraId="3B4F867D" w14:textId="77777777" w:rsidR="00BB7AA4" w:rsidRDefault="00FB5AA3">
          <w:pPr>
            <w:pStyle w:val="TOC3"/>
            <w:numPr>
              <w:ilvl w:val="2"/>
              <w:numId w:val="55"/>
            </w:numPr>
            <w:tabs>
              <w:tab w:val="left" w:pos="2074"/>
              <w:tab w:val="left" w:leader="dot" w:pos="8558"/>
            </w:tabs>
            <w:spacing w:before="278"/>
          </w:pPr>
          <w:hyperlink w:anchor="_bookmark60" w:history="1">
            <w:r w:rsidR="00431FBE">
              <w:t>Procedura</w:t>
            </w:r>
            <w:r w:rsidR="00431FBE">
              <w:rPr>
                <w:spacing w:val="-2"/>
              </w:rPr>
              <w:t xml:space="preserve"> </w:t>
            </w:r>
            <w:r w:rsidR="00431FBE">
              <w:t>de</w:t>
            </w:r>
            <w:r w:rsidR="00431FBE">
              <w:rPr>
                <w:spacing w:val="-2"/>
              </w:rPr>
              <w:t xml:space="preserve"> recuperare</w:t>
            </w:r>
            <w:r w:rsidR="00431FBE">
              <w:tab/>
            </w:r>
            <w:r w:rsidR="00431FBE">
              <w:rPr>
                <w:spacing w:val="-5"/>
              </w:rPr>
              <w:t>33</w:t>
            </w:r>
          </w:hyperlink>
        </w:p>
        <w:p w14:paraId="74E74C03" w14:textId="77777777" w:rsidR="00BB7AA4" w:rsidRDefault="00FB5AA3">
          <w:pPr>
            <w:pStyle w:val="TOC3"/>
            <w:numPr>
              <w:ilvl w:val="2"/>
              <w:numId w:val="55"/>
            </w:numPr>
            <w:tabs>
              <w:tab w:val="left" w:pos="2074"/>
              <w:tab w:val="left" w:leader="dot" w:pos="8558"/>
            </w:tabs>
          </w:pPr>
          <w:hyperlink w:anchor="_bookmark61" w:history="1">
            <w:r w:rsidR="00431FBE">
              <w:t>Dobânda</w:t>
            </w:r>
            <w:r w:rsidR="00431FBE">
              <w:rPr>
                <w:spacing w:val="-2"/>
              </w:rPr>
              <w:t xml:space="preserve"> </w:t>
            </w:r>
            <w:r w:rsidR="00431FBE">
              <w:t>de</w:t>
            </w:r>
            <w:r w:rsidR="00431FBE">
              <w:rPr>
                <w:spacing w:val="-2"/>
              </w:rPr>
              <w:t xml:space="preserve"> întârziere</w:t>
            </w:r>
            <w:r w:rsidR="00431FBE">
              <w:tab/>
            </w:r>
            <w:r w:rsidR="00431FBE">
              <w:rPr>
                <w:spacing w:val="-5"/>
              </w:rPr>
              <w:t>33</w:t>
            </w:r>
          </w:hyperlink>
        </w:p>
        <w:p w14:paraId="685C10CA" w14:textId="77777777" w:rsidR="00BB7AA4" w:rsidRDefault="00FB5AA3">
          <w:pPr>
            <w:pStyle w:val="TOC3"/>
            <w:numPr>
              <w:ilvl w:val="2"/>
              <w:numId w:val="55"/>
            </w:numPr>
            <w:tabs>
              <w:tab w:val="left" w:pos="2074"/>
              <w:tab w:val="left" w:leader="dot" w:pos="8558"/>
            </w:tabs>
            <w:spacing w:before="279"/>
          </w:pPr>
          <w:hyperlink w:anchor="_bookmark62" w:history="1">
            <w:r w:rsidR="00431FBE">
              <w:t>Comisioane</w:t>
            </w:r>
            <w:r w:rsidR="00431FBE">
              <w:rPr>
                <w:spacing w:val="-2"/>
              </w:rPr>
              <w:t xml:space="preserve"> bancare</w:t>
            </w:r>
            <w:r w:rsidR="00431FBE">
              <w:tab/>
            </w:r>
            <w:r w:rsidR="00431FBE">
              <w:rPr>
                <w:spacing w:val="-5"/>
              </w:rPr>
              <w:t>34</w:t>
            </w:r>
          </w:hyperlink>
        </w:p>
        <w:p w14:paraId="2EFCFF68" w14:textId="77777777" w:rsidR="00BB7AA4" w:rsidRDefault="00FB5AA3">
          <w:pPr>
            <w:pStyle w:val="TOC2"/>
            <w:tabs>
              <w:tab w:val="left" w:leader="dot" w:pos="8558"/>
            </w:tabs>
          </w:pPr>
          <w:hyperlink w:anchor="_bookmark63" w:history="1">
            <w:r w:rsidR="00431FBE">
              <w:t>ARTICOLUL</w:t>
            </w:r>
            <w:r w:rsidR="00431FBE">
              <w:rPr>
                <w:spacing w:val="-1"/>
              </w:rPr>
              <w:t xml:space="preserve"> </w:t>
            </w:r>
            <w:r w:rsidR="00431FBE">
              <w:t>II.27</w:t>
            </w:r>
            <w:r w:rsidR="00431FBE">
              <w:rPr>
                <w:spacing w:val="-3"/>
              </w:rPr>
              <w:t xml:space="preserve"> </w:t>
            </w:r>
            <w:r w:rsidR="00431FBE">
              <w:t>—</w:t>
            </w:r>
            <w:r w:rsidR="00431FBE">
              <w:rPr>
                <w:spacing w:val="-2"/>
              </w:rPr>
              <w:t xml:space="preserve"> </w:t>
            </w:r>
            <w:r w:rsidR="00431FBE">
              <w:t>CONTROALE,</w:t>
            </w:r>
            <w:r w:rsidR="00431FBE">
              <w:rPr>
                <w:spacing w:val="-3"/>
              </w:rPr>
              <w:t xml:space="preserve"> </w:t>
            </w:r>
            <w:r w:rsidR="00431FBE">
              <w:t>AUDITURI</w:t>
            </w:r>
            <w:r w:rsidR="00431FBE">
              <w:rPr>
                <w:spacing w:val="-6"/>
              </w:rPr>
              <w:t xml:space="preserve"> </w:t>
            </w:r>
            <w:r w:rsidR="00431FBE">
              <w:t>ȘI</w:t>
            </w:r>
            <w:r w:rsidR="00431FBE">
              <w:rPr>
                <w:spacing w:val="-6"/>
              </w:rPr>
              <w:t xml:space="preserve"> </w:t>
            </w:r>
            <w:r w:rsidR="00431FBE">
              <w:rPr>
                <w:spacing w:val="-2"/>
              </w:rPr>
              <w:t>EVALUĂRI</w:t>
            </w:r>
            <w:r w:rsidR="00431FBE">
              <w:tab/>
            </w:r>
            <w:r w:rsidR="00431FBE">
              <w:rPr>
                <w:spacing w:val="-5"/>
              </w:rPr>
              <w:t>34</w:t>
            </w:r>
          </w:hyperlink>
        </w:p>
        <w:p w14:paraId="3ADF1372" w14:textId="77777777" w:rsidR="00BB7AA4" w:rsidRDefault="00FB5AA3">
          <w:pPr>
            <w:pStyle w:val="TOC3"/>
            <w:numPr>
              <w:ilvl w:val="2"/>
              <w:numId w:val="54"/>
            </w:numPr>
            <w:tabs>
              <w:tab w:val="left" w:pos="2074"/>
              <w:tab w:val="left" w:leader="dot" w:pos="8558"/>
            </w:tabs>
            <w:spacing w:before="280"/>
            <w:ind w:right="586"/>
          </w:pPr>
          <w:hyperlink w:anchor="_bookmark64" w:history="1">
            <w:r w:rsidR="00431FBE">
              <w:t>Controale tehnice și</w:t>
            </w:r>
            <w:r w:rsidR="00431FBE">
              <w:rPr>
                <w:spacing w:val="40"/>
              </w:rPr>
              <w:t xml:space="preserve"> </w:t>
            </w:r>
            <w:r w:rsidR="00431FBE">
              <w:t>financiare,</w:t>
            </w:r>
            <w:r w:rsidR="00431FBE">
              <w:rPr>
                <w:spacing w:val="40"/>
              </w:rPr>
              <w:t xml:space="preserve"> </w:t>
            </w:r>
            <w:r w:rsidR="00431FBE">
              <w:t>audituri,</w:t>
            </w:r>
            <w:r w:rsidR="00431FBE">
              <w:rPr>
                <w:spacing w:val="40"/>
              </w:rPr>
              <w:t xml:space="preserve"> </w:t>
            </w:r>
            <w:r w:rsidR="00431FBE">
              <w:t>evaluări</w:t>
            </w:r>
            <w:r w:rsidR="00431FBE">
              <w:rPr>
                <w:spacing w:val="40"/>
              </w:rPr>
              <w:t xml:space="preserve"> </w:t>
            </w:r>
            <w:r w:rsidR="00431FBE">
              <w:t>intermediare și</w:t>
            </w:r>
          </w:hyperlink>
          <w:r w:rsidR="00431FBE">
            <w:t xml:space="preserve"> </w:t>
          </w:r>
          <w:hyperlink w:anchor="_bookmark64" w:history="1">
            <w:r w:rsidR="00431FBE">
              <w:rPr>
                <w:spacing w:val="-2"/>
              </w:rPr>
              <w:t>finale</w:t>
            </w:r>
            <w:r w:rsidR="00431FBE">
              <w:tab/>
            </w:r>
            <w:r w:rsidR="00431FBE">
              <w:rPr>
                <w:spacing w:val="-5"/>
              </w:rPr>
              <w:t>34</w:t>
            </w:r>
          </w:hyperlink>
        </w:p>
        <w:p w14:paraId="1AF9CE03" w14:textId="77777777" w:rsidR="00BB7AA4" w:rsidRDefault="00FB5AA3">
          <w:pPr>
            <w:pStyle w:val="TOC3"/>
            <w:numPr>
              <w:ilvl w:val="2"/>
              <w:numId w:val="54"/>
            </w:numPr>
            <w:tabs>
              <w:tab w:val="left" w:pos="1935"/>
              <w:tab w:val="left" w:leader="dot" w:pos="8558"/>
            </w:tabs>
            <w:spacing w:before="279"/>
            <w:ind w:left="1934" w:hanging="699"/>
          </w:pPr>
          <w:hyperlink w:anchor="_bookmark65" w:history="1">
            <w:r w:rsidR="00431FBE">
              <w:t>Obligația</w:t>
            </w:r>
            <w:r w:rsidR="00431FBE">
              <w:rPr>
                <w:spacing w:val="-2"/>
              </w:rPr>
              <w:t xml:space="preserve"> </w:t>
            </w:r>
            <w:r w:rsidR="00431FBE">
              <w:t>de</w:t>
            </w:r>
            <w:r w:rsidR="00431FBE">
              <w:rPr>
                <w:spacing w:val="-1"/>
              </w:rPr>
              <w:t xml:space="preserve"> </w:t>
            </w:r>
            <w:r w:rsidR="00431FBE">
              <w:t>păstrare</w:t>
            </w:r>
            <w:r w:rsidR="00431FBE">
              <w:rPr>
                <w:spacing w:val="-2"/>
              </w:rPr>
              <w:t xml:space="preserve"> </w:t>
            </w:r>
            <w:r w:rsidR="00431FBE">
              <w:t>a</w:t>
            </w:r>
            <w:r w:rsidR="00431FBE">
              <w:rPr>
                <w:spacing w:val="-1"/>
              </w:rPr>
              <w:t xml:space="preserve"> </w:t>
            </w:r>
            <w:r w:rsidR="00431FBE">
              <w:rPr>
                <w:spacing w:val="-2"/>
              </w:rPr>
              <w:t>documentelor</w:t>
            </w:r>
            <w:r w:rsidR="00431FBE">
              <w:tab/>
            </w:r>
            <w:r w:rsidR="00431FBE">
              <w:rPr>
                <w:spacing w:val="-5"/>
              </w:rPr>
              <w:t>34</w:t>
            </w:r>
          </w:hyperlink>
        </w:p>
        <w:p w14:paraId="7C611B82" w14:textId="77777777" w:rsidR="00BB7AA4" w:rsidRDefault="00FB5AA3">
          <w:pPr>
            <w:pStyle w:val="TOC3"/>
            <w:numPr>
              <w:ilvl w:val="2"/>
              <w:numId w:val="54"/>
            </w:numPr>
            <w:tabs>
              <w:tab w:val="left" w:pos="1935"/>
              <w:tab w:val="left" w:leader="dot" w:pos="8558"/>
            </w:tabs>
            <w:ind w:left="1934" w:hanging="699"/>
          </w:pPr>
          <w:hyperlink w:anchor="_bookmark67" w:history="1">
            <w:r w:rsidR="00431FBE">
              <w:t>Obligația</w:t>
            </w:r>
            <w:r w:rsidR="00431FBE">
              <w:rPr>
                <w:spacing w:val="-2"/>
              </w:rPr>
              <w:t xml:space="preserve"> </w:t>
            </w:r>
            <w:r w:rsidR="00431FBE">
              <w:t>de a</w:t>
            </w:r>
            <w:r w:rsidR="00431FBE">
              <w:rPr>
                <w:spacing w:val="-2"/>
              </w:rPr>
              <w:t xml:space="preserve"> </w:t>
            </w:r>
            <w:r w:rsidR="00431FBE">
              <w:t>furniza</w:t>
            </w:r>
            <w:r w:rsidR="00431FBE">
              <w:rPr>
                <w:spacing w:val="-1"/>
              </w:rPr>
              <w:t xml:space="preserve"> </w:t>
            </w:r>
            <w:r w:rsidR="00431FBE">
              <w:rPr>
                <w:spacing w:val="-2"/>
              </w:rPr>
              <w:t>informații</w:t>
            </w:r>
            <w:r w:rsidR="00431FBE">
              <w:tab/>
            </w:r>
            <w:r w:rsidR="00431FBE">
              <w:rPr>
                <w:spacing w:val="-5"/>
              </w:rPr>
              <w:t>35</w:t>
            </w:r>
          </w:hyperlink>
        </w:p>
        <w:p w14:paraId="346942F0" w14:textId="77777777" w:rsidR="00BB7AA4" w:rsidRDefault="00FB5AA3">
          <w:pPr>
            <w:pStyle w:val="TOC3"/>
            <w:numPr>
              <w:ilvl w:val="2"/>
              <w:numId w:val="54"/>
            </w:numPr>
            <w:tabs>
              <w:tab w:val="left" w:pos="2074"/>
              <w:tab w:val="left" w:leader="dot" w:pos="8558"/>
            </w:tabs>
            <w:spacing w:before="280" w:after="22"/>
          </w:pPr>
          <w:hyperlink w:anchor="_bookmark68" w:history="1">
            <w:r w:rsidR="00431FBE">
              <w:t>Vizitele</w:t>
            </w:r>
            <w:r w:rsidR="00431FBE">
              <w:rPr>
                <w:spacing w:val="-2"/>
              </w:rPr>
              <w:t xml:space="preserve"> </w:t>
            </w:r>
            <w:r w:rsidR="00431FBE">
              <w:t>la</w:t>
            </w:r>
            <w:r w:rsidR="00431FBE">
              <w:rPr>
                <w:spacing w:val="-2"/>
              </w:rPr>
              <w:t xml:space="preserve"> </w:t>
            </w:r>
            <w:r w:rsidR="00431FBE">
              <w:t>fața</w:t>
            </w:r>
            <w:r w:rsidR="00431FBE">
              <w:rPr>
                <w:spacing w:val="-2"/>
              </w:rPr>
              <w:t xml:space="preserve"> locului</w:t>
            </w:r>
            <w:r w:rsidR="00431FBE">
              <w:tab/>
            </w:r>
            <w:r w:rsidR="00431FBE">
              <w:rPr>
                <w:spacing w:val="-5"/>
              </w:rPr>
              <w:t>35</w:t>
            </w:r>
          </w:hyperlink>
        </w:p>
        <w:p w14:paraId="4539BCA4" w14:textId="77777777" w:rsidR="00BB7AA4" w:rsidRDefault="00FB5AA3">
          <w:pPr>
            <w:pStyle w:val="TOC3"/>
            <w:numPr>
              <w:ilvl w:val="2"/>
              <w:numId w:val="54"/>
            </w:numPr>
            <w:tabs>
              <w:tab w:val="left" w:pos="2074"/>
              <w:tab w:val="left" w:leader="dot" w:pos="8558"/>
            </w:tabs>
            <w:spacing w:before="470"/>
          </w:pPr>
          <w:hyperlink w:anchor="_bookmark69" w:history="1">
            <w:r w:rsidR="00431FBE">
              <w:t>Procedura</w:t>
            </w:r>
            <w:r w:rsidR="00431FBE">
              <w:rPr>
                <w:spacing w:val="-4"/>
              </w:rPr>
              <w:t xml:space="preserve"> </w:t>
            </w:r>
            <w:r w:rsidR="00431FBE">
              <w:t>contradictorie</w:t>
            </w:r>
            <w:r w:rsidR="00431FBE">
              <w:rPr>
                <w:spacing w:val="-1"/>
              </w:rPr>
              <w:t xml:space="preserve"> </w:t>
            </w:r>
            <w:r w:rsidR="00431FBE">
              <w:t>de</w:t>
            </w:r>
            <w:r w:rsidR="00431FBE">
              <w:rPr>
                <w:spacing w:val="-3"/>
              </w:rPr>
              <w:t xml:space="preserve"> </w:t>
            </w:r>
            <w:r w:rsidR="00431FBE">
              <w:rPr>
                <w:spacing w:val="-2"/>
              </w:rPr>
              <w:t>audit</w:t>
            </w:r>
            <w:r w:rsidR="00431FBE">
              <w:tab/>
            </w:r>
            <w:r w:rsidR="00431FBE">
              <w:rPr>
                <w:spacing w:val="-5"/>
              </w:rPr>
              <w:t>35</w:t>
            </w:r>
          </w:hyperlink>
        </w:p>
        <w:p w14:paraId="5306B60B" w14:textId="77777777" w:rsidR="00BB7AA4" w:rsidRDefault="00FB5AA3">
          <w:pPr>
            <w:pStyle w:val="TOC3"/>
            <w:numPr>
              <w:ilvl w:val="2"/>
              <w:numId w:val="54"/>
            </w:numPr>
            <w:tabs>
              <w:tab w:val="left" w:pos="2055"/>
              <w:tab w:val="left" w:leader="dot" w:pos="8558"/>
            </w:tabs>
            <w:ind w:left="2054" w:hanging="819"/>
          </w:pPr>
          <w:hyperlink w:anchor="_bookmark70" w:history="1">
            <w:r w:rsidR="00431FBE">
              <w:t>Efectele</w:t>
            </w:r>
            <w:r w:rsidR="00431FBE">
              <w:rPr>
                <w:spacing w:val="-2"/>
              </w:rPr>
              <w:t xml:space="preserve"> </w:t>
            </w:r>
            <w:r w:rsidR="00431FBE">
              <w:t>constatărilor</w:t>
            </w:r>
            <w:r w:rsidR="00431FBE">
              <w:rPr>
                <w:spacing w:val="-3"/>
              </w:rPr>
              <w:t xml:space="preserve"> </w:t>
            </w:r>
            <w:r w:rsidR="00431FBE">
              <w:rPr>
                <w:spacing w:val="-2"/>
              </w:rPr>
              <w:t>auditului</w:t>
            </w:r>
            <w:r w:rsidR="00431FBE">
              <w:tab/>
            </w:r>
            <w:r w:rsidR="00431FBE">
              <w:rPr>
                <w:spacing w:val="-5"/>
              </w:rPr>
              <w:t>35</w:t>
            </w:r>
          </w:hyperlink>
        </w:p>
        <w:p w14:paraId="4382B55D" w14:textId="77777777" w:rsidR="00BB7AA4" w:rsidRDefault="00FB5AA3">
          <w:pPr>
            <w:pStyle w:val="TOC3"/>
            <w:numPr>
              <w:ilvl w:val="2"/>
              <w:numId w:val="54"/>
            </w:numPr>
            <w:tabs>
              <w:tab w:val="left" w:pos="2048"/>
              <w:tab w:val="left" w:leader="dot" w:pos="8558"/>
            </w:tabs>
            <w:spacing w:before="278"/>
            <w:ind w:right="586"/>
          </w:pPr>
          <w:hyperlink w:anchor="_bookmark71" w:history="1">
            <w:r w:rsidR="00431FBE">
              <w:t>Corectarea</w:t>
            </w:r>
            <w:r w:rsidR="00431FBE">
              <w:rPr>
                <w:spacing w:val="80"/>
              </w:rPr>
              <w:t xml:space="preserve"> </w:t>
            </w:r>
            <w:r w:rsidR="00431FBE">
              <w:t>neregulilor,</w:t>
            </w:r>
            <w:r w:rsidR="00431FBE">
              <w:rPr>
                <w:spacing w:val="80"/>
              </w:rPr>
              <w:t xml:space="preserve"> </w:t>
            </w:r>
            <w:r w:rsidR="00431FBE">
              <w:t>fraudelor</w:t>
            </w:r>
            <w:r w:rsidR="00431FBE">
              <w:rPr>
                <w:spacing w:val="80"/>
              </w:rPr>
              <w:t xml:space="preserve"> </w:t>
            </w:r>
            <w:r w:rsidR="00431FBE">
              <w:t>sau</w:t>
            </w:r>
            <w:r w:rsidR="00431FBE">
              <w:rPr>
                <w:spacing w:val="80"/>
              </w:rPr>
              <w:t xml:space="preserve"> </w:t>
            </w:r>
            <w:r w:rsidR="00431FBE">
              <w:t>a</w:t>
            </w:r>
            <w:r w:rsidR="00431FBE">
              <w:rPr>
                <w:spacing w:val="80"/>
              </w:rPr>
              <w:t xml:space="preserve"> </w:t>
            </w:r>
            <w:r w:rsidR="00431FBE">
              <w:t>încălcării</w:t>
            </w:r>
            <w:r w:rsidR="00431FBE">
              <w:rPr>
                <w:spacing w:val="80"/>
              </w:rPr>
              <w:t xml:space="preserve"> </w:t>
            </w:r>
            <w:r w:rsidR="00431FBE">
              <w:t>obligațiilor</w:t>
            </w:r>
          </w:hyperlink>
          <w:r w:rsidR="00431FBE">
            <w:t xml:space="preserve"> </w:t>
          </w:r>
          <w:hyperlink w:anchor="_bookmark71" w:history="1">
            <w:r w:rsidR="00431FBE">
              <w:t>sistemice</w:t>
            </w:r>
            <w:r w:rsidR="00431FBE">
              <w:rPr>
                <w:spacing w:val="-3"/>
              </w:rPr>
              <w:t xml:space="preserve"> </w:t>
            </w:r>
            <w:r w:rsidR="00431FBE">
              <w:t>sau</w:t>
            </w:r>
            <w:r w:rsidR="00431FBE">
              <w:rPr>
                <w:spacing w:val="-1"/>
              </w:rPr>
              <w:t xml:space="preserve"> </w:t>
            </w:r>
            <w:r w:rsidR="00431FBE">
              <w:rPr>
                <w:spacing w:val="-2"/>
              </w:rPr>
              <w:t>recurente</w:t>
            </w:r>
            <w:r w:rsidR="00431FBE">
              <w:tab/>
            </w:r>
            <w:r w:rsidR="00431FBE">
              <w:rPr>
                <w:spacing w:val="-5"/>
              </w:rPr>
              <w:t>36</w:t>
            </w:r>
          </w:hyperlink>
        </w:p>
        <w:p w14:paraId="087483CF" w14:textId="77777777" w:rsidR="00BB7AA4" w:rsidRDefault="00FB5AA3">
          <w:pPr>
            <w:pStyle w:val="TOC3"/>
            <w:numPr>
              <w:ilvl w:val="2"/>
              <w:numId w:val="54"/>
            </w:numPr>
            <w:tabs>
              <w:tab w:val="left" w:pos="2074"/>
              <w:tab w:val="left" w:leader="dot" w:pos="8558"/>
            </w:tabs>
          </w:pPr>
          <w:hyperlink w:anchor="_bookmark72" w:history="1">
            <w:r w:rsidR="00431FBE">
              <w:t>Drepturile</w:t>
            </w:r>
            <w:r w:rsidR="00431FBE">
              <w:rPr>
                <w:spacing w:val="-7"/>
              </w:rPr>
              <w:t xml:space="preserve"> </w:t>
            </w:r>
            <w:r w:rsidR="00431FBE">
              <w:rPr>
                <w:spacing w:val="-4"/>
              </w:rPr>
              <w:t>OLAF</w:t>
            </w:r>
            <w:r w:rsidR="00431FBE">
              <w:tab/>
            </w:r>
            <w:r w:rsidR="00431FBE">
              <w:rPr>
                <w:spacing w:val="-5"/>
              </w:rPr>
              <w:t>38</w:t>
            </w:r>
          </w:hyperlink>
        </w:p>
        <w:p w14:paraId="78F15990" w14:textId="77777777" w:rsidR="00BB7AA4" w:rsidRDefault="00FB5AA3">
          <w:pPr>
            <w:pStyle w:val="TOC3"/>
            <w:numPr>
              <w:ilvl w:val="2"/>
              <w:numId w:val="54"/>
            </w:numPr>
            <w:tabs>
              <w:tab w:val="left" w:pos="2074"/>
              <w:tab w:val="left" w:leader="dot" w:pos="8558"/>
            </w:tabs>
          </w:pPr>
          <w:hyperlink w:anchor="_bookmark73" w:history="1">
            <w:r w:rsidR="00431FBE">
              <w:t>Drepturile</w:t>
            </w:r>
            <w:r w:rsidR="00431FBE">
              <w:rPr>
                <w:spacing w:val="-5"/>
              </w:rPr>
              <w:t xml:space="preserve"> </w:t>
            </w:r>
            <w:r w:rsidR="00431FBE">
              <w:t>Curții</w:t>
            </w:r>
            <w:r w:rsidR="00431FBE">
              <w:rPr>
                <w:spacing w:val="-1"/>
              </w:rPr>
              <w:t xml:space="preserve"> </w:t>
            </w:r>
            <w:r w:rsidR="00431FBE">
              <w:t>de</w:t>
            </w:r>
            <w:r w:rsidR="00431FBE">
              <w:rPr>
                <w:spacing w:val="-2"/>
              </w:rPr>
              <w:t xml:space="preserve"> </w:t>
            </w:r>
            <w:r w:rsidR="00431FBE">
              <w:t>Conturi</w:t>
            </w:r>
            <w:r w:rsidR="00431FBE">
              <w:rPr>
                <w:spacing w:val="-1"/>
              </w:rPr>
              <w:t xml:space="preserve"> </w:t>
            </w:r>
            <w:r w:rsidR="00431FBE">
              <w:t>Europene</w:t>
            </w:r>
            <w:r w:rsidR="00431FBE">
              <w:rPr>
                <w:spacing w:val="-2"/>
              </w:rPr>
              <w:t xml:space="preserve"> </w:t>
            </w:r>
            <w:r w:rsidR="00431FBE">
              <w:t>și</w:t>
            </w:r>
            <w:r w:rsidR="00431FBE">
              <w:rPr>
                <w:spacing w:val="-1"/>
              </w:rPr>
              <w:t xml:space="preserve"> </w:t>
            </w:r>
            <w:r w:rsidR="00431FBE">
              <w:t>ale</w:t>
            </w:r>
            <w:r w:rsidR="00431FBE">
              <w:rPr>
                <w:spacing w:val="-2"/>
              </w:rPr>
              <w:t xml:space="preserve"> </w:t>
            </w:r>
            <w:r w:rsidR="00431FBE">
              <w:rPr>
                <w:spacing w:val="-4"/>
              </w:rPr>
              <w:t>EPPO</w:t>
            </w:r>
            <w:r w:rsidR="00431FBE">
              <w:tab/>
            </w:r>
            <w:r w:rsidR="00431FBE">
              <w:rPr>
                <w:spacing w:val="-5"/>
              </w:rPr>
              <w:t>38</w:t>
            </w:r>
          </w:hyperlink>
        </w:p>
      </w:sdtContent>
    </w:sdt>
    <w:p w14:paraId="5E05E072" w14:textId="77777777" w:rsidR="00BB7AA4" w:rsidRDefault="00BB7AA4">
      <w:pPr>
        <w:sectPr w:rsidR="00BB7AA4">
          <w:pgSz w:w="11910" w:h="16840"/>
          <w:pgMar w:top="1145" w:right="1260" w:bottom="1317" w:left="1260" w:header="582" w:footer="873" w:gutter="0"/>
          <w:cols w:space="708"/>
        </w:sectPr>
      </w:pPr>
    </w:p>
    <w:p w14:paraId="22806E6D" w14:textId="3594D046" w:rsidR="00BB7AA4" w:rsidRDefault="00431FBE">
      <w:pPr>
        <w:pStyle w:val="Heading1"/>
        <w:spacing w:before="116" w:line="630" w:lineRule="atLeast"/>
        <w:ind w:firstLine="1214"/>
      </w:pPr>
      <w:bookmarkStart w:id="0" w:name="PARTEA_A_—_DISPOZIȚII_JURIDICE_ȘI_ADMINI"/>
      <w:bookmarkStart w:id="1" w:name="_bookmark0"/>
      <w:bookmarkEnd w:id="0"/>
      <w:bookmarkEnd w:id="1"/>
      <w:r>
        <w:lastRenderedPageBreak/>
        <w:t>PARTEA</w:t>
      </w:r>
      <w:r>
        <w:rPr>
          <w:spacing w:val="-7"/>
        </w:rPr>
        <w:t xml:space="preserve"> </w:t>
      </w:r>
      <w:r>
        <w:t>A</w:t>
      </w:r>
      <w:r>
        <w:rPr>
          <w:spacing w:val="-7"/>
        </w:rPr>
        <w:t xml:space="preserve"> </w:t>
      </w:r>
      <w:r>
        <w:t>—</w:t>
      </w:r>
      <w:r>
        <w:rPr>
          <w:spacing w:val="-6"/>
        </w:rPr>
        <w:t xml:space="preserve"> </w:t>
      </w:r>
      <w:r>
        <w:t>DISPOZIȚII</w:t>
      </w:r>
      <w:r>
        <w:rPr>
          <w:spacing w:val="-6"/>
        </w:rPr>
        <w:t xml:space="preserve"> </w:t>
      </w:r>
      <w:r>
        <w:t>JURIDICE</w:t>
      </w:r>
      <w:r>
        <w:rPr>
          <w:spacing w:val="-6"/>
        </w:rPr>
        <w:t xml:space="preserve"> </w:t>
      </w:r>
      <w:r>
        <w:t>ȘI</w:t>
      </w:r>
      <w:r>
        <w:rPr>
          <w:spacing w:val="-6"/>
        </w:rPr>
        <w:t xml:space="preserve"> </w:t>
      </w:r>
      <w:r>
        <w:t xml:space="preserve">ADMINISTRATIVE </w:t>
      </w:r>
      <w:bookmarkStart w:id="2" w:name="Articolul_II.1_—_Definiții"/>
      <w:bookmarkStart w:id="3" w:name="_bookmark1"/>
      <w:bookmarkEnd w:id="2"/>
      <w:bookmarkEnd w:id="3"/>
      <w:r>
        <w:t>ARTICOLUL II.1 — DEFINIȚII</w:t>
      </w:r>
    </w:p>
    <w:p w14:paraId="34190C7D" w14:textId="77777777" w:rsidR="00BB7AA4" w:rsidRDefault="00BB7AA4">
      <w:pPr>
        <w:pStyle w:val="BodyText"/>
        <w:spacing w:before="10"/>
        <w:rPr>
          <w:b/>
        </w:rPr>
      </w:pPr>
    </w:p>
    <w:p w14:paraId="4000D66D" w14:textId="77777777" w:rsidR="00BB7AA4" w:rsidRDefault="00431FBE">
      <w:pPr>
        <w:pStyle w:val="BodyText"/>
        <w:spacing w:before="1"/>
        <w:ind w:left="158"/>
      </w:pPr>
      <w:r>
        <w:t>În</w:t>
      </w:r>
      <w:r>
        <w:rPr>
          <w:spacing w:val="-4"/>
        </w:rPr>
        <w:t xml:space="preserve"> </w:t>
      </w:r>
      <w:r>
        <w:t>sensul</w:t>
      </w:r>
      <w:r>
        <w:rPr>
          <w:spacing w:val="-2"/>
        </w:rPr>
        <w:t xml:space="preserve"> </w:t>
      </w:r>
      <w:r>
        <w:t>contractului,</w:t>
      </w:r>
      <w:r>
        <w:rPr>
          <w:spacing w:val="-2"/>
        </w:rPr>
        <w:t xml:space="preserve"> </w:t>
      </w:r>
      <w:r>
        <w:t>se</w:t>
      </w:r>
      <w:r>
        <w:rPr>
          <w:spacing w:val="-2"/>
        </w:rPr>
        <w:t xml:space="preserve"> </w:t>
      </w:r>
      <w:r>
        <w:t>aplică</w:t>
      </w:r>
      <w:r>
        <w:rPr>
          <w:spacing w:val="-3"/>
        </w:rPr>
        <w:t xml:space="preserve"> </w:t>
      </w:r>
      <w:r>
        <w:t>următoarele</w:t>
      </w:r>
      <w:r>
        <w:rPr>
          <w:spacing w:val="-2"/>
        </w:rPr>
        <w:t xml:space="preserve"> definiții:</w:t>
      </w:r>
    </w:p>
    <w:p w14:paraId="7B2EE438" w14:textId="77777777" w:rsidR="00BB7AA4" w:rsidRDefault="00BB7AA4">
      <w:pPr>
        <w:pStyle w:val="BodyText"/>
        <w:spacing w:before="2"/>
      </w:pPr>
    </w:p>
    <w:p w14:paraId="50F62344" w14:textId="45C4F52C" w:rsidR="00BB7AA4" w:rsidRDefault="00431FBE">
      <w:pPr>
        <w:pStyle w:val="BodyText"/>
        <w:ind w:left="158"/>
      </w:pPr>
      <w:r>
        <w:rPr>
          <w:b/>
        </w:rPr>
        <w:t>„acțiune”</w:t>
      </w:r>
      <w:r>
        <w:t>:</w:t>
      </w:r>
      <w:r>
        <w:rPr>
          <w:spacing w:val="28"/>
        </w:rPr>
        <w:t xml:space="preserve"> </w:t>
      </w:r>
      <w:r>
        <w:t>setul</w:t>
      </w:r>
      <w:r>
        <w:rPr>
          <w:spacing w:val="28"/>
        </w:rPr>
        <w:t xml:space="preserve"> </w:t>
      </w:r>
      <w:r>
        <w:t>de</w:t>
      </w:r>
      <w:r>
        <w:rPr>
          <w:spacing w:val="27"/>
        </w:rPr>
        <w:t xml:space="preserve"> </w:t>
      </w:r>
      <w:r>
        <w:t>activități</w:t>
      </w:r>
      <w:r>
        <w:rPr>
          <w:spacing w:val="28"/>
        </w:rPr>
        <w:t xml:space="preserve"> </w:t>
      </w:r>
      <w:r>
        <w:t>sau</w:t>
      </w:r>
      <w:r>
        <w:rPr>
          <w:spacing w:val="28"/>
        </w:rPr>
        <w:t xml:space="preserve"> </w:t>
      </w:r>
      <w:r>
        <w:t>proiectul</w:t>
      </w:r>
      <w:r>
        <w:rPr>
          <w:spacing w:val="28"/>
        </w:rPr>
        <w:t xml:space="preserve"> </w:t>
      </w:r>
      <w:r>
        <w:t>pentru</w:t>
      </w:r>
      <w:r>
        <w:rPr>
          <w:spacing w:val="28"/>
        </w:rPr>
        <w:t xml:space="preserve"> </w:t>
      </w:r>
      <w:r>
        <w:t>care</w:t>
      </w:r>
      <w:r>
        <w:rPr>
          <w:spacing w:val="27"/>
        </w:rPr>
        <w:t xml:space="preserve"> </w:t>
      </w:r>
      <w:r>
        <w:t>se</w:t>
      </w:r>
      <w:r>
        <w:rPr>
          <w:spacing w:val="27"/>
        </w:rPr>
        <w:t xml:space="preserve"> </w:t>
      </w:r>
      <w:r>
        <w:t>acordă</w:t>
      </w:r>
      <w:r>
        <w:rPr>
          <w:spacing w:val="27"/>
        </w:rPr>
        <w:t xml:space="preserve"> </w:t>
      </w:r>
      <w:r>
        <w:t>grantul,</w:t>
      </w:r>
      <w:r>
        <w:rPr>
          <w:spacing w:val="28"/>
        </w:rPr>
        <w:t xml:space="preserve"> </w:t>
      </w:r>
      <w:r>
        <w:t>care</w:t>
      </w:r>
      <w:r>
        <w:rPr>
          <w:spacing w:val="27"/>
        </w:rPr>
        <w:t xml:space="preserve"> </w:t>
      </w:r>
      <w:r>
        <w:t>urmează</w:t>
      </w:r>
      <w:r>
        <w:rPr>
          <w:spacing w:val="27"/>
        </w:rPr>
        <w:t xml:space="preserve"> </w:t>
      </w:r>
      <w:r>
        <w:t>a</w:t>
      </w:r>
      <w:r>
        <w:rPr>
          <w:spacing w:val="27"/>
        </w:rPr>
        <w:t xml:space="preserve"> </w:t>
      </w:r>
      <w:r>
        <w:t>fi implementate de către beneficiar, conform descrierii din</w:t>
      </w:r>
      <w:r w:rsidR="0079182A">
        <w:t xml:space="preserve"> Anexa II.</w:t>
      </w:r>
    </w:p>
    <w:p w14:paraId="0DB3C957" w14:textId="77777777" w:rsidR="00BB7AA4" w:rsidRDefault="00BB7AA4">
      <w:pPr>
        <w:pStyle w:val="BodyText"/>
        <w:spacing w:before="7"/>
        <w:rPr>
          <w:sz w:val="16"/>
        </w:rPr>
      </w:pPr>
    </w:p>
    <w:p w14:paraId="453FB5B8" w14:textId="77777777" w:rsidR="00BB7AA4" w:rsidRDefault="00431FBE">
      <w:pPr>
        <w:pStyle w:val="BodyText"/>
        <w:spacing w:before="90"/>
        <w:ind w:left="158" w:right="153"/>
        <w:jc w:val="both"/>
      </w:pPr>
      <w:r>
        <w:t>„</w:t>
      </w:r>
      <w:r>
        <w:rPr>
          <w:b/>
        </w:rPr>
        <w:t>încălcarea obligațiilor</w:t>
      </w:r>
      <w:r>
        <w:t>”: neîndeplinirea de către beneficiar a uneia sau mai multora dintre obligațiile sale contractuale;</w:t>
      </w:r>
    </w:p>
    <w:p w14:paraId="382B26A4" w14:textId="3431774C" w:rsidR="00BB7AA4" w:rsidRDefault="00BB7AA4">
      <w:pPr>
        <w:pStyle w:val="BodyText"/>
        <w:spacing w:before="5"/>
      </w:pPr>
    </w:p>
    <w:p w14:paraId="6A763067" w14:textId="77777777" w:rsidR="00BB7AA4" w:rsidRDefault="00431FBE">
      <w:pPr>
        <w:pStyle w:val="BodyText"/>
        <w:ind w:left="158" w:right="157"/>
        <w:jc w:val="both"/>
      </w:pPr>
      <w:r>
        <w:rPr>
          <w:b/>
        </w:rPr>
        <w:t>„informație sau document confidențial”</w:t>
      </w:r>
      <w:r>
        <w:t>: orice informație sau document (în orice format) primit</w:t>
      </w:r>
      <w:r>
        <w:rPr>
          <w:spacing w:val="-6"/>
        </w:rPr>
        <w:t xml:space="preserve"> </w:t>
      </w:r>
      <w:r>
        <w:t>de</w:t>
      </w:r>
      <w:r>
        <w:rPr>
          <w:spacing w:val="-7"/>
        </w:rPr>
        <w:t xml:space="preserve"> </w:t>
      </w:r>
      <w:r>
        <w:t>către</w:t>
      </w:r>
      <w:r>
        <w:rPr>
          <w:spacing w:val="-7"/>
        </w:rPr>
        <w:t xml:space="preserve"> </w:t>
      </w:r>
      <w:r>
        <w:t>oricare</w:t>
      </w:r>
      <w:r>
        <w:rPr>
          <w:spacing w:val="-7"/>
        </w:rPr>
        <w:t xml:space="preserve"> </w:t>
      </w:r>
      <w:r>
        <w:t>dintre</w:t>
      </w:r>
      <w:r>
        <w:rPr>
          <w:spacing w:val="-7"/>
        </w:rPr>
        <w:t xml:space="preserve"> </w:t>
      </w:r>
      <w:r>
        <w:t>părți</w:t>
      </w:r>
      <w:r>
        <w:rPr>
          <w:spacing w:val="-6"/>
        </w:rPr>
        <w:t xml:space="preserve"> </w:t>
      </w:r>
      <w:r>
        <w:t>de</w:t>
      </w:r>
      <w:r>
        <w:rPr>
          <w:spacing w:val="-7"/>
        </w:rPr>
        <w:t xml:space="preserve"> </w:t>
      </w:r>
      <w:r>
        <w:t>la</w:t>
      </w:r>
      <w:r>
        <w:rPr>
          <w:spacing w:val="-7"/>
        </w:rPr>
        <w:t xml:space="preserve"> </w:t>
      </w:r>
      <w:r>
        <w:t>cealaltă</w:t>
      </w:r>
      <w:r>
        <w:rPr>
          <w:spacing w:val="-5"/>
        </w:rPr>
        <w:t xml:space="preserve"> </w:t>
      </w:r>
      <w:r>
        <w:t>parte</w:t>
      </w:r>
      <w:r>
        <w:rPr>
          <w:spacing w:val="-7"/>
        </w:rPr>
        <w:t xml:space="preserve"> </w:t>
      </w:r>
      <w:r>
        <w:t>sau</w:t>
      </w:r>
      <w:r>
        <w:rPr>
          <w:spacing w:val="-4"/>
        </w:rPr>
        <w:t xml:space="preserve"> </w:t>
      </w:r>
      <w:r>
        <w:t>accesat</w:t>
      </w:r>
      <w:r>
        <w:rPr>
          <w:spacing w:val="-3"/>
        </w:rPr>
        <w:t xml:space="preserve"> </w:t>
      </w:r>
      <w:r>
        <w:t>de</w:t>
      </w:r>
      <w:r>
        <w:rPr>
          <w:spacing w:val="-5"/>
        </w:rPr>
        <w:t xml:space="preserve"> </w:t>
      </w:r>
      <w:r>
        <w:t>către</w:t>
      </w:r>
      <w:r>
        <w:rPr>
          <w:spacing w:val="-7"/>
        </w:rPr>
        <w:t xml:space="preserve"> </w:t>
      </w:r>
      <w:r>
        <w:t>oricare</w:t>
      </w:r>
      <w:r>
        <w:rPr>
          <w:spacing w:val="-5"/>
        </w:rPr>
        <w:t xml:space="preserve"> </w:t>
      </w:r>
      <w:r>
        <w:t>dintre</w:t>
      </w:r>
      <w:r>
        <w:rPr>
          <w:spacing w:val="-7"/>
        </w:rPr>
        <w:t xml:space="preserve"> </w:t>
      </w:r>
      <w:r>
        <w:t>părți</w:t>
      </w:r>
      <w:r>
        <w:rPr>
          <w:spacing w:val="-6"/>
        </w:rPr>
        <w:t xml:space="preserve"> </w:t>
      </w:r>
      <w:r>
        <w:t>în contextul</w:t>
      </w:r>
      <w:r>
        <w:rPr>
          <w:spacing w:val="-4"/>
        </w:rPr>
        <w:t xml:space="preserve"> </w:t>
      </w:r>
      <w:r>
        <w:t>punerii</w:t>
      </w:r>
      <w:r>
        <w:rPr>
          <w:spacing w:val="-4"/>
        </w:rPr>
        <w:t xml:space="preserve"> </w:t>
      </w:r>
      <w:r>
        <w:t>în</w:t>
      </w:r>
      <w:r>
        <w:rPr>
          <w:spacing w:val="-2"/>
        </w:rPr>
        <w:t xml:space="preserve"> </w:t>
      </w:r>
      <w:r>
        <w:t>aplicare</w:t>
      </w:r>
      <w:r>
        <w:rPr>
          <w:spacing w:val="-3"/>
        </w:rPr>
        <w:t xml:space="preserve"> </w:t>
      </w:r>
      <w:r>
        <w:t>a</w:t>
      </w:r>
      <w:r>
        <w:rPr>
          <w:spacing w:val="-3"/>
        </w:rPr>
        <w:t xml:space="preserve"> </w:t>
      </w:r>
      <w:r>
        <w:t>contractului,</w:t>
      </w:r>
      <w:r>
        <w:rPr>
          <w:spacing w:val="-5"/>
        </w:rPr>
        <w:t xml:space="preserve"> </w:t>
      </w:r>
      <w:r>
        <w:t>pe</w:t>
      </w:r>
      <w:r>
        <w:rPr>
          <w:spacing w:val="-3"/>
        </w:rPr>
        <w:t xml:space="preserve"> </w:t>
      </w:r>
      <w:r>
        <w:t>care</w:t>
      </w:r>
      <w:r>
        <w:rPr>
          <w:spacing w:val="-6"/>
        </w:rPr>
        <w:t xml:space="preserve"> </w:t>
      </w:r>
      <w:r>
        <w:t>oricare</w:t>
      </w:r>
      <w:r>
        <w:rPr>
          <w:spacing w:val="-3"/>
        </w:rPr>
        <w:t xml:space="preserve"> </w:t>
      </w:r>
      <w:r>
        <w:t>dintre</w:t>
      </w:r>
      <w:r>
        <w:rPr>
          <w:spacing w:val="-3"/>
        </w:rPr>
        <w:t xml:space="preserve"> </w:t>
      </w:r>
      <w:r>
        <w:t>părți</w:t>
      </w:r>
      <w:r>
        <w:rPr>
          <w:spacing w:val="-4"/>
        </w:rPr>
        <w:t xml:space="preserve"> </w:t>
      </w:r>
      <w:r>
        <w:t>l-a</w:t>
      </w:r>
      <w:r>
        <w:rPr>
          <w:spacing w:val="-6"/>
        </w:rPr>
        <w:t xml:space="preserve"> </w:t>
      </w:r>
      <w:r>
        <w:t>identificat</w:t>
      </w:r>
      <w:r>
        <w:rPr>
          <w:spacing w:val="-4"/>
        </w:rPr>
        <w:t xml:space="preserve"> </w:t>
      </w:r>
      <w:r>
        <w:t>în</w:t>
      </w:r>
      <w:r>
        <w:rPr>
          <w:spacing w:val="-5"/>
        </w:rPr>
        <w:t xml:space="preserve"> </w:t>
      </w:r>
      <w:r>
        <w:t>scris</w:t>
      </w:r>
      <w:r>
        <w:rPr>
          <w:spacing w:val="-2"/>
        </w:rPr>
        <w:t xml:space="preserve"> </w:t>
      </w:r>
      <w:r>
        <w:t>ca fiind confidențial. În această categorie nu intră informațiile care sunt disponibile publicului;</w:t>
      </w:r>
    </w:p>
    <w:p w14:paraId="532BBC8E" w14:textId="77777777" w:rsidR="00BB7AA4" w:rsidRDefault="00BB7AA4">
      <w:pPr>
        <w:pStyle w:val="BodyText"/>
        <w:spacing w:before="2"/>
      </w:pPr>
    </w:p>
    <w:p w14:paraId="4FED64F5" w14:textId="77777777" w:rsidR="00BB7AA4" w:rsidRDefault="00431FBE">
      <w:pPr>
        <w:pStyle w:val="BodyText"/>
        <w:ind w:left="158" w:right="155"/>
        <w:jc w:val="both"/>
      </w:pPr>
      <w:r>
        <w:rPr>
          <w:b/>
        </w:rPr>
        <w:t>„conflict de interese”</w:t>
      </w:r>
      <w:r>
        <w:t>: o situație în care punerea în aplicare cu imparțialitate și obiectivitate a contractului de către beneficiar este compromisă din motive care implică familia, viața sentimentală, afinitățile politice sau naționale, interesul economic, orice alt interes personal direct</w:t>
      </w:r>
      <w:r>
        <w:rPr>
          <w:spacing w:val="-4"/>
        </w:rPr>
        <w:t xml:space="preserve"> </w:t>
      </w:r>
      <w:r>
        <w:t>sau</w:t>
      </w:r>
      <w:r>
        <w:rPr>
          <w:spacing w:val="-5"/>
        </w:rPr>
        <w:t xml:space="preserve"> </w:t>
      </w:r>
      <w:r>
        <w:t>indirect</w:t>
      </w:r>
      <w:r>
        <w:rPr>
          <w:spacing w:val="-4"/>
        </w:rPr>
        <w:t xml:space="preserve"> </w:t>
      </w:r>
      <w:r>
        <w:t>sau</w:t>
      </w:r>
      <w:r>
        <w:rPr>
          <w:spacing w:val="-5"/>
        </w:rPr>
        <w:t xml:space="preserve"> </w:t>
      </w:r>
      <w:r>
        <w:t>orice</w:t>
      </w:r>
      <w:r>
        <w:rPr>
          <w:spacing w:val="-6"/>
        </w:rPr>
        <w:t xml:space="preserve"> </w:t>
      </w:r>
      <w:r>
        <w:t>alt</w:t>
      </w:r>
      <w:r>
        <w:rPr>
          <w:spacing w:val="-4"/>
        </w:rPr>
        <w:t xml:space="preserve"> </w:t>
      </w:r>
      <w:r>
        <w:t>interes</w:t>
      </w:r>
      <w:r>
        <w:rPr>
          <w:spacing w:val="-5"/>
        </w:rPr>
        <w:t xml:space="preserve"> </w:t>
      </w:r>
      <w:r>
        <w:t>comun</w:t>
      </w:r>
      <w:r>
        <w:rPr>
          <w:spacing w:val="-5"/>
        </w:rPr>
        <w:t xml:space="preserve"> </w:t>
      </w:r>
      <w:r>
        <w:t>cu</w:t>
      </w:r>
      <w:r>
        <w:rPr>
          <w:spacing w:val="-2"/>
        </w:rPr>
        <w:t xml:space="preserve"> </w:t>
      </w:r>
      <w:r>
        <w:t>cel</w:t>
      </w:r>
      <w:r>
        <w:rPr>
          <w:spacing w:val="-4"/>
        </w:rPr>
        <w:t xml:space="preserve"> </w:t>
      </w:r>
      <w:r>
        <w:t>al</w:t>
      </w:r>
      <w:r>
        <w:rPr>
          <w:spacing w:val="-4"/>
        </w:rPr>
        <w:t xml:space="preserve"> </w:t>
      </w:r>
      <w:r>
        <w:t>Comisiei</w:t>
      </w:r>
      <w:r>
        <w:rPr>
          <w:spacing w:val="-4"/>
        </w:rPr>
        <w:t xml:space="preserve"> </w:t>
      </w:r>
      <w:r>
        <w:t>sau</w:t>
      </w:r>
      <w:r>
        <w:rPr>
          <w:spacing w:val="-5"/>
        </w:rPr>
        <w:t xml:space="preserve"> </w:t>
      </w:r>
      <w:r>
        <w:t>cu</w:t>
      </w:r>
      <w:r>
        <w:rPr>
          <w:spacing w:val="-5"/>
        </w:rPr>
        <w:t xml:space="preserve"> </w:t>
      </w:r>
      <w:r>
        <w:t>al</w:t>
      </w:r>
      <w:r>
        <w:rPr>
          <w:spacing w:val="-4"/>
        </w:rPr>
        <w:t xml:space="preserve"> </w:t>
      </w:r>
      <w:r>
        <w:t>oricărui</w:t>
      </w:r>
      <w:r>
        <w:rPr>
          <w:spacing w:val="-4"/>
        </w:rPr>
        <w:t xml:space="preserve"> </w:t>
      </w:r>
      <w:r>
        <w:t>alt</w:t>
      </w:r>
      <w:r>
        <w:rPr>
          <w:spacing w:val="-4"/>
        </w:rPr>
        <w:t xml:space="preserve"> </w:t>
      </w:r>
      <w:r>
        <w:t>terț,</w:t>
      </w:r>
      <w:r>
        <w:rPr>
          <w:spacing w:val="-5"/>
        </w:rPr>
        <w:t xml:space="preserve"> </w:t>
      </w:r>
      <w:r>
        <w:t>legat de obiectul contractului;</w:t>
      </w:r>
    </w:p>
    <w:p w14:paraId="6146EEE2" w14:textId="77777777" w:rsidR="00BB7AA4" w:rsidRDefault="00BB7AA4">
      <w:pPr>
        <w:pStyle w:val="BodyText"/>
        <w:spacing w:before="5"/>
      </w:pPr>
    </w:p>
    <w:p w14:paraId="794732CF" w14:textId="77777777" w:rsidR="00BB7AA4" w:rsidRDefault="00431FBE">
      <w:pPr>
        <w:pStyle w:val="BodyText"/>
        <w:ind w:left="158" w:right="156"/>
        <w:jc w:val="both"/>
      </w:pPr>
      <w:r>
        <w:rPr>
          <w:b/>
        </w:rPr>
        <w:t>„costuri directe”</w:t>
      </w:r>
      <w:r>
        <w:t>: acele costuri specifice care sunt legate în mod direct de implementarea acțiunii și care, prin urmare, pot fi atribuite direct acesteia. Acestea nu pot include costuri indirecte de niciun fel;</w:t>
      </w:r>
    </w:p>
    <w:p w14:paraId="3B751FD1" w14:textId="77777777" w:rsidR="00BB7AA4" w:rsidRDefault="00BB7AA4">
      <w:pPr>
        <w:pStyle w:val="BodyText"/>
        <w:spacing w:before="5"/>
      </w:pPr>
    </w:p>
    <w:p w14:paraId="17526F11" w14:textId="77777777" w:rsidR="00BB7AA4" w:rsidRDefault="00431FBE">
      <w:pPr>
        <w:pStyle w:val="BodyText"/>
        <w:ind w:left="158" w:right="153"/>
        <w:jc w:val="both"/>
      </w:pPr>
      <w:r>
        <w:rPr>
          <w:b/>
        </w:rPr>
        <w:t>„forță</w:t>
      </w:r>
      <w:r>
        <w:rPr>
          <w:b/>
          <w:spacing w:val="-15"/>
        </w:rPr>
        <w:t xml:space="preserve"> </w:t>
      </w:r>
      <w:r>
        <w:rPr>
          <w:b/>
        </w:rPr>
        <w:t>majoră”</w:t>
      </w:r>
      <w:r>
        <w:t>:</w:t>
      </w:r>
      <w:r>
        <w:rPr>
          <w:spacing w:val="-15"/>
        </w:rPr>
        <w:t xml:space="preserve"> </w:t>
      </w:r>
      <w:r>
        <w:t>orice</w:t>
      </w:r>
      <w:r>
        <w:rPr>
          <w:spacing w:val="-15"/>
        </w:rPr>
        <w:t xml:space="preserve"> </w:t>
      </w:r>
      <w:r>
        <w:t>situație</w:t>
      </w:r>
      <w:r>
        <w:rPr>
          <w:spacing w:val="-15"/>
        </w:rPr>
        <w:t xml:space="preserve"> </w:t>
      </w:r>
      <w:r>
        <w:t>sau</w:t>
      </w:r>
      <w:r>
        <w:rPr>
          <w:spacing w:val="-15"/>
        </w:rPr>
        <w:t xml:space="preserve"> </w:t>
      </w:r>
      <w:r>
        <w:t>eveniment</w:t>
      </w:r>
      <w:r>
        <w:rPr>
          <w:spacing w:val="-15"/>
        </w:rPr>
        <w:t xml:space="preserve"> </w:t>
      </w:r>
      <w:r>
        <w:t>imprevizibil</w:t>
      </w:r>
      <w:r>
        <w:rPr>
          <w:spacing w:val="-15"/>
        </w:rPr>
        <w:t xml:space="preserve"> </w:t>
      </w:r>
      <w:r>
        <w:t>și</w:t>
      </w:r>
      <w:r>
        <w:rPr>
          <w:spacing w:val="-15"/>
        </w:rPr>
        <w:t xml:space="preserve"> </w:t>
      </w:r>
      <w:r>
        <w:t>excepțional,</w:t>
      </w:r>
      <w:r>
        <w:rPr>
          <w:spacing w:val="-15"/>
        </w:rPr>
        <w:t xml:space="preserve"> </w:t>
      </w:r>
      <w:r>
        <w:t>independent</w:t>
      </w:r>
      <w:r>
        <w:rPr>
          <w:spacing w:val="-15"/>
        </w:rPr>
        <w:t xml:space="preserve"> </w:t>
      </w:r>
      <w:r>
        <w:t>de</w:t>
      </w:r>
      <w:r>
        <w:rPr>
          <w:spacing w:val="-15"/>
        </w:rPr>
        <w:t xml:space="preserve"> </w:t>
      </w:r>
      <w:r>
        <w:t>voința părților, care împiedică îndeplinirea de către oricare dintre părți a obligațiilor care le revin în temeiul contractului, care nu poate fi atribuit erorii sau neglijenței din partea acestora sau din partea</w:t>
      </w:r>
      <w:r>
        <w:rPr>
          <w:spacing w:val="-9"/>
        </w:rPr>
        <w:t xml:space="preserve"> </w:t>
      </w:r>
      <w:r>
        <w:t>subcontractanților,</w:t>
      </w:r>
      <w:r>
        <w:rPr>
          <w:spacing w:val="-8"/>
        </w:rPr>
        <w:t xml:space="preserve"> </w:t>
      </w:r>
      <w:r>
        <w:t>a</w:t>
      </w:r>
      <w:r>
        <w:rPr>
          <w:spacing w:val="-9"/>
        </w:rPr>
        <w:t xml:space="preserve"> </w:t>
      </w:r>
      <w:r>
        <w:t>entităților</w:t>
      </w:r>
      <w:r>
        <w:rPr>
          <w:spacing w:val="-9"/>
        </w:rPr>
        <w:t xml:space="preserve"> </w:t>
      </w:r>
      <w:r>
        <w:t>afiliate</w:t>
      </w:r>
      <w:r>
        <w:rPr>
          <w:spacing w:val="-9"/>
        </w:rPr>
        <w:t xml:space="preserve"> </w:t>
      </w:r>
      <w:r>
        <w:t>sau</w:t>
      </w:r>
      <w:r>
        <w:rPr>
          <w:spacing w:val="-8"/>
        </w:rPr>
        <w:t xml:space="preserve"> </w:t>
      </w:r>
      <w:r>
        <w:t>a</w:t>
      </w:r>
      <w:r>
        <w:rPr>
          <w:spacing w:val="-7"/>
        </w:rPr>
        <w:t xml:space="preserve"> </w:t>
      </w:r>
      <w:r>
        <w:t>terților</w:t>
      </w:r>
      <w:r>
        <w:rPr>
          <w:spacing w:val="-9"/>
        </w:rPr>
        <w:t xml:space="preserve"> </w:t>
      </w:r>
      <w:r>
        <w:t>care</w:t>
      </w:r>
      <w:r>
        <w:rPr>
          <w:spacing w:val="-9"/>
        </w:rPr>
        <w:t xml:space="preserve"> </w:t>
      </w:r>
      <w:r>
        <w:t>beneficiază</w:t>
      </w:r>
      <w:r>
        <w:rPr>
          <w:spacing w:val="-7"/>
        </w:rPr>
        <w:t xml:space="preserve"> </w:t>
      </w:r>
      <w:r>
        <w:t>de</w:t>
      </w:r>
      <w:r>
        <w:rPr>
          <w:spacing w:val="-9"/>
        </w:rPr>
        <w:t xml:space="preserve"> </w:t>
      </w:r>
      <w:r>
        <w:t>sprijin</w:t>
      </w:r>
      <w:r>
        <w:rPr>
          <w:spacing w:val="-8"/>
        </w:rPr>
        <w:t xml:space="preserve"> </w:t>
      </w:r>
      <w:r>
        <w:t xml:space="preserve">financiar, și care se dovedește a fi inevitabil în pofida eforturilor depuse. Nu pot fi invocate ca </w:t>
      </w:r>
      <w:r>
        <w:rPr>
          <w:i/>
        </w:rPr>
        <w:t>forță majoră</w:t>
      </w:r>
      <w:r>
        <w:rPr>
          <w:i/>
          <w:spacing w:val="-3"/>
        </w:rPr>
        <w:t xml:space="preserve"> </w:t>
      </w:r>
      <w:r>
        <w:t>următoarele:</w:t>
      </w:r>
      <w:r>
        <w:rPr>
          <w:spacing w:val="-3"/>
        </w:rPr>
        <w:t xml:space="preserve"> </w:t>
      </w:r>
      <w:r>
        <w:t>conflictele</w:t>
      </w:r>
      <w:r>
        <w:rPr>
          <w:spacing w:val="-4"/>
        </w:rPr>
        <w:t xml:space="preserve"> </w:t>
      </w:r>
      <w:r>
        <w:t>de</w:t>
      </w:r>
      <w:r>
        <w:rPr>
          <w:spacing w:val="-4"/>
        </w:rPr>
        <w:t xml:space="preserve"> </w:t>
      </w:r>
      <w:r>
        <w:t>muncă,</w:t>
      </w:r>
      <w:r>
        <w:rPr>
          <w:spacing w:val="-3"/>
        </w:rPr>
        <w:t xml:space="preserve"> </w:t>
      </w:r>
      <w:r>
        <w:t>grevele,</w:t>
      </w:r>
      <w:r>
        <w:rPr>
          <w:spacing w:val="-3"/>
        </w:rPr>
        <w:t xml:space="preserve"> </w:t>
      </w:r>
      <w:r>
        <w:t>dificultățile</w:t>
      </w:r>
      <w:r>
        <w:rPr>
          <w:spacing w:val="-4"/>
        </w:rPr>
        <w:t xml:space="preserve"> </w:t>
      </w:r>
      <w:r>
        <w:t>financiare</w:t>
      </w:r>
      <w:r>
        <w:rPr>
          <w:spacing w:val="-2"/>
        </w:rPr>
        <w:t xml:space="preserve"> </w:t>
      </w:r>
      <w:r>
        <w:t>sau</w:t>
      </w:r>
      <w:r>
        <w:rPr>
          <w:spacing w:val="-3"/>
        </w:rPr>
        <w:t xml:space="preserve"> </w:t>
      </w:r>
      <w:r>
        <w:t>orice</w:t>
      </w:r>
      <w:r>
        <w:rPr>
          <w:spacing w:val="-4"/>
        </w:rPr>
        <w:t xml:space="preserve"> </w:t>
      </w:r>
      <w:r>
        <w:t xml:space="preserve">neprestare a unui serviciu, defect al echipamentului sau al materialului ori întârziere în punerea la dispoziție a acestora, cu excepția cazului în care acestea sunt consecința directă a unui caz relevant de </w:t>
      </w:r>
      <w:r>
        <w:rPr>
          <w:i/>
        </w:rPr>
        <w:t>forță majoră</w:t>
      </w:r>
      <w:r>
        <w:t>;</w:t>
      </w:r>
    </w:p>
    <w:p w14:paraId="507BA65B" w14:textId="77777777" w:rsidR="00BB7AA4" w:rsidRDefault="00BB7AA4">
      <w:pPr>
        <w:pStyle w:val="BodyText"/>
        <w:spacing w:before="3"/>
      </w:pPr>
    </w:p>
    <w:p w14:paraId="32A9E054" w14:textId="2AC1FDBD" w:rsidR="00BB7AA4" w:rsidRDefault="00431FBE">
      <w:pPr>
        <w:pStyle w:val="BodyText"/>
        <w:ind w:left="158" w:right="156"/>
        <w:jc w:val="both"/>
      </w:pPr>
      <w:r>
        <w:rPr>
          <w:b/>
        </w:rPr>
        <w:t>„notificare oficială”</w:t>
      </w:r>
      <w:r>
        <w:t>: formă de comunicare între părți realizată în scris, prin poștă sau poștă electronică, care oferă expeditorului dovada clară a faptului că mesajul a fost transmis destinatarului specificat;</w:t>
      </w:r>
    </w:p>
    <w:p w14:paraId="3A0FC63D" w14:textId="77777777" w:rsidR="00BB7AA4" w:rsidRDefault="00BB7AA4">
      <w:pPr>
        <w:pStyle w:val="BodyText"/>
        <w:spacing w:before="7"/>
        <w:rPr>
          <w:sz w:val="16"/>
        </w:rPr>
      </w:pPr>
    </w:p>
    <w:p w14:paraId="2CD57C16" w14:textId="64321CC6" w:rsidR="00BB7AA4" w:rsidRDefault="004C14A1" w:rsidP="00F14C32">
      <w:pPr>
        <w:pStyle w:val="BodyText"/>
        <w:spacing w:before="90"/>
        <w:ind w:left="158"/>
        <w:jc w:val="both"/>
      </w:pPr>
      <w:r w:rsidRPr="004C14A1">
        <w:rPr>
          <w:b/>
        </w:rPr>
        <w:t>„frauda”</w:t>
      </w:r>
      <w:r>
        <w:t>:</w:t>
      </w:r>
      <w:r w:rsidR="00431FBE">
        <w:t xml:space="preserve"> documente</w:t>
      </w:r>
      <w:r w:rsidR="00431FBE">
        <w:rPr>
          <w:spacing w:val="-2"/>
        </w:rPr>
        <w:t xml:space="preserve"> </w:t>
      </w:r>
      <w:r w:rsidR="00431FBE">
        <w:t>false,</w:t>
      </w:r>
      <w:r w:rsidR="00431FBE">
        <w:rPr>
          <w:spacing w:val="1"/>
        </w:rPr>
        <w:t xml:space="preserve"> </w:t>
      </w:r>
      <w:r w:rsidR="00431FBE">
        <w:t>incorecte sau</w:t>
      </w:r>
      <w:r w:rsidR="00431FBE">
        <w:rPr>
          <w:spacing w:val="1"/>
        </w:rPr>
        <w:t xml:space="preserve"> </w:t>
      </w:r>
      <w:r w:rsidR="00431FBE">
        <w:t>incomplete,</w:t>
      </w:r>
      <w:r w:rsidR="00431FBE">
        <w:rPr>
          <w:spacing w:val="3"/>
        </w:rPr>
        <w:t xml:space="preserve"> </w:t>
      </w:r>
      <w:r w:rsidR="00431FBE">
        <w:t>care</w:t>
      </w:r>
      <w:r w:rsidR="00431FBE">
        <w:rPr>
          <w:spacing w:val="2"/>
        </w:rPr>
        <w:t xml:space="preserve"> </w:t>
      </w:r>
      <w:r w:rsidR="00431FBE">
        <w:t>a</w:t>
      </w:r>
      <w:r w:rsidR="00F14C32">
        <w:t>u</w:t>
      </w:r>
      <w:r w:rsidR="00431FBE">
        <w:rPr>
          <w:spacing w:val="1"/>
        </w:rPr>
        <w:t xml:space="preserve"> </w:t>
      </w:r>
      <w:r w:rsidR="00431FBE">
        <w:t>ca efect</w:t>
      </w:r>
      <w:r w:rsidR="00431FBE">
        <w:rPr>
          <w:spacing w:val="1"/>
        </w:rPr>
        <w:t xml:space="preserve"> </w:t>
      </w:r>
      <w:r w:rsidR="00431FBE">
        <w:t>însușirea necuvenită sau</w:t>
      </w:r>
      <w:r w:rsidR="00431FBE">
        <w:rPr>
          <w:spacing w:val="2"/>
        </w:rPr>
        <w:t xml:space="preserve"> </w:t>
      </w:r>
      <w:r w:rsidR="00431FBE">
        <w:rPr>
          <w:spacing w:val="-2"/>
        </w:rPr>
        <w:t>reținerea</w:t>
      </w:r>
      <w:r>
        <w:rPr>
          <w:spacing w:val="-2"/>
        </w:rPr>
        <w:t xml:space="preserve"> </w:t>
      </w:r>
      <w:r w:rsidR="00431FBE">
        <w:t>necuvenită de fonduri sau active din bugetul Uniunii, nedivulgarea unei informații prin încălcarea unei obligații specifice</w:t>
      </w:r>
      <w:r>
        <w:t xml:space="preserve"> </w:t>
      </w:r>
      <w:r w:rsidRPr="004C14A1">
        <w:t>cu același efect sau utilizarea greșită a acestor fonduri sau active</w:t>
      </w:r>
      <w:r w:rsidR="00F14C32">
        <w:t>,</w:t>
      </w:r>
      <w:r w:rsidRPr="004C14A1">
        <w:t xml:space="preserve"> în alte scopuri decât cele pentru care au fost acordate inițial;</w:t>
      </w:r>
    </w:p>
    <w:p w14:paraId="15061A02" w14:textId="77777777" w:rsidR="00BB7AA4" w:rsidRPr="004C14A1" w:rsidRDefault="00BB7AA4">
      <w:pPr>
        <w:pStyle w:val="BodyText"/>
        <w:spacing w:before="2"/>
        <w:rPr>
          <w:bCs/>
        </w:rPr>
      </w:pPr>
    </w:p>
    <w:p w14:paraId="2620732E" w14:textId="77777777" w:rsidR="00BB7AA4" w:rsidRDefault="00431FBE">
      <w:pPr>
        <w:pStyle w:val="BodyText"/>
        <w:ind w:left="158" w:right="155"/>
        <w:jc w:val="both"/>
      </w:pPr>
      <w:r w:rsidRPr="004C14A1">
        <w:rPr>
          <w:b/>
        </w:rPr>
        <w:t>„abatere</w:t>
      </w:r>
      <w:r>
        <w:rPr>
          <w:b/>
        </w:rPr>
        <w:t xml:space="preserve"> prof</w:t>
      </w:r>
      <w:r w:rsidRPr="004C14A1">
        <w:rPr>
          <w:b/>
        </w:rPr>
        <w:t>esiona</w:t>
      </w:r>
      <w:r>
        <w:rPr>
          <w:b/>
        </w:rPr>
        <w:t>lă gravă”</w:t>
      </w:r>
      <w:r>
        <w:t>: o încălcare a actelor cu putere de lege sau a normelor administrative aplicabile sau a standardelor etice ale profesiei din care face parte o persoană sau o</w:t>
      </w:r>
      <w:r>
        <w:rPr>
          <w:spacing w:val="3"/>
        </w:rPr>
        <w:t xml:space="preserve"> </w:t>
      </w:r>
      <w:r>
        <w:t>entitate</w:t>
      </w:r>
      <w:r>
        <w:rPr>
          <w:spacing w:val="2"/>
        </w:rPr>
        <w:t xml:space="preserve"> </w:t>
      </w:r>
      <w:r>
        <w:t>sau</w:t>
      </w:r>
      <w:r>
        <w:rPr>
          <w:spacing w:val="3"/>
        </w:rPr>
        <w:t xml:space="preserve"> </w:t>
      </w:r>
      <w:r>
        <w:t>orice</w:t>
      </w:r>
      <w:r>
        <w:rPr>
          <w:spacing w:val="2"/>
        </w:rPr>
        <w:t xml:space="preserve"> </w:t>
      </w:r>
      <w:r>
        <w:t>conduită</w:t>
      </w:r>
      <w:r>
        <w:rPr>
          <w:spacing w:val="2"/>
        </w:rPr>
        <w:t xml:space="preserve"> </w:t>
      </w:r>
      <w:r>
        <w:t>abuzivă</w:t>
      </w:r>
      <w:r>
        <w:rPr>
          <w:spacing w:val="2"/>
        </w:rPr>
        <w:t xml:space="preserve"> </w:t>
      </w:r>
      <w:r>
        <w:t>a</w:t>
      </w:r>
      <w:r>
        <w:rPr>
          <w:spacing w:val="2"/>
        </w:rPr>
        <w:t xml:space="preserve"> </w:t>
      </w:r>
      <w:r>
        <w:t>unei</w:t>
      </w:r>
      <w:r>
        <w:rPr>
          <w:spacing w:val="3"/>
        </w:rPr>
        <w:t xml:space="preserve"> </w:t>
      </w:r>
      <w:r>
        <w:t>persoane</w:t>
      </w:r>
      <w:r>
        <w:rPr>
          <w:spacing w:val="2"/>
        </w:rPr>
        <w:t xml:space="preserve"> </w:t>
      </w:r>
      <w:r>
        <w:t>sau</w:t>
      </w:r>
      <w:r>
        <w:rPr>
          <w:spacing w:val="3"/>
        </w:rPr>
        <w:t xml:space="preserve"> </w:t>
      </w:r>
      <w:r>
        <w:t>a</w:t>
      </w:r>
      <w:r>
        <w:rPr>
          <w:spacing w:val="2"/>
        </w:rPr>
        <w:t xml:space="preserve"> </w:t>
      </w:r>
      <w:r>
        <w:t>unei</w:t>
      </w:r>
      <w:r>
        <w:rPr>
          <w:spacing w:val="4"/>
        </w:rPr>
        <w:t xml:space="preserve"> </w:t>
      </w:r>
      <w:r>
        <w:t>entități</w:t>
      </w:r>
      <w:r>
        <w:rPr>
          <w:spacing w:val="4"/>
        </w:rPr>
        <w:t xml:space="preserve"> </w:t>
      </w:r>
      <w:r>
        <w:t>care</w:t>
      </w:r>
      <w:r>
        <w:rPr>
          <w:spacing w:val="2"/>
        </w:rPr>
        <w:t xml:space="preserve"> </w:t>
      </w:r>
      <w:r>
        <w:t>are</w:t>
      </w:r>
      <w:r>
        <w:rPr>
          <w:spacing w:val="2"/>
        </w:rPr>
        <w:t xml:space="preserve"> </w:t>
      </w:r>
      <w:r>
        <w:t>un</w:t>
      </w:r>
      <w:r>
        <w:rPr>
          <w:spacing w:val="3"/>
        </w:rPr>
        <w:t xml:space="preserve"> </w:t>
      </w:r>
      <w:r>
        <w:rPr>
          <w:spacing w:val="-2"/>
        </w:rPr>
        <w:t>impact</w:t>
      </w:r>
    </w:p>
    <w:p w14:paraId="45EF64E2" w14:textId="77777777" w:rsidR="00BB7AA4" w:rsidRDefault="00BB7AA4">
      <w:pPr>
        <w:jc w:val="both"/>
        <w:sectPr w:rsidR="00BB7AA4">
          <w:pgSz w:w="11910" w:h="16840"/>
          <w:pgMar w:top="1140" w:right="1260" w:bottom="1060" w:left="1260" w:header="582" w:footer="873" w:gutter="0"/>
          <w:cols w:space="708"/>
        </w:sectPr>
      </w:pPr>
    </w:p>
    <w:p w14:paraId="0BFDFC49" w14:textId="77777777" w:rsidR="00BB7AA4" w:rsidRDefault="00BB7AA4">
      <w:pPr>
        <w:pStyle w:val="BodyText"/>
        <w:rPr>
          <w:sz w:val="20"/>
        </w:rPr>
      </w:pPr>
    </w:p>
    <w:p w14:paraId="29C42941" w14:textId="77777777" w:rsidR="00BB7AA4" w:rsidRDefault="00BB7AA4">
      <w:pPr>
        <w:pStyle w:val="BodyText"/>
        <w:spacing w:before="10"/>
        <w:rPr>
          <w:sz w:val="20"/>
        </w:rPr>
      </w:pPr>
    </w:p>
    <w:p w14:paraId="656F66F2" w14:textId="77777777" w:rsidR="00BB7AA4" w:rsidRDefault="00431FBE">
      <w:pPr>
        <w:pStyle w:val="BodyText"/>
        <w:ind w:left="158" w:right="158"/>
        <w:jc w:val="both"/>
      </w:pPr>
      <w:r>
        <w:t>asupra credibilității sale profesionale, atunci când această conduită denotă o intenție frauduloasă sau o neglijență gravă;</w:t>
      </w:r>
    </w:p>
    <w:p w14:paraId="7DCD44ED" w14:textId="77777777" w:rsidR="00BB7AA4" w:rsidRDefault="00BB7AA4">
      <w:pPr>
        <w:pStyle w:val="BodyText"/>
        <w:spacing w:before="5"/>
      </w:pPr>
    </w:p>
    <w:p w14:paraId="46DA3155" w14:textId="77777777" w:rsidR="00BB7AA4" w:rsidRDefault="00431FBE">
      <w:pPr>
        <w:ind w:left="158" w:right="153"/>
        <w:jc w:val="both"/>
        <w:rPr>
          <w:sz w:val="24"/>
        </w:rPr>
      </w:pPr>
      <w:r>
        <w:rPr>
          <w:b/>
          <w:sz w:val="24"/>
        </w:rPr>
        <w:t>„perioada de implementare”</w:t>
      </w:r>
      <w:r>
        <w:rPr>
          <w:sz w:val="24"/>
        </w:rPr>
        <w:t>: perioada de implementare a activităților care fac parte din acțiune, conform Articolului I.2.2;</w:t>
      </w:r>
    </w:p>
    <w:p w14:paraId="3BA35FD2" w14:textId="77777777" w:rsidR="00BB7AA4" w:rsidRDefault="00BB7AA4">
      <w:pPr>
        <w:pStyle w:val="BodyText"/>
        <w:spacing w:before="2"/>
      </w:pPr>
    </w:p>
    <w:p w14:paraId="059FE23F" w14:textId="77777777" w:rsidR="00BB7AA4" w:rsidRDefault="00431FBE">
      <w:pPr>
        <w:pStyle w:val="BodyText"/>
        <w:ind w:left="158" w:right="155"/>
        <w:jc w:val="both"/>
      </w:pPr>
      <w:r>
        <w:rPr>
          <w:b/>
        </w:rPr>
        <w:t>„costuri</w:t>
      </w:r>
      <w:r>
        <w:rPr>
          <w:b/>
          <w:spacing w:val="-5"/>
        </w:rPr>
        <w:t xml:space="preserve"> </w:t>
      </w:r>
      <w:r>
        <w:rPr>
          <w:b/>
        </w:rPr>
        <w:t>indirecte”</w:t>
      </w:r>
      <w:r>
        <w:t>:</w:t>
      </w:r>
      <w:r>
        <w:rPr>
          <w:spacing w:val="-5"/>
        </w:rPr>
        <w:t xml:space="preserve"> </w:t>
      </w:r>
      <w:r>
        <w:t>acele</w:t>
      </w:r>
      <w:r>
        <w:rPr>
          <w:spacing w:val="-7"/>
        </w:rPr>
        <w:t xml:space="preserve"> </w:t>
      </w:r>
      <w:r>
        <w:t>costuri</w:t>
      </w:r>
      <w:r>
        <w:rPr>
          <w:spacing w:val="-5"/>
        </w:rPr>
        <w:t xml:space="preserve"> </w:t>
      </w:r>
      <w:r>
        <w:t>care</w:t>
      </w:r>
      <w:r>
        <w:rPr>
          <w:spacing w:val="-7"/>
        </w:rPr>
        <w:t xml:space="preserve"> </w:t>
      </w:r>
      <w:r>
        <w:t>nu</w:t>
      </w:r>
      <w:r>
        <w:rPr>
          <w:spacing w:val="-6"/>
        </w:rPr>
        <w:t xml:space="preserve"> </w:t>
      </w:r>
      <w:r>
        <w:t>sunt</w:t>
      </w:r>
      <w:r>
        <w:rPr>
          <w:spacing w:val="-5"/>
        </w:rPr>
        <w:t xml:space="preserve"> </w:t>
      </w:r>
      <w:r>
        <w:t>costuri</w:t>
      </w:r>
      <w:r>
        <w:rPr>
          <w:spacing w:val="-5"/>
        </w:rPr>
        <w:t xml:space="preserve"> </w:t>
      </w:r>
      <w:r>
        <w:t>specifice</w:t>
      </w:r>
      <w:r>
        <w:rPr>
          <w:spacing w:val="-7"/>
        </w:rPr>
        <w:t xml:space="preserve"> </w:t>
      </w:r>
      <w:r>
        <w:t>direct</w:t>
      </w:r>
      <w:r>
        <w:rPr>
          <w:spacing w:val="-5"/>
        </w:rPr>
        <w:t xml:space="preserve"> </w:t>
      </w:r>
      <w:r>
        <w:t>legate</w:t>
      </w:r>
      <w:r>
        <w:rPr>
          <w:spacing w:val="-7"/>
        </w:rPr>
        <w:t xml:space="preserve"> </w:t>
      </w:r>
      <w:r>
        <w:t>de</w:t>
      </w:r>
      <w:r>
        <w:rPr>
          <w:spacing w:val="-7"/>
        </w:rPr>
        <w:t xml:space="preserve"> </w:t>
      </w:r>
      <w:r>
        <w:t>implementarea acțiunii și care, prin urmare, nu pot fi atribuite acțiunii în mod direct. Acestea nu pot include costuri identificabile sau declarate drept costuri directe eligibile;</w:t>
      </w:r>
    </w:p>
    <w:p w14:paraId="61B72E07" w14:textId="77777777" w:rsidR="00BB7AA4" w:rsidRDefault="00BB7AA4">
      <w:pPr>
        <w:pStyle w:val="BodyText"/>
        <w:spacing w:before="5"/>
      </w:pPr>
    </w:p>
    <w:p w14:paraId="4B6DA3A6" w14:textId="77777777" w:rsidR="00BB7AA4" w:rsidRDefault="00431FBE">
      <w:pPr>
        <w:pStyle w:val="BodyText"/>
        <w:ind w:left="158" w:right="156"/>
        <w:jc w:val="both"/>
      </w:pPr>
      <w:r>
        <w:rPr>
          <w:b/>
        </w:rPr>
        <w:t>„neregulă”</w:t>
      </w:r>
      <w:r>
        <w:t>:</w:t>
      </w:r>
      <w:r>
        <w:rPr>
          <w:spacing w:val="-9"/>
        </w:rPr>
        <w:t xml:space="preserve"> </w:t>
      </w:r>
      <w:r>
        <w:t>orice</w:t>
      </w:r>
      <w:r>
        <w:rPr>
          <w:spacing w:val="-11"/>
        </w:rPr>
        <w:t xml:space="preserve"> </w:t>
      </w:r>
      <w:r>
        <w:t>încălcare</w:t>
      </w:r>
      <w:r>
        <w:rPr>
          <w:spacing w:val="-11"/>
        </w:rPr>
        <w:t xml:space="preserve"> </w:t>
      </w:r>
      <w:r>
        <w:t>a</w:t>
      </w:r>
      <w:r>
        <w:rPr>
          <w:spacing w:val="-11"/>
        </w:rPr>
        <w:t xml:space="preserve"> </w:t>
      </w:r>
      <w:r>
        <w:t>unei</w:t>
      </w:r>
      <w:r>
        <w:rPr>
          <w:spacing w:val="-9"/>
        </w:rPr>
        <w:t xml:space="preserve"> </w:t>
      </w:r>
      <w:r>
        <w:t>dispoziții</w:t>
      </w:r>
      <w:r>
        <w:rPr>
          <w:spacing w:val="-9"/>
        </w:rPr>
        <w:t xml:space="preserve"> </w:t>
      </w:r>
      <w:r>
        <w:t>a</w:t>
      </w:r>
      <w:r>
        <w:rPr>
          <w:spacing w:val="-11"/>
        </w:rPr>
        <w:t xml:space="preserve"> </w:t>
      </w:r>
      <w:r>
        <w:t>dreptului</w:t>
      </w:r>
      <w:r>
        <w:rPr>
          <w:spacing w:val="-9"/>
        </w:rPr>
        <w:t xml:space="preserve"> </w:t>
      </w:r>
      <w:r>
        <w:t>Uniunii</w:t>
      </w:r>
      <w:r>
        <w:rPr>
          <w:spacing w:val="-9"/>
        </w:rPr>
        <w:t xml:space="preserve"> </w:t>
      </w:r>
      <w:r>
        <w:t>care</w:t>
      </w:r>
      <w:r>
        <w:rPr>
          <w:spacing w:val="-11"/>
        </w:rPr>
        <w:t xml:space="preserve"> </w:t>
      </w:r>
      <w:r>
        <w:t>rezultă</w:t>
      </w:r>
      <w:r>
        <w:rPr>
          <w:spacing w:val="-11"/>
        </w:rPr>
        <w:t xml:space="preserve"> </w:t>
      </w:r>
      <w:r>
        <w:t>dintr-o</w:t>
      </w:r>
      <w:r>
        <w:rPr>
          <w:spacing w:val="-10"/>
        </w:rPr>
        <w:t xml:space="preserve"> </w:t>
      </w:r>
      <w:r>
        <w:t>acțiune</w:t>
      </w:r>
      <w:r>
        <w:rPr>
          <w:spacing w:val="-11"/>
        </w:rPr>
        <w:t xml:space="preserve"> </w:t>
      </w:r>
      <w:r>
        <w:t>sau dintr-o</w:t>
      </w:r>
      <w:r>
        <w:rPr>
          <w:spacing w:val="-4"/>
        </w:rPr>
        <w:t xml:space="preserve"> </w:t>
      </w:r>
      <w:r>
        <w:t>omisiune</w:t>
      </w:r>
      <w:r>
        <w:rPr>
          <w:spacing w:val="-5"/>
        </w:rPr>
        <w:t xml:space="preserve"> </w:t>
      </w:r>
      <w:r>
        <w:t>a</w:t>
      </w:r>
      <w:r>
        <w:rPr>
          <w:spacing w:val="-5"/>
        </w:rPr>
        <w:t xml:space="preserve"> </w:t>
      </w:r>
      <w:r>
        <w:t>beneficiarului,</w:t>
      </w:r>
      <w:r>
        <w:rPr>
          <w:spacing w:val="-4"/>
        </w:rPr>
        <w:t xml:space="preserve"> </w:t>
      </w:r>
      <w:r>
        <w:t>care</w:t>
      </w:r>
      <w:r>
        <w:rPr>
          <w:spacing w:val="-2"/>
        </w:rPr>
        <w:t xml:space="preserve"> </w:t>
      </w:r>
      <w:r>
        <w:t>are</w:t>
      </w:r>
      <w:r>
        <w:rPr>
          <w:spacing w:val="-4"/>
        </w:rPr>
        <w:t xml:space="preserve"> </w:t>
      </w:r>
      <w:r>
        <w:t>sau</w:t>
      </w:r>
      <w:r>
        <w:rPr>
          <w:spacing w:val="-1"/>
        </w:rPr>
        <w:t xml:space="preserve"> </w:t>
      </w:r>
      <w:r>
        <w:t>ar</w:t>
      </w:r>
      <w:r>
        <w:rPr>
          <w:spacing w:val="-5"/>
        </w:rPr>
        <w:t xml:space="preserve"> </w:t>
      </w:r>
      <w:r>
        <w:t>avea</w:t>
      </w:r>
      <w:r>
        <w:rPr>
          <w:spacing w:val="-2"/>
        </w:rPr>
        <w:t xml:space="preserve"> </w:t>
      </w:r>
      <w:r>
        <w:t>ca</w:t>
      </w:r>
      <w:r>
        <w:rPr>
          <w:spacing w:val="-2"/>
        </w:rPr>
        <w:t xml:space="preserve"> </w:t>
      </w:r>
      <w:r>
        <w:t>efect</w:t>
      </w:r>
      <w:r>
        <w:rPr>
          <w:spacing w:val="-4"/>
        </w:rPr>
        <w:t xml:space="preserve"> </w:t>
      </w:r>
      <w:r>
        <w:t>prejudicierea</w:t>
      </w:r>
      <w:r>
        <w:rPr>
          <w:spacing w:val="-2"/>
        </w:rPr>
        <w:t xml:space="preserve"> </w:t>
      </w:r>
      <w:r>
        <w:t>bugetului</w:t>
      </w:r>
      <w:r>
        <w:rPr>
          <w:spacing w:val="-2"/>
        </w:rPr>
        <w:t xml:space="preserve"> Uniunii;</w:t>
      </w:r>
    </w:p>
    <w:p w14:paraId="482C00BB" w14:textId="77777777" w:rsidR="00BB7AA4" w:rsidRDefault="00BB7AA4">
      <w:pPr>
        <w:pStyle w:val="BodyText"/>
        <w:spacing w:before="5"/>
      </w:pPr>
    </w:p>
    <w:p w14:paraId="5B24CF36" w14:textId="77777777" w:rsidR="00BB7AA4" w:rsidRDefault="00431FBE">
      <w:pPr>
        <w:ind w:left="158" w:right="155"/>
        <w:jc w:val="both"/>
        <w:rPr>
          <w:sz w:val="24"/>
        </w:rPr>
      </w:pPr>
      <w:r>
        <w:rPr>
          <w:b/>
          <w:sz w:val="24"/>
        </w:rPr>
        <w:t>„valoarea maximă a grantului”</w:t>
      </w:r>
      <w:r>
        <w:rPr>
          <w:sz w:val="24"/>
        </w:rPr>
        <w:t>: contribuția</w:t>
      </w:r>
      <w:r>
        <w:rPr>
          <w:spacing w:val="-1"/>
          <w:sz w:val="24"/>
        </w:rPr>
        <w:t xml:space="preserve"> </w:t>
      </w:r>
      <w:r>
        <w:rPr>
          <w:sz w:val="24"/>
        </w:rPr>
        <w:t>maximă</w:t>
      </w:r>
      <w:r>
        <w:rPr>
          <w:spacing w:val="-1"/>
          <w:sz w:val="24"/>
        </w:rPr>
        <w:t xml:space="preserve"> </w:t>
      </w:r>
      <w:r>
        <w:rPr>
          <w:sz w:val="24"/>
        </w:rPr>
        <w:t>a UE la acțiune, după</w:t>
      </w:r>
      <w:r>
        <w:rPr>
          <w:spacing w:val="-1"/>
          <w:sz w:val="24"/>
        </w:rPr>
        <w:t xml:space="preserve"> </w:t>
      </w:r>
      <w:r>
        <w:rPr>
          <w:sz w:val="24"/>
        </w:rPr>
        <w:t>cum este</w:t>
      </w:r>
      <w:r>
        <w:rPr>
          <w:spacing w:val="-1"/>
          <w:sz w:val="24"/>
        </w:rPr>
        <w:t xml:space="preserve"> </w:t>
      </w:r>
      <w:r>
        <w:rPr>
          <w:sz w:val="24"/>
        </w:rPr>
        <w:t>definită la Articolul I.3.1;</w:t>
      </w:r>
    </w:p>
    <w:p w14:paraId="2E2E3D2F" w14:textId="77777777" w:rsidR="00BB7AA4" w:rsidRDefault="00BB7AA4">
      <w:pPr>
        <w:pStyle w:val="BodyText"/>
        <w:spacing w:before="2"/>
      </w:pPr>
    </w:p>
    <w:p w14:paraId="3EEE0380" w14:textId="77777777" w:rsidR="00BB7AA4" w:rsidRDefault="00431FBE">
      <w:pPr>
        <w:pStyle w:val="BodyText"/>
        <w:ind w:left="158" w:right="157"/>
        <w:jc w:val="both"/>
      </w:pPr>
      <w:r>
        <w:rPr>
          <w:b/>
        </w:rPr>
        <w:t>„material preexistent”</w:t>
      </w:r>
      <w:r>
        <w:t>: orice material, document, tehnologie sau know-how existent înainte să fie utilizat de beneficiar pentru producerea unui rezultat în cadrul implementării acțiunii;</w:t>
      </w:r>
    </w:p>
    <w:p w14:paraId="4C090DA8" w14:textId="77777777" w:rsidR="00BB7AA4" w:rsidRDefault="00BB7AA4">
      <w:pPr>
        <w:pStyle w:val="BodyText"/>
        <w:spacing w:before="5"/>
      </w:pPr>
    </w:p>
    <w:p w14:paraId="125DBCCD" w14:textId="77777777" w:rsidR="00BB7AA4" w:rsidRDefault="00431FBE">
      <w:pPr>
        <w:pStyle w:val="BodyText"/>
        <w:ind w:left="158" w:right="156"/>
        <w:jc w:val="both"/>
      </w:pPr>
      <w:r>
        <w:rPr>
          <w:b/>
        </w:rPr>
        <w:t>„drept preexistent”</w:t>
      </w:r>
      <w:r>
        <w:t>: orice drept de proprietate industrială și intelectuală asupra unui material preexistent;</w:t>
      </w:r>
      <w:r>
        <w:rPr>
          <w:spacing w:val="-8"/>
        </w:rPr>
        <w:t xml:space="preserve"> </w:t>
      </w:r>
      <w:r>
        <w:t>acesta</w:t>
      </w:r>
      <w:r>
        <w:rPr>
          <w:spacing w:val="-9"/>
        </w:rPr>
        <w:t xml:space="preserve"> </w:t>
      </w:r>
      <w:r>
        <w:t>poate</w:t>
      </w:r>
      <w:r>
        <w:rPr>
          <w:spacing w:val="-9"/>
        </w:rPr>
        <w:t xml:space="preserve"> </w:t>
      </w:r>
      <w:r>
        <w:t>consta</w:t>
      </w:r>
      <w:r>
        <w:rPr>
          <w:spacing w:val="-9"/>
        </w:rPr>
        <w:t xml:space="preserve"> </w:t>
      </w:r>
      <w:r>
        <w:t>dintr-un</w:t>
      </w:r>
      <w:r>
        <w:rPr>
          <w:spacing w:val="-8"/>
        </w:rPr>
        <w:t xml:space="preserve"> </w:t>
      </w:r>
      <w:r>
        <w:t>drept</w:t>
      </w:r>
      <w:r>
        <w:rPr>
          <w:spacing w:val="-8"/>
        </w:rPr>
        <w:t xml:space="preserve"> </w:t>
      </w:r>
      <w:r>
        <w:t>de</w:t>
      </w:r>
      <w:r>
        <w:rPr>
          <w:spacing w:val="-9"/>
        </w:rPr>
        <w:t xml:space="preserve"> </w:t>
      </w:r>
      <w:r>
        <w:t>proprietate,</w:t>
      </w:r>
      <w:r>
        <w:rPr>
          <w:spacing w:val="-8"/>
        </w:rPr>
        <w:t xml:space="preserve"> </w:t>
      </w:r>
      <w:r>
        <w:t>un</w:t>
      </w:r>
      <w:r>
        <w:rPr>
          <w:spacing w:val="-8"/>
        </w:rPr>
        <w:t xml:space="preserve"> </w:t>
      </w:r>
      <w:r>
        <w:t>drept</w:t>
      </w:r>
      <w:r>
        <w:rPr>
          <w:spacing w:val="-8"/>
        </w:rPr>
        <w:t xml:space="preserve"> </w:t>
      </w:r>
      <w:r>
        <w:t>de</w:t>
      </w:r>
      <w:r>
        <w:rPr>
          <w:spacing w:val="-9"/>
        </w:rPr>
        <w:t xml:space="preserve"> </w:t>
      </w:r>
      <w:r>
        <w:t>licență</w:t>
      </w:r>
      <w:r>
        <w:rPr>
          <w:spacing w:val="-9"/>
        </w:rPr>
        <w:t xml:space="preserve"> </w:t>
      </w:r>
      <w:r>
        <w:t>și/sau</w:t>
      </w:r>
      <w:r>
        <w:rPr>
          <w:spacing w:val="-8"/>
        </w:rPr>
        <w:t xml:space="preserve"> </w:t>
      </w:r>
      <w:r>
        <w:t>un</w:t>
      </w:r>
      <w:r>
        <w:rPr>
          <w:spacing w:val="-8"/>
        </w:rPr>
        <w:t xml:space="preserve"> </w:t>
      </w:r>
      <w:r>
        <w:t>drept de utilizare, care aparțin beneficiarului sau oricăror alți terți;</w:t>
      </w:r>
    </w:p>
    <w:p w14:paraId="3120C4FD" w14:textId="77777777" w:rsidR="00BB7AA4" w:rsidRDefault="00BB7AA4">
      <w:pPr>
        <w:pStyle w:val="BodyText"/>
        <w:spacing w:before="5"/>
      </w:pPr>
    </w:p>
    <w:p w14:paraId="5131E072" w14:textId="77777777" w:rsidR="00BB7AA4" w:rsidRDefault="00431FBE">
      <w:pPr>
        <w:pStyle w:val="BodyText"/>
        <w:ind w:left="158" w:right="153"/>
        <w:jc w:val="both"/>
      </w:pPr>
      <w:r>
        <w:rPr>
          <w:b/>
        </w:rPr>
        <w:t>„persoană conexă</w:t>
      </w:r>
      <w:r>
        <w:t>”: orice persoană fizică sau juridică care este membră a organului administrativ, de conducere sau de control al beneficiarului, sau care are competențele de reprezentare, de decizie sau de control în privința beneficiarului;</w:t>
      </w:r>
    </w:p>
    <w:p w14:paraId="017C5AA5" w14:textId="77777777" w:rsidR="00BB7AA4" w:rsidRDefault="00BB7AA4">
      <w:pPr>
        <w:pStyle w:val="BodyText"/>
        <w:spacing w:before="2"/>
      </w:pPr>
    </w:p>
    <w:p w14:paraId="1AAE2EA1" w14:textId="77777777" w:rsidR="00BB7AA4" w:rsidRDefault="00431FBE">
      <w:pPr>
        <w:spacing w:before="1"/>
        <w:ind w:left="158"/>
        <w:jc w:val="both"/>
        <w:rPr>
          <w:sz w:val="24"/>
        </w:rPr>
      </w:pPr>
      <w:r>
        <w:rPr>
          <w:b/>
          <w:sz w:val="24"/>
        </w:rPr>
        <w:t>„data</w:t>
      </w:r>
      <w:r>
        <w:rPr>
          <w:b/>
          <w:spacing w:val="44"/>
          <w:sz w:val="24"/>
        </w:rPr>
        <w:t xml:space="preserve"> </w:t>
      </w:r>
      <w:r>
        <w:rPr>
          <w:b/>
          <w:sz w:val="24"/>
        </w:rPr>
        <w:t>de</w:t>
      </w:r>
      <w:r>
        <w:rPr>
          <w:b/>
          <w:spacing w:val="43"/>
          <w:sz w:val="24"/>
        </w:rPr>
        <w:t xml:space="preserve"> </w:t>
      </w:r>
      <w:r>
        <w:rPr>
          <w:b/>
          <w:sz w:val="24"/>
        </w:rPr>
        <w:t>începere”</w:t>
      </w:r>
      <w:r>
        <w:rPr>
          <w:sz w:val="24"/>
        </w:rPr>
        <w:t>:</w:t>
      </w:r>
      <w:r>
        <w:rPr>
          <w:spacing w:val="45"/>
          <w:sz w:val="24"/>
        </w:rPr>
        <w:t xml:space="preserve"> </w:t>
      </w:r>
      <w:r>
        <w:rPr>
          <w:sz w:val="24"/>
        </w:rPr>
        <w:t>data</w:t>
      </w:r>
      <w:r>
        <w:rPr>
          <w:spacing w:val="43"/>
          <w:sz w:val="24"/>
        </w:rPr>
        <w:t xml:space="preserve"> </w:t>
      </w:r>
      <w:r>
        <w:rPr>
          <w:sz w:val="24"/>
        </w:rPr>
        <w:t>la</w:t>
      </w:r>
      <w:r>
        <w:rPr>
          <w:spacing w:val="47"/>
          <w:sz w:val="24"/>
        </w:rPr>
        <w:t xml:space="preserve"> </w:t>
      </w:r>
      <w:r>
        <w:rPr>
          <w:sz w:val="24"/>
        </w:rPr>
        <w:t>care</w:t>
      </w:r>
      <w:r>
        <w:rPr>
          <w:spacing w:val="43"/>
          <w:sz w:val="24"/>
        </w:rPr>
        <w:t xml:space="preserve"> </w:t>
      </w:r>
      <w:r>
        <w:rPr>
          <w:sz w:val="24"/>
        </w:rPr>
        <w:t>începe</w:t>
      </w:r>
      <w:r>
        <w:rPr>
          <w:spacing w:val="46"/>
          <w:sz w:val="24"/>
        </w:rPr>
        <w:t xml:space="preserve"> </w:t>
      </w:r>
      <w:r>
        <w:rPr>
          <w:sz w:val="24"/>
        </w:rPr>
        <w:t>implementarea</w:t>
      </w:r>
      <w:r>
        <w:rPr>
          <w:spacing w:val="45"/>
          <w:sz w:val="24"/>
        </w:rPr>
        <w:t xml:space="preserve"> </w:t>
      </w:r>
      <w:r>
        <w:rPr>
          <w:sz w:val="24"/>
        </w:rPr>
        <w:t>acțiunii,</w:t>
      </w:r>
      <w:r>
        <w:rPr>
          <w:spacing w:val="45"/>
          <w:sz w:val="24"/>
        </w:rPr>
        <w:t xml:space="preserve"> </w:t>
      </w:r>
      <w:r>
        <w:rPr>
          <w:sz w:val="24"/>
        </w:rPr>
        <w:t>după</w:t>
      </w:r>
      <w:r>
        <w:rPr>
          <w:spacing w:val="46"/>
          <w:sz w:val="24"/>
        </w:rPr>
        <w:t xml:space="preserve"> </w:t>
      </w:r>
      <w:r>
        <w:rPr>
          <w:sz w:val="24"/>
        </w:rPr>
        <w:t>cum</w:t>
      </w:r>
      <w:r>
        <w:rPr>
          <w:spacing w:val="45"/>
          <w:sz w:val="24"/>
        </w:rPr>
        <w:t xml:space="preserve"> </w:t>
      </w:r>
      <w:r>
        <w:rPr>
          <w:sz w:val="24"/>
        </w:rPr>
        <w:t>se</w:t>
      </w:r>
      <w:r>
        <w:rPr>
          <w:spacing w:val="43"/>
          <w:sz w:val="24"/>
        </w:rPr>
        <w:t xml:space="preserve"> </w:t>
      </w:r>
      <w:r>
        <w:rPr>
          <w:sz w:val="24"/>
        </w:rPr>
        <w:t>prevede</w:t>
      </w:r>
      <w:r>
        <w:rPr>
          <w:spacing w:val="44"/>
          <w:sz w:val="24"/>
        </w:rPr>
        <w:t xml:space="preserve"> </w:t>
      </w:r>
      <w:r>
        <w:rPr>
          <w:spacing w:val="-5"/>
          <w:sz w:val="24"/>
        </w:rPr>
        <w:t>la</w:t>
      </w:r>
    </w:p>
    <w:p w14:paraId="273FA34B" w14:textId="77777777" w:rsidR="00BB7AA4" w:rsidRDefault="00431FBE">
      <w:pPr>
        <w:pStyle w:val="BodyText"/>
        <w:ind w:left="158"/>
        <w:jc w:val="both"/>
      </w:pPr>
      <w:r>
        <w:t>Articolul</w:t>
      </w:r>
      <w:r>
        <w:rPr>
          <w:spacing w:val="-3"/>
        </w:rPr>
        <w:t xml:space="preserve"> </w:t>
      </w:r>
      <w:r>
        <w:rPr>
          <w:spacing w:val="-2"/>
        </w:rPr>
        <w:t>I.2.2;</w:t>
      </w:r>
    </w:p>
    <w:p w14:paraId="4F683A31" w14:textId="77777777" w:rsidR="00BB7AA4" w:rsidRDefault="00BB7AA4">
      <w:pPr>
        <w:pStyle w:val="BodyText"/>
        <w:spacing w:before="4"/>
      </w:pPr>
    </w:p>
    <w:p w14:paraId="6C8D45FF" w14:textId="77777777" w:rsidR="00BB7AA4" w:rsidRDefault="00431FBE">
      <w:pPr>
        <w:pStyle w:val="BodyText"/>
        <w:spacing w:before="1"/>
        <w:ind w:left="158" w:right="155"/>
        <w:jc w:val="both"/>
      </w:pPr>
      <w:r>
        <w:rPr>
          <w:b/>
        </w:rPr>
        <w:t>„subcontract”</w:t>
      </w:r>
      <w:r>
        <w:t>:</w:t>
      </w:r>
      <w:r>
        <w:rPr>
          <w:spacing w:val="-8"/>
        </w:rPr>
        <w:t xml:space="preserve"> </w:t>
      </w:r>
      <w:r>
        <w:t>un</w:t>
      </w:r>
      <w:r>
        <w:rPr>
          <w:spacing w:val="-8"/>
        </w:rPr>
        <w:t xml:space="preserve"> </w:t>
      </w:r>
      <w:r>
        <w:t>contract</w:t>
      </w:r>
      <w:r>
        <w:rPr>
          <w:spacing w:val="-8"/>
        </w:rPr>
        <w:t xml:space="preserve"> </w:t>
      </w:r>
      <w:r>
        <w:t>de</w:t>
      </w:r>
      <w:r>
        <w:rPr>
          <w:spacing w:val="-9"/>
        </w:rPr>
        <w:t xml:space="preserve"> </w:t>
      </w:r>
      <w:r>
        <w:t>achiziții</w:t>
      </w:r>
      <w:r>
        <w:rPr>
          <w:spacing w:val="-8"/>
        </w:rPr>
        <w:t xml:space="preserve"> </w:t>
      </w:r>
      <w:r>
        <w:t>în</w:t>
      </w:r>
      <w:r>
        <w:rPr>
          <w:spacing w:val="-8"/>
        </w:rPr>
        <w:t xml:space="preserve"> </w:t>
      </w:r>
      <w:r>
        <w:t>sensul</w:t>
      </w:r>
      <w:r>
        <w:rPr>
          <w:spacing w:val="-8"/>
        </w:rPr>
        <w:t xml:space="preserve"> </w:t>
      </w:r>
      <w:r>
        <w:t>Articolului</w:t>
      </w:r>
      <w:r>
        <w:rPr>
          <w:spacing w:val="-8"/>
        </w:rPr>
        <w:t xml:space="preserve"> </w:t>
      </w:r>
      <w:r>
        <w:t>II.10,</w:t>
      </w:r>
      <w:r>
        <w:rPr>
          <w:spacing w:val="-6"/>
        </w:rPr>
        <w:t xml:space="preserve"> </w:t>
      </w:r>
      <w:r>
        <w:t>care</w:t>
      </w:r>
      <w:r>
        <w:rPr>
          <w:spacing w:val="-9"/>
        </w:rPr>
        <w:t xml:space="preserve"> </w:t>
      </w:r>
      <w:r>
        <w:t>acoperă</w:t>
      </w:r>
      <w:r>
        <w:rPr>
          <w:spacing w:val="-9"/>
        </w:rPr>
        <w:t xml:space="preserve"> </w:t>
      </w:r>
      <w:r>
        <w:t>implementarea de</w:t>
      </w:r>
      <w:r>
        <w:rPr>
          <w:spacing w:val="-6"/>
        </w:rPr>
        <w:t xml:space="preserve"> </w:t>
      </w:r>
      <w:r>
        <w:t>către</w:t>
      </w:r>
      <w:r>
        <w:rPr>
          <w:spacing w:val="-6"/>
        </w:rPr>
        <w:t xml:space="preserve"> </w:t>
      </w:r>
      <w:r>
        <w:t>un</w:t>
      </w:r>
      <w:r>
        <w:rPr>
          <w:spacing w:val="-5"/>
        </w:rPr>
        <w:t xml:space="preserve"> </w:t>
      </w:r>
      <w:r>
        <w:t>terț</w:t>
      </w:r>
      <w:r>
        <w:rPr>
          <w:spacing w:val="-4"/>
        </w:rPr>
        <w:t xml:space="preserve"> </w:t>
      </w:r>
      <w:r>
        <w:t>a</w:t>
      </w:r>
      <w:r>
        <w:rPr>
          <w:spacing w:val="-6"/>
        </w:rPr>
        <w:t xml:space="preserve"> </w:t>
      </w:r>
      <w:r>
        <w:t>sarcinilor</w:t>
      </w:r>
      <w:r>
        <w:rPr>
          <w:spacing w:val="-6"/>
        </w:rPr>
        <w:t xml:space="preserve"> </w:t>
      </w:r>
      <w:r>
        <w:t>care</w:t>
      </w:r>
      <w:r>
        <w:rPr>
          <w:spacing w:val="-3"/>
        </w:rPr>
        <w:t xml:space="preserve"> </w:t>
      </w:r>
      <w:r>
        <w:t>fac</w:t>
      </w:r>
      <w:r>
        <w:rPr>
          <w:spacing w:val="-3"/>
        </w:rPr>
        <w:t xml:space="preserve"> </w:t>
      </w:r>
      <w:r>
        <w:t>parte</w:t>
      </w:r>
      <w:r>
        <w:rPr>
          <w:spacing w:val="-3"/>
        </w:rPr>
        <w:t xml:space="preserve"> </w:t>
      </w:r>
      <w:r>
        <w:t>din</w:t>
      </w:r>
      <w:r>
        <w:rPr>
          <w:spacing w:val="-5"/>
        </w:rPr>
        <w:t xml:space="preserve"> </w:t>
      </w:r>
      <w:r>
        <w:t>acțiune,</w:t>
      </w:r>
      <w:r>
        <w:rPr>
          <w:spacing w:val="-5"/>
        </w:rPr>
        <w:t xml:space="preserve"> </w:t>
      </w:r>
      <w:r>
        <w:t>astfel</w:t>
      </w:r>
      <w:r>
        <w:rPr>
          <w:spacing w:val="-2"/>
        </w:rPr>
        <w:t xml:space="preserve"> </w:t>
      </w:r>
      <w:r>
        <w:t>cum</w:t>
      </w:r>
      <w:r>
        <w:rPr>
          <w:spacing w:val="-4"/>
        </w:rPr>
        <w:t xml:space="preserve"> </w:t>
      </w:r>
      <w:r>
        <w:t>este</w:t>
      </w:r>
      <w:r>
        <w:rPr>
          <w:spacing w:val="-3"/>
        </w:rPr>
        <w:t xml:space="preserve"> </w:t>
      </w:r>
      <w:r>
        <w:t>aceasta</w:t>
      </w:r>
      <w:r>
        <w:rPr>
          <w:spacing w:val="-6"/>
        </w:rPr>
        <w:t xml:space="preserve"> </w:t>
      </w:r>
      <w:r>
        <w:t>descrisă</w:t>
      </w:r>
      <w:r>
        <w:rPr>
          <w:spacing w:val="-6"/>
        </w:rPr>
        <w:t xml:space="preserve"> </w:t>
      </w:r>
      <w:r>
        <w:t>în</w:t>
      </w:r>
      <w:r>
        <w:rPr>
          <w:spacing w:val="-5"/>
        </w:rPr>
        <w:t xml:space="preserve"> </w:t>
      </w:r>
      <w:r>
        <w:t xml:space="preserve">Anexa </w:t>
      </w:r>
      <w:r>
        <w:rPr>
          <w:spacing w:val="-4"/>
        </w:rPr>
        <w:t>II;</w:t>
      </w:r>
    </w:p>
    <w:p w14:paraId="02C34838" w14:textId="77777777" w:rsidR="00BB7AA4" w:rsidRDefault="00BB7AA4">
      <w:pPr>
        <w:pStyle w:val="BodyText"/>
        <w:spacing w:before="2"/>
      </w:pPr>
    </w:p>
    <w:p w14:paraId="18B63422" w14:textId="77777777" w:rsidR="00BB7AA4" w:rsidRDefault="00431FBE">
      <w:pPr>
        <w:pStyle w:val="Heading1"/>
        <w:jc w:val="both"/>
      </w:pPr>
      <w:bookmarkStart w:id="4" w:name="Articolul_II.2_–_Obligațiile_generale_AL"/>
      <w:bookmarkStart w:id="5" w:name="_bookmark2"/>
      <w:bookmarkEnd w:id="4"/>
      <w:bookmarkEnd w:id="5"/>
      <w:r>
        <w:t>ARTICOLUL</w:t>
      </w:r>
      <w:r>
        <w:rPr>
          <w:spacing w:val="-5"/>
        </w:rPr>
        <w:t xml:space="preserve"> </w:t>
      </w:r>
      <w:r>
        <w:t>II.2</w:t>
      </w:r>
      <w:r>
        <w:rPr>
          <w:spacing w:val="-2"/>
        </w:rPr>
        <w:t xml:space="preserve"> </w:t>
      </w:r>
      <w:r>
        <w:t>–</w:t>
      </w:r>
      <w:r>
        <w:rPr>
          <w:spacing w:val="-3"/>
        </w:rPr>
        <w:t xml:space="preserve"> </w:t>
      </w:r>
      <w:r>
        <w:t>OBLIGAȚIILE</w:t>
      </w:r>
      <w:r>
        <w:rPr>
          <w:spacing w:val="-2"/>
        </w:rPr>
        <w:t xml:space="preserve"> </w:t>
      </w:r>
      <w:r>
        <w:t>GENERALE</w:t>
      </w:r>
      <w:r>
        <w:rPr>
          <w:spacing w:val="-3"/>
        </w:rPr>
        <w:t xml:space="preserve"> </w:t>
      </w:r>
      <w:r>
        <w:t>ALE</w:t>
      </w:r>
      <w:r>
        <w:rPr>
          <w:spacing w:val="-2"/>
        </w:rPr>
        <w:t xml:space="preserve"> BENEFICIARULUI</w:t>
      </w:r>
    </w:p>
    <w:p w14:paraId="20FAC124" w14:textId="77777777" w:rsidR="00BB7AA4" w:rsidRDefault="00BB7AA4">
      <w:pPr>
        <w:pStyle w:val="BodyText"/>
        <w:spacing w:before="5"/>
        <w:rPr>
          <w:b/>
        </w:rPr>
      </w:pPr>
    </w:p>
    <w:p w14:paraId="4ED042D1" w14:textId="77777777" w:rsidR="00BB7AA4" w:rsidRDefault="00431FBE">
      <w:pPr>
        <w:pStyle w:val="BodyText"/>
        <w:ind w:left="158"/>
      </w:pPr>
      <w:r>
        <w:rPr>
          <w:spacing w:val="-2"/>
        </w:rPr>
        <w:t>Beneficiarul:</w:t>
      </w:r>
    </w:p>
    <w:p w14:paraId="26A0235E" w14:textId="77777777" w:rsidR="00BB7AA4" w:rsidRDefault="00BB7AA4">
      <w:pPr>
        <w:pStyle w:val="BodyText"/>
        <w:spacing w:before="5"/>
      </w:pPr>
    </w:p>
    <w:p w14:paraId="6879A603" w14:textId="77777777" w:rsidR="00BB7AA4" w:rsidRDefault="00431FBE">
      <w:pPr>
        <w:pStyle w:val="ListParagraph"/>
        <w:numPr>
          <w:ilvl w:val="0"/>
          <w:numId w:val="53"/>
        </w:numPr>
        <w:tabs>
          <w:tab w:val="left" w:pos="879"/>
        </w:tabs>
        <w:ind w:hanging="361"/>
        <w:rPr>
          <w:sz w:val="24"/>
        </w:rPr>
      </w:pPr>
      <w:r>
        <w:rPr>
          <w:sz w:val="24"/>
        </w:rPr>
        <w:t>este</w:t>
      </w:r>
      <w:r>
        <w:rPr>
          <w:spacing w:val="-5"/>
          <w:sz w:val="24"/>
        </w:rPr>
        <w:t xml:space="preserve"> </w:t>
      </w:r>
      <w:r>
        <w:rPr>
          <w:sz w:val="24"/>
        </w:rPr>
        <w:t>singurul</w:t>
      </w:r>
      <w:r>
        <w:rPr>
          <w:spacing w:val="-2"/>
          <w:sz w:val="24"/>
        </w:rPr>
        <w:t xml:space="preserve"> </w:t>
      </w:r>
      <w:r>
        <w:rPr>
          <w:sz w:val="24"/>
        </w:rPr>
        <w:t>responsabil pentru</w:t>
      </w:r>
      <w:r>
        <w:rPr>
          <w:spacing w:val="-1"/>
          <w:sz w:val="24"/>
        </w:rPr>
        <w:t xml:space="preserve"> </w:t>
      </w:r>
      <w:r>
        <w:rPr>
          <w:sz w:val="24"/>
        </w:rPr>
        <w:t>desfășurarea</w:t>
      </w:r>
      <w:r>
        <w:rPr>
          <w:spacing w:val="-1"/>
          <w:sz w:val="24"/>
        </w:rPr>
        <w:t xml:space="preserve"> </w:t>
      </w:r>
      <w:r>
        <w:rPr>
          <w:sz w:val="24"/>
        </w:rPr>
        <w:t>acțiunii</w:t>
      </w:r>
      <w:r>
        <w:rPr>
          <w:spacing w:val="-2"/>
          <w:sz w:val="24"/>
        </w:rPr>
        <w:t xml:space="preserve"> </w:t>
      </w:r>
      <w:r>
        <w:rPr>
          <w:sz w:val="24"/>
        </w:rPr>
        <w:t>în</w:t>
      </w:r>
      <w:r>
        <w:rPr>
          <w:spacing w:val="-1"/>
          <w:sz w:val="24"/>
        </w:rPr>
        <w:t xml:space="preserve"> </w:t>
      </w:r>
      <w:r>
        <w:rPr>
          <w:sz w:val="24"/>
        </w:rPr>
        <w:t>conformitate</w:t>
      </w:r>
      <w:r>
        <w:rPr>
          <w:spacing w:val="-3"/>
          <w:sz w:val="24"/>
        </w:rPr>
        <w:t xml:space="preserve"> </w:t>
      </w:r>
      <w:r>
        <w:rPr>
          <w:sz w:val="24"/>
        </w:rPr>
        <w:t>cu</w:t>
      </w:r>
      <w:r>
        <w:rPr>
          <w:spacing w:val="-1"/>
          <w:sz w:val="24"/>
        </w:rPr>
        <w:t xml:space="preserve"> </w:t>
      </w:r>
      <w:r>
        <w:rPr>
          <w:spacing w:val="-2"/>
          <w:sz w:val="24"/>
        </w:rPr>
        <w:t>contractul.</w:t>
      </w:r>
    </w:p>
    <w:p w14:paraId="1DE2AB44" w14:textId="77777777" w:rsidR="00BB7AA4" w:rsidRDefault="00431FBE">
      <w:pPr>
        <w:pStyle w:val="ListParagraph"/>
        <w:numPr>
          <w:ilvl w:val="0"/>
          <w:numId w:val="53"/>
        </w:numPr>
        <w:tabs>
          <w:tab w:val="left" w:pos="879"/>
        </w:tabs>
        <w:ind w:right="156"/>
        <w:rPr>
          <w:sz w:val="24"/>
        </w:rPr>
      </w:pPr>
      <w:r>
        <w:rPr>
          <w:sz w:val="24"/>
        </w:rPr>
        <w:t>trebuie</w:t>
      </w:r>
      <w:r>
        <w:rPr>
          <w:spacing w:val="40"/>
          <w:sz w:val="24"/>
        </w:rPr>
        <w:t xml:space="preserve"> </w:t>
      </w:r>
      <w:r>
        <w:rPr>
          <w:sz w:val="24"/>
        </w:rPr>
        <w:t>să</w:t>
      </w:r>
      <w:r>
        <w:rPr>
          <w:spacing w:val="40"/>
          <w:sz w:val="24"/>
        </w:rPr>
        <w:t xml:space="preserve"> </w:t>
      </w:r>
      <w:r>
        <w:rPr>
          <w:sz w:val="24"/>
        </w:rPr>
        <w:t>respecte</w:t>
      </w:r>
      <w:r>
        <w:rPr>
          <w:spacing w:val="40"/>
          <w:sz w:val="24"/>
        </w:rPr>
        <w:t xml:space="preserve"> </w:t>
      </w:r>
      <w:r>
        <w:rPr>
          <w:sz w:val="24"/>
        </w:rPr>
        <w:t>toate</w:t>
      </w:r>
      <w:r>
        <w:rPr>
          <w:spacing w:val="40"/>
          <w:sz w:val="24"/>
        </w:rPr>
        <w:t xml:space="preserve"> </w:t>
      </w:r>
      <w:r>
        <w:rPr>
          <w:sz w:val="24"/>
        </w:rPr>
        <w:t>obligațiile</w:t>
      </w:r>
      <w:r>
        <w:rPr>
          <w:spacing w:val="40"/>
          <w:sz w:val="24"/>
        </w:rPr>
        <w:t xml:space="preserve"> </w:t>
      </w:r>
      <w:r>
        <w:rPr>
          <w:sz w:val="24"/>
        </w:rPr>
        <w:t>legale</w:t>
      </w:r>
      <w:r>
        <w:rPr>
          <w:spacing w:val="40"/>
          <w:sz w:val="24"/>
        </w:rPr>
        <w:t xml:space="preserve"> </w:t>
      </w:r>
      <w:r>
        <w:rPr>
          <w:sz w:val="24"/>
        </w:rPr>
        <w:t>care</w:t>
      </w:r>
      <w:r>
        <w:rPr>
          <w:spacing w:val="40"/>
          <w:sz w:val="24"/>
        </w:rPr>
        <w:t xml:space="preserve"> </w:t>
      </w:r>
      <w:r>
        <w:rPr>
          <w:sz w:val="24"/>
        </w:rPr>
        <w:t>îi</w:t>
      </w:r>
      <w:r>
        <w:rPr>
          <w:spacing w:val="40"/>
          <w:sz w:val="24"/>
        </w:rPr>
        <w:t xml:space="preserve"> </w:t>
      </w:r>
      <w:r>
        <w:rPr>
          <w:sz w:val="24"/>
        </w:rPr>
        <w:t>revin</w:t>
      </w:r>
      <w:r>
        <w:rPr>
          <w:spacing w:val="40"/>
          <w:sz w:val="24"/>
        </w:rPr>
        <w:t xml:space="preserve"> </w:t>
      </w:r>
      <w:r>
        <w:rPr>
          <w:sz w:val="24"/>
        </w:rPr>
        <w:t>în</w:t>
      </w:r>
      <w:r>
        <w:rPr>
          <w:spacing w:val="40"/>
          <w:sz w:val="24"/>
        </w:rPr>
        <w:t xml:space="preserve"> </w:t>
      </w:r>
      <w:r>
        <w:rPr>
          <w:sz w:val="24"/>
        </w:rPr>
        <w:t>temeiul</w:t>
      </w:r>
      <w:r>
        <w:rPr>
          <w:spacing w:val="40"/>
          <w:sz w:val="24"/>
        </w:rPr>
        <w:t xml:space="preserve"> </w:t>
      </w:r>
      <w:r>
        <w:rPr>
          <w:sz w:val="24"/>
        </w:rPr>
        <w:t>legislației</w:t>
      </w:r>
      <w:r>
        <w:rPr>
          <w:spacing w:val="40"/>
          <w:sz w:val="24"/>
        </w:rPr>
        <w:t xml:space="preserve"> </w:t>
      </w:r>
      <w:r>
        <w:rPr>
          <w:sz w:val="24"/>
        </w:rPr>
        <w:t>UE, internaționale și naționale aplicabile;</w:t>
      </w:r>
    </w:p>
    <w:p w14:paraId="1BD111F1" w14:textId="77777777" w:rsidR="00BB7AA4" w:rsidRDefault="00431FBE">
      <w:pPr>
        <w:pStyle w:val="ListParagraph"/>
        <w:numPr>
          <w:ilvl w:val="0"/>
          <w:numId w:val="53"/>
        </w:numPr>
        <w:tabs>
          <w:tab w:val="left" w:pos="879"/>
        </w:tabs>
        <w:ind w:right="157"/>
        <w:rPr>
          <w:sz w:val="24"/>
        </w:rPr>
      </w:pPr>
      <w:r>
        <w:rPr>
          <w:sz w:val="24"/>
        </w:rPr>
        <w:t>trebuie să informeaze imediat Comisia asupra oricărei schimbări de natură să afecteze sau să întârzie implementarea acțiunii de care beneficiarul are cunoștință;</w:t>
      </w:r>
    </w:p>
    <w:p w14:paraId="3EAA13E8" w14:textId="77777777" w:rsidR="00BB7AA4" w:rsidRDefault="00431FBE">
      <w:pPr>
        <w:pStyle w:val="ListParagraph"/>
        <w:numPr>
          <w:ilvl w:val="0"/>
          <w:numId w:val="53"/>
        </w:numPr>
        <w:tabs>
          <w:tab w:val="left" w:pos="879"/>
        </w:tabs>
        <w:ind w:hanging="361"/>
        <w:rPr>
          <w:sz w:val="24"/>
        </w:rPr>
      </w:pPr>
      <w:r>
        <w:rPr>
          <w:sz w:val="24"/>
        </w:rPr>
        <w:t>trebuie</w:t>
      </w:r>
      <w:r>
        <w:rPr>
          <w:spacing w:val="-2"/>
          <w:sz w:val="24"/>
        </w:rPr>
        <w:t xml:space="preserve"> </w:t>
      </w:r>
      <w:r>
        <w:rPr>
          <w:sz w:val="24"/>
        </w:rPr>
        <w:t>să</w:t>
      </w:r>
      <w:r>
        <w:rPr>
          <w:spacing w:val="-2"/>
          <w:sz w:val="24"/>
        </w:rPr>
        <w:t xml:space="preserve"> </w:t>
      </w:r>
      <w:r>
        <w:rPr>
          <w:sz w:val="24"/>
        </w:rPr>
        <w:t>informeze</w:t>
      </w:r>
      <w:r>
        <w:rPr>
          <w:spacing w:val="-2"/>
          <w:sz w:val="24"/>
        </w:rPr>
        <w:t xml:space="preserve"> </w:t>
      </w:r>
      <w:r>
        <w:rPr>
          <w:sz w:val="24"/>
        </w:rPr>
        <w:t>imediat</w:t>
      </w:r>
      <w:r>
        <w:rPr>
          <w:spacing w:val="-1"/>
          <w:sz w:val="24"/>
        </w:rPr>
        <w:t xml:space="preserve"> </w:t>
      </w:r>
      <w:r>
        <w:rPr>
          <w:spacing w:val="-2"/>
          <w:sz w:val="24"/>
        </w:rPr>
        <w:t>Comisia:</w:t>
      </w:r>
    </w:p>
    <w:p w14:paraId="1DCA7E74" w14:textId="77777777" w:rsidR="00BB7AA4" w:rsidRDefault="00BB7AA4">
      <w:pPr>
        <w:pStyle w:val="BodyText"/>
        <w:spacing w:before="2"/>
      </w:pPr>
    </w:p>
    <w:p w14:paraId="7C61F371" w14:textId="77777777" w:rsidR="00BB7AA4" w:rsidRDefault="00431FBE">
      <w:pPr>
        <w:pStyle w:val="ListParagraph"/>
        <w:numPr>
          <w:ilvl w:val="1"/>
          <w:numId w:val="53"/>
        </w:numPr>
        <w:tabs>
          <w:tab w:val="left" w:pos="1668"/>
        </w:tabs>
        <w:ind w:left="1667" w:right="155"/>
        <w:jc w:val="both"/>
        <w:rPr>
          <w:sz w:val="24"/>
        </w:rPr>
      </w:pPr>
      <w:r>
        <w:rPr>
          <w:sz w:val="24"/>
        </w:rPr>
        <w:t>asupra oricărei schimbări a situației sale juridice, financiare, tehnice, de organizare sau de proprietate și asupra oricărei schimbări a denumirii, adresei sau a reprezentantului legal;</w:t>
      </w:r>
    </w:p>
    <w:p w14:paraId="54C524F2" w14:textId="77777777" w:rsidR="00BB7AA4" w:rsidRDefault="00431FBE">
      <w:pPr>
        <w:pStyle w:val="ListParagraph"/>
        <w:numPr>
          <w:ilvl w:val="1"/>
          <w:numId w:val="53"/>
        </w:numPr>
        <w:tabs>
          <w:tab w:val="left" w:pos="1668"/>
        </w:tabs>
        <w:ind w:left="1667" w:right="157" w:hanging="555"/>
        <w:jc w:val="both"/>
        <w:rPr>
          <w:sz w:val="24"/>
        </w:rPr>
      </w:pPr>
      <w:r>
        <w:rPr>
          <w:sz w:val="24"/>
        </w:rPr>
        <w:t>asupra</w:t>
      </w:r>
      <w:r>
        <w:rPr>
          <w:spacing w:val="-1"/>
          <w:sz w:val="24"/>
        </w:rPr>
        <w:t xml:space="preserve"> </w:t>
      </w:r>
      <w:r>
        <w:rPr>
          <w:sz w:val="24"/>
        </w:rPr>
        <w:t>oricărei schimbări a</w:t>
      </w:r>
      <w:r>
        <w:rPr>
          <w:spacing w:val="-1"/>
          <w:sz w:val="24"/>
        </w:rPr>
        <w:t xml:space="preserve"> </w:t>
      </w:r>
      <w:r>
        <w:rPr>
          <w:sz w:val="24"/>
        </w:rPr>
        <w:t>situației juridice, financiare, tehnice, de</w:t>
      </w:r>
      <w:r>
        <w:rPr>
          <w:spacing w:val="-1"/>
          <w:sz w:val="24"/>
        </w:rPr>
        <w:t xml:space="preserve"> </w:t>
      </w:r>
      <w:r>
        <w:rPr>
          <w:sz w:val="24"/>
        </w:rPr>
        <w:t>organizare sau</w:t>
      </w:r>
      <w:r>
        <w:rPr>
          <w:spacing w:val="40"/>
          <w:sz w:val="24"/>
        </w:rPr>
        <w:t xml:space="preserve"> </w:t>
      </w:r>
      <w:r>
        <w:rPr>
          <w:sz w:val="24"/>
        </w:rPr>
        <w:t>de</w:t>
      </w:r>
      <w:r>
        <w:rPr>
          <w:spacing w:val="40"/>
          <w:sz w:val="24"/>
        </w:rPr>
        <w:t xml:space="preserve"> </w:t>
      </w:r>
      <w:r>
        <w:rPr>
          <w:sz w:val="24"/>
        </w:rPr>
        <w:t>proprietate</w:t>
      </w:r>
      <w:r>
        <w:rPr>
          <w:spacing w:val="40"/>
          <w:sz w:val="24"/>
        </w:rPr>
        <w:t xml:space="preserve"> </w:t>
      </w:r>
      <w:r>
        <w:rPr>
          <w:sz w:val="24"/>
        </w:rPr>
        <w:t>și</w:t>
      </w:r>
      <w:r>
        <w:rPr>
          <w:spacing w:val="40"/>
          <w:sz w:val="24"/>
        </w:rPr>
        <w:t xml:space="preserve"> </w:t>
      </w:r>
      <w:r>
        <w:rPr>
          <w:sz w:val="24"/>
        </w:rPr>
        <w:t>asupra</w:t>
      </w:r>
      <w:r>
        <w:rPr>
          <w:spacing w:val="40"/>
          <w:sz w:val="24"/>
        </w:rPr>
        <w:t xml:space="preserve"> </w:t>
      </w:r>
      <w:r>
        <w:rPr>
          <w:sz w:val="24"/>
        </w:rPr>
        <w:t>oricărei</w:t>
      </w:r>
      <w:r>
        <w:rPr>
          <w:spacing w:val="40"/>
          <w:sz w:val="24"/>
        </w:rPr>
        <w:t xml:space="preserve"> </w:t>
      </w:r>
      <w:r>
        <w:rPr>
          <w:sz w:val="24"/>
        </w:rPr>
        <w:t>schimbări</w:t>
      </w:r>
      <w:r>
        <w:rPr>
          <w:spacing w:val="58"/>
          <w:sz w:val="24"/>
        </w:rPr>
        <w:t xml:space="preserve"> </w:t>
      </w:r>
      <w:r>
        <w:rPr>
          <w:sz w:val="24"/>
        </w:rPr>
        <w:t>a</w:t>
      </w:r>
      <w:r>
        <w:rPr>
          <w:spacing w:val="40"/>
          <w:sz w:val="24"/>
        </w:rPr>
        <w:t xml:space="preserve"> </w:t>
      </w:r>
      <w:r>
        <w:rPr>
          <w:sz w:val="24"/>
        </w:rPr>
        <w:t>denumirii,</w:t>
      </w:r>
      <w:r>
        <w:rPr>
          <w:spacing w:val="40"/>
          <w:sz w:val="24"/>
        </w:rPr>
        <w:t xml:space="preserve"> </w:t>
      </w:r>
      <w:r>
        <w:rPr>
          <w:sz w:val="24"/>
        </w:rPr>
        <w:t>adresei</w:t>
      </w:r>
      <w:r>
        <w:rPr>
          <w:spacing w:val="40"/>
          <w:sz w:val="24"/>
        </w:rPr>
        <w:t xml:space="preserve"> </w:t>
      </w:r>
      <w:r>
        <w:rPr>
          <w:sz w:val="24"/>
        </w:rPr>
        <w:t>sau</w:t>
      </w:r>
      <w:r>
        <w:rPr>
          <w:spacing w:val="40"/>
          <w:sz w:val="24"/>
        </w:rPr>
        <w:t xml:space="preserve"> </w:t>
      </w:r>
      <w:r>
        <w:rPr>
          <w:sz w:val="24"/>
        </w:rPr>
        <w:t>a</w:t>
      </w:r>
    </w:p>
    <w:p w14:paraId="2A272B29" w14:textId="77777777" w:rsidR="00BB7AA4" w:rsidRDefault="00BB7AA4">
      <w:pPr>
        <w:jc w:val="both"/>
        <w:rPr>
          <w:sz w:val="24"/>
        </w:rPr>
        <w:sectPr w:rsidR="00BB7AA4">
          <w:pgSz w:w="11910" w:h="16840"/>
          <w:pgMar w:top="1140" w:right="1260" w:bottom="1060" w:left="1260" w:header="582" w:footer="873" w:gutter="0"/>
          <w:cols w:space="708"/>
        </w:sectPr>
      </w:pPr>
    </w:p>
    <w:p w14:paraId="3BAF962B" w14:textId="5DB94BA6" w:rsidR="00BB7AA4" w:rsidRDefault="00BB7AA4">
      <w:pPr>
        <w:pStyle w:val="BodyText"/>
        <w:rPr>
          <w:sz w:val="20"/>
        </w:rPr>
      </w:pPr>
    </w:p>
    <w:p w14:paraId="5A20B408" w14:textId="77777777" w:rsidR="00BB7AA4" w:rsidRDefault="00BB7AA4">
      <w:pPr>
        <w:pStyle w:val="BodyText"/>
        <w:spacing w:before="10"/>
        <w:rPr>
          <w:sz w:val="20"/>
        </w:rPr>
      </w:pPr>
    </w:p>
    <w:p w14:paraId="33A76A87" w14:textId="77777777" w:rsidR="00BB7AA4" w:rsidRDefault="00431FBE">
      <w:pPr>
        <w:pStyle w:val="BodyText"/>
        <w:ind w:left="1667"/>
      </w:pPr>
      <w:r>
        <w:t xml:space="preserve">reprezentantului legal, în cazul unei filiale/ punct de lucru/ organizație afiliată </w:t>
      </w:r>
      <w:r>
        <w:rPr>
          <w:spacing w:val="-2"/>
        </w:rPr>
        <w:t>beneficiarului;</w:t>
      </w:r>
    </w:p>
    <w:p w14:paraId="38AE8BCB" w14:textId="77777777" w:rsidR="00BB7AA4" w:rsidRDefault="00431FBE">
      <w:pPr>
        <w:pStyle w:val="ListParagraph"/>
        <w:numPr>
          <w:ilvl w:val="1"/>
          <w:numId w:val="53"/>
        </w:numPr>
        <w:tabs>
          <w:tab w:val="left" w:pos="1667"/>
          <w:tab w:val="left" w:pos="1668"/>
        </w:tabs>
        <w:ind w:right="156" w:hanging="622"/>
        <w:jc w:val="left"/>
        <w:rPr>
          <w:sz w:val="24"/>
        </w:rPr>
      </w:pPr>
      <w:r>
        <w:rPr>
          <w:sz w:val="24"/>
        </w:rPr>
        <w:t>a oricărei modificări privind situațiile de excludere enumerate la Articolul 136 din Regulamentul (UE) 2018/1046, inclusiv pentru entitățile sale afiliate.</w:t>
      </w:r>
    </w:p>
    <w:p w14:paraId="1B35C0EB" w14:textId="77777777" w:rsidR="00BB7AA4" w:rsidRDefault="00BB7AA4">
      <w:pPr>
        <w:pStyle w:val="BodyText"/>
        <w:spacing w:before="5"/>
      </w:pPr>
    </w:p>
    <w:p w14:paraId="7836A67F" w14:textId="77777777" w:rsidR="00BB7AA4" w:rsidRDefault="00431FBE">
      <w:pPr>
        <w:pStyle w:val="Heading1"/>
        <w:jc w:val="both"/>
      </w:pPr>
      <w:bookmarkStart w:id="6" w:name="Articolul_II.3_—_Comunicarea_între_părți"/>
      <w:bookmarkStart w:id="7" w:name="_bookmark3"/>
      <w:bookmarkEnd w:id="6"/>
      <w:bookmarkEnd w:id="7"/>
      <w:r>
        <w:t>ARTICOLUL</w:t>
      </w:r>
      <w:r>
        <w:rPr>
          <w:spacing w:val="-3"/>
        </w:rPr>
        <w:t xml:space="preserve"> </w:t>
      </w:r>
      <w:r>
        <w:t>II.3</w:t>
      </w:r>
      <w:r>
        <w:rPr>
          <w:spacing w:val="-2"/>
        </w:rPr>
        <w:t xml:space="preserve"> </w:t>
      </w:r>
      <w:r>
        <w:t>—</w:t>
      </w:r>
      <w:r>
        <w:rPr>
          <w:spacing w:val="-2"/>
        </w:rPr>
        <w:t xml:space="preserve"> </w:t>
      </w:r>
      <w:r>
        <w:t>COMUNICAREA</w:t>
      </w:r>
      <w:r>
        <w:rPr>
          <w:spacing w:val="-3"/>
        </w:rPr>
        <w:t xml:space="preserve"> </w:t>
      </w:r>
      <w:r>
        <w:t>ÎNTRE</w:t>
      </w:r>
      <w:r>
        <w:rPr>
          <w:spacing w:val="-2"/>
        </w:rPr>
        <w:t xml:space="preserve"> PĂRȚI</w:t>
      </w:r>
    </w:p>
    <w:p w14:paraId="639E6001" w14:textId="77777777" w:rsidR="00BB7AA4" w:rsidRDefault="00BB7AA4">
      <w:pPr>
        <w:pStyle w:val="BodyText"/>
        <w:spacing w:before="10"/>
        <w:rPr>
          <w:b/>
          <w:sz w:val="20"/>
        </w:rPr>
      </w:pPr>
    </w:p>
    <w:p w14:paraId="4DD5E898" w14:textId="77777777" w:rsidR="00BB7AA4" w:rsidRDefault="00431FBE">
      <w:pPr>
        <w:pStyle w:val="Heading2"/>
        <w:numPr>
          <w:ilvl w:val="2"/>
          <w:numId w:val="52"/>
        </w:numPr>
        <w:tabs>
          <w:tab w:val="left" w:pos="879"/>
        </w:tabs>
        <w:ind w:hanging="721"/>
      </w:pPr>
      <w:bookmarkStart w:id="8" w:name="II.3.1_Forma_și_mijloacele_de_comunicare"/>
      <w:bookmarkStart w:id="9" w:name="_bookmark4"/>
      <w:bookmarkEnd w:id="8"/>
      <w:bookmarkEnd w:id="9"/>
      <w:r>
        <w:t>Forma</w:t>
      </w:r>
      <w:r>
        <w:rPr>
          <w:spacing w:val="25"/>
        </w:rPr>
        <w:t xml:space="preserve"> </w:t>
      </w:r>
      <w:r>
        <w:t>și</w:t>
      </w:r>
      <w:r>
        <w:rPr>
          <w:spacing w:val="27"/>
        </w:rPr>
        <w:t xml:space="preserve"> </w:t>
      </w:r>
      <w:r>
        <w:t>mijloacele</w:t>
      </w:r>
      <w:r>
        <w:rPr>
          <w:spacing w:val="24"/>
        </w:rPr>
        <w:t xml:space="preserve"> </w:t>
      </w:r>
      <w:r>
        <w:t>de</w:t>
      </w:r>
      <w:r>
        <w:rPr>
          <w:spacing w:val="28"/>
        </w:rPr>
        <w:t xml:space="preserve"> </w:t>
      </w:r>
      <w:r>
        <w:rPr>
          <w:spacing w:val="-2"/>
        </w:rPr>
        <w:t>comunicare</w:t>
      </w:r>
    </w:p>
    <w:p w14:paraId="2248EE15" w14:textId="77777777" w:rsidR="00BB7AA4" w:rsidRDefault="00BB7AA4">
      <w:pPr>
        <w:pStyle w:val="BodyText"/>
        <w:spacing w:before="2"/>
        <w:rPr>
          <w:b/>
        </w:rPr>
      </w:pPr>
    </w:p>
    <w:p w14:paraId="62E24D74" w14:textId="2E5B8E96" w:rsidR="00BB7AA4" w:rsidRDefault="00431FBE">
      <w:pPr>
        <w:pStyle w:val="BodyText"/>
        <w:ind w:left="158" w:right="154"/>
        <w:jc w:val="both"/>
      </w:pPr>
      <w:r>
        <w:t>Orice comunicare referitoare la contract sau la punerea în aplicare a acestuia, inclusiv notificarea deciziilor, scrisorilor, documentelor sau informațiilor referitoare la procedurile administrative, trebuie:</w:t>
      </w:r>
    </w:p>
    <w:p w14:paraId="1EC25354" w14:textId="77777777" w:rsidR="00BB7AA4" w:rsidRDefault="00BB7AA4">
      <w:pPr>
        <w:pStyle w:val="BodyText"/>
        <w:spacing w:before="5"/>
      </w:pPr>
    </w:p>
    <w:p w14:paraId="20037E7B" w14:textId="70D18856" w:rsidR="00BB7AA4" w:rsidRDefault="00431FBE">
      <w:pPr>
        <w:pStyle w:val="ListParagraph"/>
        <w:numPr>
          <w:ilvl w:val="3"/>
          <w:numId w:val="52"/>
        </w:numPr>
        <w:tabs>
          <w:tab w:val="left" w:pos="879"/>
        </w:tabs>
        <w:ind w:hanging="361"/>
        <w:rPr>
          <w:sz w:val="24"/>
        </w:rPr>
      </w:pPr>
      <w:r>
        <w:rPr>
          <w:sz w:val="24"/>
        </w:rPr>
        <w:t>să</w:t>
      </w:r>
      <w:r>
        <w:rPr>
          <w:spacing w:val="-4"/>
          <w:sz w:val="24"/>
        </w:rPr>
        <w:t xml:space="preserve"> </w:t>
      </w:r>
      <w:r>
        <w:rPr>
          <w:sz w:val="24"/>
        </w:rPr>
        <w:t>se</w:t>
      </w:r>
      <w:r>
        <w:rPr>
          <w:spacing w:val="-1"/>
          <w:sz w:val="24"/>
        </w:rPr>
        <w:t xml:space="preserve"> </w:t>
      </w:r>
      <w:r>
        <w:rPr>
          <w:sz w:val="24"/>
        </w:rPr>
        <w:t>efectueze</w:t>
      </w:r>
      <w:r>
        <w:rPr>
          <w:spacing w:val="-2"/>
          <w:sz w:val="24"/>
        </w:rPr>
        <w:t xml:space="preserve"> </w:t>
      </w:r>
      <w:r>
        <w:rPr>
          <w:sz w:val="24"/>
        </w:rPr>
        <w:t>în scris</w:t>
      </w:r>
      <w:r>
        <w:rPr>
          <w:spacing w:val="-1"/>
          <w:sz w:val="24"/>
        </w:rPr>
        <w:t xml:space="preserve"> </w:t>
      </w:r>
      <w:r>
        <w:rPr>
          <w:sz w:val="24"/>
        </w:rPr>
        <w:t>(pe</w:t>
      </w:r>
      <w:r>
        <w:rPr>
          <w:spacing w:val="-1"/>
          <w:sz w:val="24"/>
        </w:rPr>
        <w:t xml:space="preserve"> </w:t>
      </w:r>
      <w:r>
        <w:rPr>
          <w:sz w:val="24"/>
        </w:rPr>
        <w:t>suport</w:t>
      </w:r>
      <w:r>
        <w:rPr>
          <w:spacing w:val="-1"/>
          <w:sz w:val="24"/>
        </w:rPr>
        <w:t xml:space="preserve"> </w:t>
      </w:r>
      <w:r>
        <w:rPr>
          <w:sz w:val="24"/>
        </w:rPr>
        <w:t>de</w:t>
      </w:r>
      <w:r>
        <w:rPr>
          <w:spacing w:val="-1"/>
          <w:sz w:val="24"/>
        </w:rPr>
        <w:t xml:space="preserve"> </w:t>
      </w:r>
      <w:r>
        <w:rPr>
          <w:sz w:val="24"/>
        </w:rPr>
        <w:t>hârtie</w:t>
      </w:r>
      <w:r>
        <w:rPr>
          <w:spacing w:val="-2"/>
          <w:sz w:val="24"/>
        </w:rPr>
        <w:t xml:space="preserve"> </w:t>
      </w:r>
      <w:r>
        <w:rPr>
          <w:sz w:val="24"/>
        </w:rPr>
        <w:t>sau în</w:t>
      </w:r>
      <w:r>
        <w:rPr>
          <w:spacing w:val="-1"/>
          <w:sz w:val="24"/>
        </w:rPr>
        <w:t xml:space="preserve"> </w:t>
      </w:r>
      <w:r>
        <w:rPr>
          <w:sz w:val="24"/>
        </w:rPr>
        <w:t xml:space="preserve">format </w:t>
      </w:r>
      <w:r>
        <w:rPr>
          <w:spacing w:val="-2"/>
          <w:sz w:val="24"/>
        </w:rPr>
        <w:t>electronic),</w:t>
      </w:r>
      <w:r w:rsidR="0003526A">
        <w:rPr>
          <w:spacing w:val="-2"/>
          <w:sz w:val="24"/>
        </w:rPr>
        <w:t xml:space="preserve"> în limba română;</w:t>
      </w:r>
    </w:p>
    <w:p w14:paraId="4117FAAB" w14:textId="77777777" w:rsidR="00BB7AA4" w:rsidRDefault="00431FBE">
      <w:pPr>
        <w:pStyle w:val="ListParagraph"/>
        <w:numPr>
          <w:ilvl w:val="3"/>
          <w:numId w:val="52"/>
        </w:numPr>
        <w:tabs>
          <w:tab w:val="left" w:pos="879"/>
        </w:tabs>
        <w:ind w:hanging="361"/>
        <w:rPr>
          <w:sz w:val="24"/>
        </w:rPr>
      </w:pPr>
      <w:r>
        <w:rPr>
          <w:sz w:val="24"/>
        </w:rPr>
        <w:t>să</w:t>
      </w:r>
      <w:r>
        <w:rPr>
          <w:spacing w:val="-2"/>
          <w:sz w:val="24"/>
        </w:rPr>
        <w:t xml:space="preserve"> </w:t>
      </w:r>
      <w:r>
        <w:rPr>
          <w:sz w:val="24"/>
        </w:rPr>
        <w:t>poarte</w:t>
      </w:r>
      <w:r>
        <w:rPr>
          <w:spacing w:val="-2"/>
          <w:sz w:val="24"/>
        </w:rPr>
        <w:t xml:space="preserve"> </w:t>
      </w:r>
      <w:r>
        <w:rPr>
          <w:sz w:val="24"/>
        </w:rPr>
        <w:t>numărul</w:t>
      </w:r>
      <w:r>
        <w:rPr>
          <w:spacing w:val="-1"/>
          <w:sz w:val="24"/>
        </w:rPr>
        <w:t xml:space="preserve"> </w:t>
      </w:r>
      <w:r>
        <w:rPr>
          <w:sz w:val="24"/>
        </w:rPr>
        <w:t>contractului</w:t>
      </w:r>
      <w:r>
        <w:rPr>
          <w:spacing w:val="-1"/>
          <w:sz w:val="24"/>
        </w:rPr>
        <w:t xml:space="preserve"> </w:t>
      </w:r>
      <w:r>
        <w:rPr>
          <w:spacing w:val="-5"/>
          <w:sz w:val="24"/>
        </w:rPr>
        <w:t>și</w:t>
      </w:r>
    </w:p>
    <w:p w14:paraId="4FF83E9F" w14:textId="77777777" w:rsidR="00BB7AA4" w:rsidRDefault="00431FBE">
      <w:pPr>
        <w:pStyle w:val="ListParagraph"/>
        <w:numPr>
          <w:ilvl w:val="3"/>
          <w:numId w:val="52"/>
        </w:numPr>
        <w:tabs>
          <w:tab w:val="left" w:pos="879"/>
        </w:tabs>
        <w:ind w:hanging="361"/>
        <w:rPr>
          <w:sz w:val="24"/>
        </w:rPr>
      </w:pPr>
      <w:r>
        <w:rPr>
          <w:sz w:val="24"/>
        </w:rPr>
        <w:t>să</w:t>
      </w:r>
      <w:r>
        <w:rPr>
          <w:spacing w:val="-3"/>
          <w:sz w:val="24"/>
        </w:rPr>
        <w:t xml:space="preserve"> </w:t>
      </w:r>
      <w:r>
        <w:rPr>
          <w:sz w:val="24"/>
        </w:rPr>
        <w:t>se</w:t>
      </w:r>
      <w:r>
        <w:rPr>
          <w:spacing w:val="-2"/>
          <w:sz w:val="24"/>
        </w:rPr>
        <w:t xml:space="preserve"> </w:t>
      </w:r>
      <w:r>
        <w:rPr>
          <w:sz w:val="24"/>
        </w:rPr>
        <w:t>efectueze</w:t>
      </w:r>
      <w:r>
        <w:rPr>
          <w:spacing w:val="-2"/>
          <w:sz w:val="24"/>
        </w:rPr>
        <w:t xml:space="preserve"> </w:t>
      </w:r>
      <w:r>
        <w:rPr>
          <w:sz w:val="24"/>
        </w:rPr>
        <w:t>utilizând</w:t>
      </w:r>
      <w:r>
        <w:rPr>
          <w:spacing w:val="1"/>
          <w:sz w:val="24"/>
        </w:rPr>
        <w:t xml:space="preserve"> </w:t>
      </w:r>
      <w:r>
        <w:rPr>
          <w:sz w:val="24"/>
        </w:rPr>
        <w:t>datele</w:t>
      </w:r>
      <w:r>
        <w:rPr>
          <w:spacing w:val="-2"/>
          <w:sz w:val="24"/>
        </w:rPr>
        <w:t xml:space="preserve"> </w:t>
      </w:r>
      <w:r>
        <w:rPr>
          <w:sz w:val="24"/>
        </w:rPr>
        <w:t>de</w:t>
      </w:r>
      <w:r>
        <w:rPr>
          <w:spacing w:val="-1"/>
          <w:sz w:val="24"/>
        </w:rPr>
        <w:t xml:space="preserve"> </w:t>
      </w:r>
      <w:r>
        <w:rPr>
          <w:sz w:val="24"/>
        </w:rPr>
        <w:t>contact</w:t>
      </w:r>
      <w:r>
        <w:rPr>
          <w:spacing w:val="-1"/>
          <w:sz w:val="24"/>
        </w:rPr>
        <w:t xml:space="preserve"> </w:t>
      </w:r>
      <w:r>
        <w:rPr>
          <w:sz w:val="24"/>
        </w:rPr>
        <w:t>identificate</w:t>
      </w:r>
      <w:r>
        <w:rPr>
          <w:spacing w:val="-2"/>
          <w:sz w:val="24"/>
        </w:rPr>
        <w:t xml:space="preserve"> </w:t>
      </w:r>
      <w:r>
        <w:rPr>
          <w:sz w:val="24"/>
        </w:rPr>
        <w:t>la</w:t>
      </w:r>
      <w:r>
        <w:rPr>
          <w:spacing w:val="-3"/>
          <w:sz w:val="24"/>
        </w:rPr>
        <w:t xml:space="preserve"> </w:t>
      </w:r>
      <w:r>
        <w:rPr>
          <w:sz w:val="24"/>
        </w:rPr>
        <w:t>Articolul</w:t>
      </w:r>
      <w:r>
        <w:rPr>
          <w:spacing w:val="-1"/>
          <w:sz w:val="24"/>
        </w:rPr>
        <w:t xml:space="preserve"> </w:t>
      </w:r>
      <w:r>
        <w:rPr>
          <w:spacing w:val="-4"/>
          <w:sz w:val="24"/>
        </w:rPr>
        <w:t>I.6.</w:t>
      </w:r>
    </w:p>
    <w:p w14:paraId="01874510" w14:textId="77777777" w:rsidR="00BB7AA4" w:rsidRDefault="00BB7AA4">
      <w:pPr>
        <w:pStyle w:val="BodyText"/>
        <w:spacing w:before="5"/>
      </w:pPr>
    </w:p>
    <w:p w14:paraId="3D712E7C" w14:textId="77777777" w:rsidR="00BB7AA4" w:rsidRPr="00CD7073" w:rsidRDefault="00431FBE">
      <w:pPr>
        <w:pStyle w:val="BodyText"/>
        <w:ind w:left="158" w:right="155"/>
        <w:jc w:val="both"/>
      </w:pPr>
      <w:r w:rsidRPr="00CD7073">
        <w:t>În mod special, părțile convin că orice notificare formală făcută prin poștă sau e-mail produce efecte juridice și este admisibilă ca probă în cadrul procedurilor administrative sau judiciare.</w:t>
      </w:r>
    </w:p>
    <w:p w14:paraId="3A112350" w14:textId="77777777" w:rsidR="00BB7AA4" w:rsidRDefault="00BB7AA4">
      <w:pPr>
        <w:pStyle w:val="BodyText"/>
        <w:spacing w:before="2"/>
      </w:pPr>
    </w:p>
    <w:p w14:paraId="3E849851" w14:textId="77777777" w:rsidR="00BB7AA4" w:rsidRDefault="00431FBE">
      <w:pPr>
        <w:pStyle w:val="BodyText"/>
        <w:spacing w:before="1"/>
        <w:ind w:left="158" w:right="154"/>
        <w:jc w:val="both"/>
      </w:pPr>
      <w:r>
        <w:t>În</w:t>
      </w:r>
      <w:r>
        <w:rPr>
          <w:spacing w:val="-2"/>
        </w:rPr>
        <w:t xml:space="preserve"> </w:t>
      </w:r>
      <w:r>
        <w:t>cazul</w:t>
      </w:r>
      <w:r>
        <w:rPr>
          <w:spacing w:val="-4"/>
        </w:rPr>
        <w:t xml:space="preserve"> </w:t>
      </w:r>
      <w:r>
        <w:t>în</w:t>
      </w:r>
      <w:r>
        <w:rPr>
          <w:spacing w:val="-5"/>
        </w:rPr>
        <w:t xml:space="preserve"> </w:t>
      </w:r>
      <w:r>
        <w:t>care</w:t>
      </w:r>
      <w:r>
        <w:rPr>
          <w:spacing w:val="-6"/>
        </w:rPr>
        <w:t xml:space="preserve"> </w:t>
      </w:r>
      <w:r>
        <w:t>o</w:t>
      </w:r>
      <w:r>
        <w:rPr>
          <w:spacing w:val="-5"/>
        </w:rPr>
        <w:t xml:space="preserve"> </w:t>
      </w:r>
      <w:r>
        <w:t>parte</w:t>
      </w:r>
      <w:r>
        <w:rPr>
          <w:spacing w:val="-6"/>
        </w:rPr>
        <w:t xml:space="preserve"> </w:t>
      </w:r>
      <w:r>
        <w:t>solicită</w:t>
      </w:r>
      <w:r>
        <w:rPr>
          <w:spacing w:val="-6"/>
        </w:rPr>
        <w:t xml:space="preserve"> </w:t>
      </w:r>
      <w:r>
        <w:t>confirmarea</w:t>
      </w:r>
      <w:r>
        <w:rPr>
          <w:spacing w:val="-6"/>
        </w:rPr>
        <w:t xml:space="preserve"> </w:t>
      </w:r>
      <w:r>
        <w:t>scrisă</w:t>
      </w:r>
      <w:r>
        <w:rPr>
          <w:spacing w:val="-3"/>
        </w:rPr>
        <w:t xml:space="preserve"> </w:t>
      </w:r>
      <w:r>
        <w:t>a</w:t>
      </w:r>
      <w:r>
        <w:rPr>
          <w:spacing w:val="-6"/>
        </w:rPr>
        <w:t xml:space="preserve"> </w:t>
      </w:r>
      <w:r>
        <w:t>unei</w:t>
      </w:r>
      <w:r>
        <w:rPr>
          <w:spacing w:val="-4"/>
        </w:rPr>
        <w:t xml:space="preserve"> </w:t>
      </w:r>
      <w:r>
        <w:t>comunicări</w:t>
      </w:r>
      <w:r>
        <w:rPr>
          <w:spacing w:val="-4"/>
        </w:rPr>
        <w:t xml:space="preserve"> </w:t>
      </w:r>
      <w:r>
        <w:t>electronice</w:t>
      </w:r>
      <w:r>
        <w:rPr>
          <w:spacing w:val="-6"/>
        </w:rPr>
        <w:t xml:space="preserve"> </w:t>
      </w:r>
      <w:r>
        <w:t>într-un</w:t>
      </w:r>
      <w:r>
        <w:rPr>
          <w:spacing w:val="-5"/>
        </w:rPr>
        <w:t xml:space="preserve"> </w:t>
      </w:r>
      <w:r>
        <w:t>termen rezonabil, expeditorul trebuie să furnizeze o versiune originală și semnată a comunicării, pe suport de hârtie, cât mai curând posibil.</w:t>
      </w:r>
    </w:p>
    <w:p w14:paraId="7FD4369C" w14:textId="77777777" w:rsidR="00BB7AA4" w:rsidRDefault="00BB7AA4">
      <w:pPr>
        <w:pStyle w:val="BodyText"/>
        <w:spacing w:before="4"/>
      </w:pPr>
    </w:p>
    <w:p w14:paraId="0B40010D" w14:textId="77777777" w:rsidR="00BB7AA4" w:rsidRDefault="00431FBE">
      <w:pPr>
        <w:pStyle w:val="Heading2"/>
        <w:numPr>
          <w:ilvl w:val="2"/>
          <w:numId w:val="52"/>
        </w:numPr>
        <w:tabs>
          <w:tab w:val="left" w:pos="879"/>
        </w:tabs>
        <w:ind w:hanging="721"/>
      </w:pPr>
      <w:bookmarkStart w:id="10" w:name="II.3.2_Data_comunicărilor"/>
      <w:bookmarkStart w:id="11" w:name="_bookmark5"/>
      <w:bookmarkEnd w:id="10"/>
      <w:bookmarkEnd w:id="11"/>
      <w:r>
        <w:t>Data</w:t>
      </w:r>
      <w:r>
        <w:rPr>
          <w:spacing w:val="21"/>
        </w:rPr>
        <w:t xml:space="preserve"> </w:t>
      </w:r>
      <w:r>
        <w:rPr>
          <w:spacing w:val="-2"/>
        </w:rPr>
        <w:t>comunicărilor</w:t>
      </w:r>
    </w:p>
    <w:p w14:paraId="3175054C" w14:textId="77777777" w:rsidR="00BB7AA4" w:rsidRDefault="00BB7AA4">
      <w:pPr>
        <w:pStyle w:val="BodyText"/>
        <w:spacing w:before="5"/>
        <w:rPr>
          <w:b/>
        </w:rPr>
      </w:pPr>
    </w:p>
    <w:p w14:paraId="71590993" w14:textId="77777777" w:rsidR="00BB7AA4" w:rsidRDefault="00431FBE">
      <w:pPr>
        <w:pStyle w:val="BodyText"/>
        <w:ind w:left="158" w:right="155"/>
        <w:jc w:val="both"/>
      </w:pPr>
      <w:r>
        <w:t>Orice</w:t>
      </w:r>
      <w:r>
        <w:rPr>
          <w:spacing w:val="-8"/>
        </w:rPr>
        <w:t xml:space="preserve"> </w:t>
      </w:r>
      <w:r>
        <w:t>comunicare</w:t>
      </w:r>
      <w:r>
        <w:rPr>
          <w:spacing w:val="-11"/>
        </w:rPr>
        <w:t xml:space="preserve"> </w:t>
      </w:r>
      <w:r>
        <w:t>se</w:t>
      </w:r>
      <w:r>
        <w:rPr>
          <w:spacing w:val="-8"/>
        </w:rPr>
        <w:t xml:space="preserve"> </w:t>
      </w:r>
      <w:r>
        <w:t>consideră</w:t>
      </w:r>
      <w:r>
        <w:rPr>
          <w:spacing w:val="-8"/>
        </w:rPr>
        <w:t xml:space="preserve"> </w:t>
      </w:r>
      <w:r>
        <w:t>a</w:t>
      </w:r>
      <w:r>
        <w:rPr>
          <w:spacing w:val="-11"/>
        </w:rPr>
        <w:t xml:space="preserve"> </w:t>
      </w:r>
      <w:r>
        <w:t>fi</w:t>
      </w:r>
      <w:r>
        <w:rPr>
          <w:spacing w:val="-9"/>
        </w:rPr>
        <w:t xml:space="preserve"> </w:t>
      </w:r>
      <w:r>
        <w:t>realizată</w:t>
      </w:r>
      <w:r>
        <w:rPr>
          <w:spacing w:val="-11"/>
        </w:rPr>
        <w:t xml:space="preserve"> </w:t>
      </w:r>
      <w:r>
        <w:t>atunci</w:t>
      </w:r>
      <w:r>
        <w:rPr>
          <w:spacing w:val="-7"/>
        </w:rPr>
        <w:t xml:space="preserve"> </w:t>
      </w:r>
      <w:r>
        <w:t>când</w:t>
      </w:r>
      <w:r>
        <w:rPr>
          <w:spacing w:val="-10"/>
        </w:rPr>
        <w:t xml:space="preserve"> </w:t>
      </w:r>
      <w:r>
        <w:t>aceasta</w:t>
      </w:r>
      <w:r>
        <w:rPr>
          <w:spacing w:val="-11"/>
        </w:rPr>
        <w:t xml:space="preserve"> </w:t>
      </w:r>
      <w:r>
        <w:t>este</w:t>
      </w:r>
      <w:r>
        <w:rPr>
          <w:spacing w:val="-8"/>
        </w:rPr>
        <w:t xml:space="preserve"> </w:t>
      </w:r>
      <w:r>
        <w:t>primită</w:t>
      </w:r>
      <w:r>
        <w:rPr>
          <w:spacing w:val="-8"/>
        </w:rPr>
        <w:t xml:space="preserve"> </w:t>
      </w:r>
      <w:r>
        <w:t>de</w:t>
      </w:r>
      <w:r>
        <w:rPr>
          <w:spacing w:val="-11"/>
        </w:rPr>
        <w:t xml:space="preserve"> </w:t>
      </w:r>
      <w:r>
        <w:t>către</w:t>
      </w:r>
      <w:r>
        <w:rPr>
          <w:spacing w:val="-11"/>
        </w:rPr>
        <w:t xml:space="preserve"> </w:t>
      </w:r>
      <w:r>
        <w:t>destinatar, cu</w:t>
      </w:r>
      <w:r>
        <w:rPr>
          <w:spacing w:val="-5"/>
        </w:rPr>
        <w:t xml:space="preserve"> </w:t>
      </w:r>
      <w:r>
        <w:t>excepția</w:t>
      </w:r>
      <w:r>
        <w:rPr>
          <w:spacing w:val="-3"/>
        </w:rPr>
        <w:t xml:space="preserve"> </w:t>
      </w:r>
      <w:r>
        <w:t>cazului</w:t>
      </w:r>
      <w:r>
        <w:rPr>
          <w:spacing w:val="-4"/>
        </w:rPr>
        <w:t xml:space="preserve"> </w:t>
      </w:r>
      <w:r>
        <w:t>în</w:t>
      </w:r>
      <w:r>
        <w:rPr>
          <w:spacing w:val="-2"/>
        </w:rPr>
        <w:t xml:space="preserve"> </w:t>
      </w:r>
      <w:r>
        <w:t>care</w:t>
      </w:r>
      <w:r>
        <w:rPr>
          <w:spacing w:val="-6"/>
        </w:rPr>
        <w:t xml:space="preserve"> </w:t>
      </w:r>
      <w:r>
        <w:t>contractul</w:t>
      </w:r>
      <w:r>
        <w:rPr>
          <w:spacing w:val="-4"/>
        </w:rPr>
        <w:t xml:space="preserve"> </w:t>
      </w:r>
      <w:r>
        <w:t>precizează</w:t>
      </w:r>
      <w:r>
        <w:rPr>
          <w:spacing w:val="-6"/>
        </w:rPr>
        <w:t xml:space="preserve"> </w:t>
      </w:r>
      <w:r>
        <w:t>că</w:t>
      </w:r>
      <w:r>
        <w:rPr>
          <w:spacing w:val="-6"/>
        </w:rPr>
        <w:t xml:space="preserve"> </w:t>
      </w:r>
      <w:r>
        <w:t>data</w:t>
      </w:r>
      <w:r>
        <w:rPr>
          <w:spacing w:val="-3"/>
        </w:rPr>
        <w:t xml:space="preserve"> </w:t>
      </w:r>
      <w:r>
        <w:t>la</w:t>
      </w:r>
      <w:r>
        <w:rPr>
          <w:spacing w:val="-6"/>
        </w:rPr>
        <w:t xml:space="preserve"> </w:t>
      </w:r>
      <w:r>
        <w:t>care</w:t>
      </w:r>
      <w:r>
        <w:rPr>
          <w:spacing w:val="-6"/>
        </w:rPr>
        <w:t xml:space="preserve"> </w:t>
      </w:r>
      <w:r>
        <w:t>comunicarea</w:t>
      </w:r>
      <w:r>
        <w:rPr>
          <w:spacing w:val="-6"/>
        </w:rPr>
        <w:t xml:space="preserve"> </w:t>
      </w:r>
      <w:r>
        <w:t>a</w:t>
      </w:r>
      <w:r>
        <w:rPr>
          <w:spacing w:val="-3"/>
        </w:rPr>
        <w:t xml:space="preserve"> </w:t>
      </w:r>
      <w:r>
        <w:t>fost</w:t>
      </w:r>
      <w:r>
        <w:rPr>
          <w:spacing w:val="-4"/>
        </w:rPr>
        <w:t xml:space="preserve"> </w:t>
      </w:r>
      <w:r>
        <w:t>trimisă</w:t>
      </w:r>
      <w:r>
        <w:rPr>
          <w:spacing w:val="-6"/>
        </w:rPr>
        <w:t xml:space="preserve"> </w:t>
      </w:r>
      <w:r>
        <w:t>este considerată ca dată a realizării comunicării.</w:t>
      </w:r>
    </w:p>
    <w:p w14:paraId="7FD14BDA" w14:textId="77777777" w:rsidR="00BB7AA4" w:rsidRDefault="00BB7AA4">
      <w:pPr>
        <w:pStyle w:val="BodyText"/>
        <w:spacing w:before="3"/>
      </w:pPr>
    </w:p>
    <w:p w14:paraId="1B57E95A" w14:textId="77777777" w:rsidR="00BB7AA4" w:rsidRDefault="00431FBE">
      <w:pPr>
        <w:pStyle w:val="BodyText"/>
        <w:ind w:left="158" w:right="155"/>
        <w:jc w:val="both"/>
      </w:pPr>
      <w:r>
        <w:t>E-mail-ul se consideră a fi fost primit de către destinatar la data trimiterii e-mail-ului, cu condiția ca acesta să fie trimis la adresa de e-mail indicată la articolul I.6. Expeditorul trebuie să</w:t>
      </w:r>
      <w:r>
        <w:rPr>
          <w:spacing w:val="-6"/>
        </w:rPr>
        <w:t xml:space="preserve"> </w:t>
      </w:r>
      <w:r>
        <w:t>poată</w:t>
      </w:r>
      <w:r>
        <w:rPr>
          <w:spacing w:val="-6"/>
        </w:rPr>
        <w:t xml:space="preserve"> </w:t>
      </w:r>
      <w:r>
        <w:t>să</w:t>
      </w:r>
      <w:r>
        <w:rPr>
          <w:spacing w:val="-3"/>
        </w:rPr>
        <w:t xml:space="preserve"> </w:t>
      </w:r>
      <w:r>
        <w:t>facă</w:t>
      </w:r>
      <w:r>
        <w:rPr>
          <w:spacing w:val="-6"/>
        </w:rPr>
        <w:t xml:space="preserve"> </w:t>
      </w:r>
      <w:r>
        <w:t>dovada</w:t>
      </w:r>
      <w:r>
        <w:rPr>
          <w:spacing w:val="-6"/>
        </w:rPr>
        <w:t xml:space="preserve"> </w:t>
      </w:r>
      <w:r>
        <w:t>datei</w:t>
      </w:r>
      <w:r>
        <w:rPr>
          <w:spacing w:val="-4"/>
        </w:rPr>
        <w:t xml:space="preserve"> </w:t>
      </w:r>
      <w:r>
        <w:t>de</w:t>
      </w:r>
      <w:r>
        <w:rPr>
          <w:spacing w:val="-6"/>
        </w:rPr>
        <w:t xml:space="preserve"> </w:t>
      </w:r>
      <w:r>
        <w:t>expediere.</w:t>
      </w:r>
      <w:r>
        <w:rPr>
          <w:spacing w:val="-2"/>
        </w:rPr>
        <w:t xml:space="preserve"> </w:t>
      </w:r>
      <w:r>
        <w:t>Dacă</w:t>
      </w:r>
      <w:r>
        <w:rPr>
          <w:spacing w:val="-6"/>
        </w:rPr>
        <w:t xml:space="preserve"> </w:t>
      </w:r>
      <w:r>
        <w:t>expeditorul</w:t>
      </w:r>
      <w:r>
        <w:rPr>
          <w:spacing w:val="-4"/>
        </w:rPr>
        <w:t xml:space="preserve"> </w:t>
      </w:r>
      <w:r>
        <w:t>primește</w:t>
      </w:r>
      <w:r>
        <w:rPr>
          <w:spacing w:val="-6"/>
        </w:rPr>
        <w:t xml:space="preserve"> </w:t>
      </w:r>
      <w:r>
        <w:t>un</w:t>
      </w:r>
      <w:r>
        <w:rPr>
          <w:spacing w:val="-5"/>
        </w:rPr>
        <w:t xml:space="preserve"> </w:t>
      </w:r>
      <w:r>
        <w:t>raport</w:t>
      </w:r>
      <w:r>
        <w:rPr>
          <w:spacing w:val="-4"/>
        </w:rPr>
        <w:t xml:space="preserve"> </w:t>
      </w:r>
      <w:r>
        <w:t>de</w:t>
      </w:r>
      <w:r>
        <w:rPr>
          <w:spacing w:val="-6"/>
        </w:rPr>
        <w:t xml:space="preserve"> </w:t>
      </w:r>
      <w:r>
        <w:t>netrimitere, acesta trebuie să depună toate eforturile pentru a se asigura că cealaltă parte primește efectiv comunicarea</w:t>
      </w:r>
      <w:r>
        <w:rPr>
          <w:spacing w:val="-13"/>
        </w:rPr>
        <w:t xml:space="preserve"> </w:t>
      </w:r>
      <w:r>
        <w:t>prin</w:t>
      </w:r>
      <w:r>
        <w:rPr>
          <w:spacing w:val="-12"/>
        </w:rPr>
        <w:t xml:space="preserve"> </w:t>
      </w:r>
      <w:r>
        <w:t>e-mail</w:t>
      </w:r>
      <w:r>
        <w:rPr>
          <w:spacing w:val="-12"/>
        </w:rPr>
        <w:t xml:space="preserve"> </w:t>
      </w:r>
      <w:r>
        <w:t>sau</w:t>
      </w:r>
      <w:r>
        <w:rPr>
          <w:spacing w:val="-12"/>
        </w:rPr>
        <w:t xml:space="preserve"> </w:t>
      </w:r>
      <w:r>
        <w:t>prin</w:t>
      </w:r>
      <w:r>
        <w:rPr>
          <w:spacing w:val="-12"/>
        </w:rPr>
        <w:t xml:space="preserve"> </w:t>
      </w:r>
      <w:r>
        <w:t>poștă.</w:t>
      </w:r>
      <w:r>
        <w:rPr>
          <w:spacing w:val="-10"/>
        </w:rPr>
        <w:t xml:space="preserve"> </w:t>
      </w:r>
      <w:r>
        <w:t>În</w:t>
      </w:r>
      <w:r>
        <w:rPr>
          <w:spacing w:val="-12"/>
        </w:rPr>
        <w:t xml:space="preserve"> </w:t>
      </w:r>
      <w:r>
        <w:t>acest</w:t>
      </w:r>
      <w:r>
        <w:rPr>
          <w:spacing w:val="-12"/>
        </w:rPr>
        <w:t xml:space="preserve"> </w:t>
      </w:r>
      <w:r>
        <w:t>caz,</w:t>
      </w:r>
      <w:r>
        <w:rPr>
          <w:spacing w:val="-12"/>
        </w:rPr>
        <w:t xml:space="preserve"> </w:t>
      </w:r>
      <w:r>
        <w:t>se</w:t>
      </w:r>
      <w:r>
        <w:rPr>
          <w:spacing w:val="-13"/>
        </w:rPr>
        <w:t xml:space="preserve"> </w:t>
      </w:r>
      <w:r>
        <w:t>consideră</w:t>
      </w:r>
      <w:r>
        <w:rPr>
          <w:spacing w:val="-13"/>
        </w:rPr>
        <w:t xml:space="preserve"> </w:t>
      </w:r>
      <w:r>
        <w:t>că</w:t>
      </w:r>
      <w:r>
        <w:rPr>
          <w:spacing w:val="-11"/>
        </w:rPr>
        <w:t xml:space="preserve"> </w:t>
      </w:r>
      <w:r>
        <w:t>expeditorul</w:t>
      </w:r>
      <w:r>
        <w:rPr>
          <w:spacing w:val="-12"/>
        </w:rPr>
        <w:t xml:space="preserve"> </w:t>
      </w:r>
      <w:r>
        <w:t>nu</w:t>
      </w:r>
      <w:r>
        <w:rPr>
          <w:spacing w:val="-12"/>
        </w:rPr>
        <w:t xml:space="preserve"> </w:t>
      </w:r>
      <w:r>
        <w:t>și-a</w:t>
      </w:r>
      <w:r>
        <w:rPr>
          <w:spacing w:val="-13"/>
        </w:rPr>
        <w:t xml:space="preserve"> </w:t>
      </w:r>
      <w:r>
        <w:t>încălcat obligația de a trimite comunicarea într-un anumit termen.</w:t>
      </w:r>
    </w:p>
    <w:p w14:paraId="169FDE9D" w14:textId="77777777" w:rsidR="00BB7AA4" w:rsidRDefault="00BB7AA4">
      <w:pPr>
        <w:pStyle w:val="BodyText"/>
        <w:spacing w:before="5"/>
      </w:pPr>
    </w:p>
    <w:p w14:paraId="0E2BFA5D" w14:textId="77777777" w:rsidR="00BB7AA4" w:rsidRDefault="00431FBE">
      <w:pPr>
        <w:pStyle w:val="BodyText"/>
        <w:ind w:left="158" w:right="155"/>
        <w:jc w:val="both"/>
      </w:pPr>
      <w:r>
        <w:t>Corespondența trimisă Comisiei prin intermediul serviciilor poștale sau de curierat este considerată</w:t>
      </w:r>
      <w:r>
        <w:rPr>
          <w:spacing w:val="-3"/>
        </w:rPr>
        <w:t xml:space="preserve"> </w:t>
      </w:r>
      <w:r>
        <w:t>a</w:t>
      </w:r>
      <w:r>
        <w:rPr>
          <w:spacing w:val="-3"/>
        </w:rPr>
        <w:t xml:space="preserve"> </w:t>
      </w:r>
      <w:r>
        <w:t>fi</w:t>
      </w:r>
      <w:r>
        <w:rPr>
          <w:spacing w:val="-4"/>
        </w:rPr>
        <w:t xml:space="preserve"> </w:t>
      </w:r>
      <w:r>
        <w:t>primită</w:t>
      </w:r>
      <w:r>
        <w:rPr>
          <w:spacing w:val="-6"/>
        </w:rPr>
        <w:t xml:space="preserve"> </w:t>
      </w:r>
      <w:r>
        <w:t>de</w:t>
      </w:r>
      <w:r>
        <w:rPr>
          <w:spacing w:val="-6"/>
        </w:rPr>
        <w:t xml:space="preserve"> </w:t>
      </w:r>
      <w:r>
        <w:t>către</w:t>
      </w:r>
      <w:r>
        <w:rPr>
          <w:spacing w:val="-6"/>
        </w:rPr>
        <w:t xml:space="preserve"> </w:t>
      </w:r>
      <w:r>
        <w:t>Comisie</w:t>
      </w:r>
      <w:r>
        <w:rPr>
          <w:spacing w:val="-6"/>
        </w:rPr>
        <w:t xml:space="preserve"> </w:t>
      </w:r>
      <w:r>
        <w:t>la</w:t>
      </w:r>
      <w:r>
        <w:rPr>
          <w:spacing w:val="-6"/>
        </w:rPr>
        <w:t xml:space="preserve"> </w:t>
      </w:r>
      <w:r>
        <w:t>data</w:t>
      </w:r>
      <w:r>
        <w:rPr>
          <w:spacing w:val="-6"/>
        </w:rPr>
        <w:t xml:space="preserve"> </w:t>
      </w:r>
      <w:r>
        <w:t>la</w:t>
      </w:r>
      <w:r>
        <w:rPr>
          <w:spacing w:val="-3"/>
        </w:rPr>
        <w:t xml:space="preserve"> </w:t>
      </w:r>
      <w:r>
        <w:t>care</w:t>
      </w:r>
      <w:r>
        <w:rPr>
          <w:spacing w:val="-6"/>
        </w:rPr>
        <w:t xml:space="preserve"> </w:t>
      </w:r>
      <w:r>
        <w:t>este</w:t>
      </w:r>
      <w:r>
        <w:rPr>
          <w:spacing w:val="-6"/>
        </w:rPr>
        <w:t xml:space="preserve"> </w:t>
      </w:r>
      <w:r>
        <w:t>înregistrată</w:t>
      </w:r>
      <w:r>
        <w:rPr>
          <w:spacing w:val="-6"/>
        </w:rPr>
        <w:t xml:space="preserve"> </w:t>
      </w:r>
      <w:r>
        <w:t>de</w:t>
      </w:r>
      <w:r>
        <w:rPr>
          <w:spacing w:val="-1"/>
        </w:rPr>
        <w:t xml:space="preserve"> </w:t>
      </w:r>
      <w:r>
        <w:t>către</w:t>
      </w:r>
      <w:r>
        <w:rPr>
          <w:spacing w:val="-3"/>
        </w:rPr>
        <w:t xml:space="preserve"> </w:t>
      </w:r>
      <w:r>
        <w:t>departamentul indicat la Articolul I.6.</w:t>
      </w:r>
    </w:p>
    <w:p w14:paraId="483086A5" w14:textId="77777777" w:rsidR="00BB7AA4" w:rsidRDefault="00BB7AA4">
      <w:pPr>
        <w:pStyle w:val="BodyText"/>
        <w:spacing w:before="2"/>
      </w:pPr>
    </w:p>
    <w:p w14:paraId="08AA3F03" w14:textId="77777777" w:rsidR="00BB7AA4" w:rsidRDefault="00431FBE">
      <w:pPr>
        <w:pStyle w:val="BodyText"/>
        <w:ind w:left="158" w:right="153"/>
        <w:jc w:val="both"/>
      </w:pPr>
      <w:r>
        <w:rPr>
          <w:i/>
        </w:rPr>
        <w:t xml:space="preserve">Notificările oficiale </w:t>
      </w:r>
      <w:r>
        <w:t>se consideră a fi primite de către destinatar la data primirii indicată în dovada primită de expeditor, potrivit căreia mesajul a fost predat destinatarului specificat.</w:t>
      </w:r>
    </w:p>
    <w:p w14:paraId="06400C1E" w14:textId="77777777" w:rsidR="00BB7AA4" w:rsidRDefault="00BB7AA4">
      <w:pPr>
        <w:pStyle w:val="BodyText"/>
        <w:spacing w:before="5"/>
      </w:pPr>
    </w:p>
    <w:p w14:paraId="621D8CF3" w14:textId="77777777" w:rsidR="00BB7AA4" w:rsidRDefault="00431FBE">
      <w:pPr>
        <w:pStyle w:val="BodyText"/>
        <w:ind w:left="158" w:right="154"/>
        <w:jc w:val="both"/>
      </w:pPr>
      <w:r>
        <w:t>Comisia</w:t>
      </w:r>
      <w:r>
        <w:rPr>
          <w:spacing w:val="-4"/>
        </w:rPr>
        <w:t xml:space="preserve"> </w:t>
      </w:r>
      <w:r>
        <w:t>poate</w:t>
      </w:r>
      <w:r>
        <w:rPr>
          <w:spacing w:val="-4"/>
        </w:rPr>
        <w:t xml:space="preserve"> </w:t>
      </w:r>
      <w:r>
        <w:t>lua</w:t>
      </w:r>
      <w:r>
        <w:rPr>
          <w:spacing w:val="-4"/>
        </w:rPr>
        <w:t xml:space="preserve"> </w:t>
      </w:r>
      <w:r>
        <w:t>în</w:t>
      </w:r>
      <w:r>
        <w:rPr>
          <w:spacing w:val="-3"/>
        </w:rPr>
        <w:t xml:space="preserve"> </w:t>
      </w:r>
      <w:r>
        <w:t>considerare</w:t>
      </w:r>
      <w:r>
        <w:rPr>
          <w:spacing w:val="-4"/>
        </w:rPr>
        <w:t xml:space="preserve"> </w:t>
      </w:r>
      <w:r>
        <w:t>orice</w:t>
      </w:r>
      <w:r>
        <w:rPr>
          <w:spacing w:val="-4"/>
        </w:rPr>
        <w:t xml:space="preserve"> </w:t>
      </w:r>
      <w:r>
        <w:t>modificare</w:t>
      </w:r>
      <w:r>
        <w:rPr>
          <w:spacing w:val="-2"/>
        </w:rPr>
        <w:t xml:space="preserve"> </w:t>
      </w:r>
      <w:r>
        <w:t>nedeclarată</w:t>
      </w:r>
      <w:r>
        <w:rPr>
          <w:spacing w:val="-4"/>
        </w:rPr>
        <w:t xml:space="preserve"> </w:t>
      </w:r>
      <w:r>
        <w:t>a</w:t>
      </w:r>
      <w:r>
        <w:rPr>
          <w:spacing w:val="-4"/>
        </w:rPr>
        <w:t xml:space="preserve"> </w:t>
      </w:r>
      <w:r>
        <w:t>adresei</w:t>
      </w:r>
      <w:r>
        <w:rPr>
          <w:spacing w:val="-3"/>
        </w:rPr>
        <w:t xml:space="preserve"> </w:t>
      </w:r>
      <w:r>
        <w:t>poștale</w:t>
      </w:r>
      <w:r>
        <w:rPr>
          <w:spacing w:val="-4"/>
        </w:rPr>
        <w:t xml:space="preserve"> </w:t>
      </w:r>
      <w:r>
        <w:t>sau</w:t>
      </w:r>
      <w:r>
        <w:rPr>
          <w:spacing w:val="-3"/>
        </w:rPr>
        <w:t xml:space="preserve"> </w:t>
      </w:r>
      <w:r>
        <w:t>electronice de către cealaltă parte a prezentului acord ca abatere profesională gravă, care este una dintre situațiile</w:t>
      </w:r>
      <w:r>
        <w:rPr>
          <w:spacing w:val="-15"/>
        </w:rPr>
        <w:t xml:space="preserve"> </w:t>
      </w:r>
      <w:r>
        <w:t>de</w:t>
      </w:r>
      <w:r>
        <w:rPr>
          <w:spacing w:val="-14"/>
        </w:rPr>
        <w:t xml:space="preserve"> </w:t>
      </w:r>
      <w:r>
        <w:t>excludere</w:t>
      </w:r>
      <w:r>
        <w:rPr>
          <w:spacing w:val="-14"/>
        </w:rPr>
        <w:t xml:space="preserve"> </w:t>
      </w:r>
      <w:r>
        <w:t>menționate</w:t>
      </w:r>
      <w:r>
        <w:rPr>
          <w:spacing w:val="-14"/>
        </w:rPr>
        <w:t xml:space="preserve"> </w:t>
      </w:r>
      <w:r>
        <w:t>la</w:t>
      </w:r>
      <w:r>
        <w:rPr>
          <w:spacing w:val="-14"/>
        </w:rPr>
        <w:t xml:space="preserve"> </w:t>
      </w:r>
      <w:r>
        <w:t>Articolul</w:t>
      </w:r>
      <w:r>
        <w:rPr>
          <w:spacing w:val="-13"/>
        </w:rPr>
        <w:t xml:space="preserve"> </w:t>
      </w:r>
      <w:r>
        <w:t>136</w:t>
      </w:r>
      <w:r>
        <w:rPr>
          <w:spacing w:val="-15"/>
        </w:rPr>
        <w:t xml:space="preserve"> </w:t>
      </w:r>
      <w:r>
        <w:t>alineatul</w:t>
      </w:r>
      <w:r>
        <w:rPr>
          <w:spacing w:val="-13"/>
        </w:rPr>
        <w:t xml:space="preserve"> </w:t>
      </w:r>
      <w:r>
        <w:t>(1)</w:t>
      </w:r>
      <w:r>
        <w:rPr>
          <w:spacing w:val="-14"/>
        </w:rPr>
        <w:t xml:space="preserve"> </w:t>
      </w:r>
      <w:r>
        <w:t>litera</w:t>
      </w:r>
      <w:r>
        <w:rPr>
          <w:spacing w:val="-14"/>
        </w:rPr>
        <w:t xml:space="preserve"> </w:t>
      </w:r>
      <w:r>
        <w:t>(c)</w:t>
      </w:r>
      <w:r>
        <w:rPr>
          <w:spacing w:val="-14"/>
        </w:rPr>
        <w:t xml:space="preserve"> </w:t>
      </w:r>
      <w:r>
        <w:t>din</w:t>
      </w:r>
      <w:r>
        <w:rPr>
          <w:spacing w:val="-13"/>
        </w:rPr>
        <w:t xml:space="preserve"> </w:t>
      </w:r>
      <w:r>
        <w:t>Regulamentul</w:t>
      </w:r>
      <w:r>
        <w:rPr>
          <w:spacing w:val="-13"/>
        </w:rPr>
        <w:t xml:space="preserve"> </w:t>
      </w:r>
      <w:r>
        <w:t>(UE, Euratom) 2018/1046.</w:t>
      </w:r>
    </w:p>
    <w:p w14:paraId="22B52D02" w14:textId="77777777" w:rsidR="00BB7AA4" w:rsidRDefault="00BB7AA4">
      <w:pPr>
        <w:pStyle w:val="BodyText"/>
        <w:spacing w:before="5"/>
      </w:pPr>
    </w:p>
    <w:p w14:paraId="147F30F1" w14:textId="77777777" w:rsidR="00FC0210" w:rsidRDefault="00FC0210">
      <w:pPr>
        <w:pStyle w:val="Heading2"/>
        <w:ind w:left="158" w:firstLine="0"/>
        <w:jc w:val="both"/>
      </w:pPr>
      <w:bookmarkStart w:id="12" w:name="_bookmark6"/>
      <w:bookmarkEnd w:id="12"/>
    </w:p>
    <w:p w14:paraId="07CF0A38" w14:textId="77777777" w:rsidR="00FC0210" w:rsidRDefault="00FC0210">
      <w:pPr>
        <w:pStyle w:val="Heading2"/>
        <w:ind w:left="158" w:firstLine="0"/>
        <w:jc w:val="both"/>
      </w:pPr>
    </w:p>
    <w:p w14:paraId="1B8C5A54" w14:textId="35184DCC" w:rsidR="00BB7AA4" w:rsidRDefault="00431FBE" w:rsidP="00FC0210">
      <w:pPr>
        <w:pStyle w:val="Heading1"/>
      </w:pPr>
      <w:r>
        <w:lastRenderedPageBreak/>
        <w:t>A</w:t>
      </w:r>
      <w:r w:rsidR="00FC0210">
        <w:t>RTICOLUL</w:t>
      </w:r>
      <w:r w:rsidRPr="00FC0210">
        <w:t xml:space="preserve"> </w:t>
      </w:r>
      <w:r>
        <w:t>II.4</w:t>
      </w:r>
      <w:r w:rsidRPr="00FC0210">
        <w:t xml:space="preserve"> </w:t>
      </w:r>
      <w:r>
        <w:t>—</w:t>
      </w:r>
      <w:r w:rsidRPr="00FC0210">
        <w:t xml:space="preserve"> </w:t>
      </w:r>
      <w:r>
        <w:t>R</w:t>
      </w:r>
      <w:r w:rsidR="00FC0210">
        <w:t>ĂSPUNDEREA ÎN CAZ DE PREJUDICIU</w:t>
      </w:r>
    </w:p>
    <w:p w14:paraId="2CF04CA9" w14:textId="77777777" w:rsidR="00BB7AA4" w:rsidRDefault="00BB7AA4">
      <w:pPr>
        <w:pStyle w:val="BodyText"/>
        <w:spacing w:before="10"/>
        <w:rPr>
          <w:b/>
          <w:sz w:val="20"/>
        </w:rPr>
      </w:pPr>
    </w:p>
    <w:p w14:paraId="19B9ACB0" w14:textId="77777777" w:rsidR="00BB7AA4" w:rsidRDefault="00431FBE">
      <w:pPr>
        <w:pStyle w:val="ListParagraph"/>
        <w:numPr>
          <w:ilvl w:val="2"/>
          <w:numId w:val="51"/>
        </w:numPr>
        <w:tabs>
          <w:tab w:val="left" w:pos="867"/>
        </w:tabs>
        <w:ind w:right="157"/>
        <w:jc w:val="both"/>
        <w:rPr>
          <w:sz w:val="24"/>
        </w:rPr>
      </w:pPr>
      <w:r>
        <w:rPr>
          <w:sz w:val="24"/>
        </w:rPr>
        <w:t>Comisia nu poate fi considerată responsabilă pentru niciun prejudiciu cauzat sau suportat de oricare dintre beneficiari, inclusiv prejudicii cauzate terților ca urmare a implementării acțiunii sau în timpul implementării acțiunii.</w:t>
      </w:r>
    </w:p>
    <w:p w14:paraId="0322A5BF" w14:textId="77777777" w:rsidR="00BB7AA4" w:rsidRDefault="00BB7AA4">
      <w:pPr>
        <w:pStyle w:val="BodyText"/>
        <w:spacing w:before="5"/>
      </w:pPr>
    </w:p>
    <w:p w14:paraId="633D40A4" w14:textId="77777777" w:rsidR="00BB7AA4" w:rsidRDefault="00431FBE">
      <w:pPr>
        <w:pStyle w:val="ListParagraph"/>
        <w:numPr>
          <w:ilvl w:val="2"/>
          <w:numId w:val="51"/>
        </w:numPr>
        <w:tabs>
          <w:tab w:val="left" w:pos="867"/>
        </w:tabs>
        <w:ind w:right="155"/>
        <w:jc w:val="both"/>
        <w:rPr>
          <w:sz w:val="24"/>
        </w:rPr>
      </w:pPr>
      <w:r>
        <w:rPr>
          <w:sz w:val="24"/>
        </w:rPr>
        <w:t xml:space="preserve">Exceptând cazurile de </w:t>
      </w:r>
      <w:r>
        <w:rPr>
          <w:i/>
          <w:sz w:val="24"/>
        </w:rPr>
        <w:t>forță majoră</w:t>
      </w:r>
      <w:r>
        <w:rPr>
          <w:sz w:val="24"/>
        </w:rPr>
        <w:t>, beneficiarii trebuie să despăgubească Comisia pentru</w:t>
      </w:r>
      <w:r>
        <w:rPr>
          <w:spacing w:val="-13"/>
          <w:sz w:val="24"/>
        </w:rPr>
        <w:t xml:space="preserve"> </w:t>
      </w:r>
      <w:r>
        <w:rPr>
          <w:sz w:val="24"/>
        </w:rPr>
        <w:t>orice</w:t>
      </w:r>
      <w:r>
        <w:rPr>
          <w:spacing w:val="-14"/>
          <w:sz w:val="24"/>
        </w:rPr>
        <w:t xml:space="preserve"> </w:t>
      </w:r>
      <w:r>
        <w:rPr>
          <w:sz w:val="24"/>
        </w:rPr>
        <w:t>daune</w:t>
      </w:r>
      <w:r>
        <w:rPr>
          <w:spacing w:val="-14"/>
          <w:sz w:val="24"/>
        </w:rPr>
        <w:t xml:space="preserve"> </w:t>
      </w:r>
      <w:r>
        <w:rPr>
          <w:sz w:val="24"/>
        </w:rPr>
        <w:t>suportate</w:t>
      </w:r>
      <w:r>
        <w:rPr>
          <w:spacing w:val="-14"/>
          <w:sz w:val="24"/>
        </w:rPr>
        <w:t xml:space="preserve"> </w:t>
      </w:r>
      <w:r>
        <w:rPr>
          <w:sz w:val="24"/>
        </w:rPr>
        <w:t>de</w:t>
      </w:r>
      <w:r>
        <w:rPr>
          <w:spacing w:val="-14"/>
          <w:sz w:val="24"/>
        </w:rPr>
        <w:t xml:space="preserve"> </w:t>
      </w:r>
      <w:r>
        <w:rPr>
          <w:sz w:val="24"/>
        </w:rPr>
        <w:t>aceasta</w:t>
      </w:r>
      <w:r>
        <w:rPr>
          <w:spacing w:val="-14"/>
          <w:sz w:val="24"/>
        </w:rPr>
        <w:t xml:space="preserve"> </w:t>
      </w:r>
      <w:r>
        <w:rPr>
          <w:sz w:val="24"/>
        </w:rPr>
        <w:t>ca</w:t>
      </w:r>
      <w:r>
        <w:rPr>
          <w:spacing w:val="-14"/>
          <w:sz w:val="24"/>
        </w:rPr>
        <w:t xml:space="preserve"> </w:t>
      </w:r>
      <w:r>
        <w:rPr>
          <w:sz w:val="24"/>
        </w:rPr>
        <w:t>urmare</w:t>
      </w:r>
      <w:r>
        <w:rPr>
          <w:spacing w:val="-14"/>
          <w:sz w:val="24"/>
        </w:rPr>
        <w:t xml:space="preserve"> </w:t>
      </w:r>
      <w:r>
        <w:rPr>
          <w:sz w:val="24"/>
        </w:rPr>
        <w:t>a</w:t>
      </w:r>
      <w:r>
        <w:rPr>
          <w:spacing w:val="-12"/>
          <w:sz w:val="24"/>
        </w:rPr>
        <w:t xml:space="preserve"> </w:t>
      </w:r>
      <w:r>
        <w:rPr>
          <w:sz w:val="24"/>
        </w:rPr>
        <w:t>implementării</w:t>
      </w:r>
      <w:r>
        <w:rPr>
          <w:spacing w:val="-13"/>
          <w:sz w:val="24"/>
        </w:rPr>
        <w:t xml:space="preserve"> </w:t>
      </w:r>
      <w:r>
        <w:rPr>
          <w:i/>
          <w:sz w:val="24"/>
        </w:rPr>
        <w:t>acțiunii</w:t>
      </w:r>
      <w:r>
        <w:rPr>
          <w:i/>
          <w:spacing w:val="-15"/>
          <w:sz w:val="24"/>
        </w:rPr>
        <w:t xml:space="preserve"> </w:t>
      </w:r>
      <w:r>
        <w:rPr>
          <w:sz w:val="24"/>
        </w:rPr>
        <w:t>sau</w:t>
      </w:r>
      <w:r>
        <w:rPr>
          <w:spacing w:val="-13"/>
          <w:sz w:val="24"/>
        </w:rPr>
        <w:t xml:space="preserve"> </w:t>
      </w:r>
      <w:r>
        <w:rPr>
          <w:sz w:val="24"/>
        </w:rPr>
        <w:t>din</w:t>
      </w:r>
      <w:r>
        <w:rPr>
          <w:spacing w:val="-13"/>
          <w:sz w:val="24"/>
        </w:rPr>
        <w:t xml:space="preserve"> </w:t>
      </w:r>
      <w:r>
        <w:rPr>
          <w:sz w:val="24"/>
        </w:rPr>
        <w:t xml:space="preserve">cauză că </w:t>
      </w:r>
      <w:r>
        <w:rPr>
          <w:i/>
          <w:sz w:val="24"/>
        </w:rPr>
        <w:t xml:space="preserve">acțiunea </w:t>
      </w:r>
      <w:r>
        <w:rPr>
          <w:sz w:val="24"/>
        </w:rPr>
        <w:t>nu a fost implementată în deplină conformitate cu contractul.</w:t>
      </w:r>
    </w:p>
    <w:p w14:paraId="3FE5AC85" w14:textId="77777777" w:rsidR="00BB7AA4" w:rsidRDefault="00BB7AA4">
      <w:pPr>
        <w:pStyle w:val="BodyText"/>
        <w:spacing w:before="2"/>
      </w:pPr>
    </w:p>
    <w:p w14:paraId="69184C18" w14:textId="77777777" w:rsidR="00BB7AA4" w:rsidRDefault="00431FBE">
      <w:pPr>
        <w:pStyle w:val="Heading1"/>
      </w:pPr>
      <w:bookmarkStart w:id="13" w:name="Articolul_II.5_—_Conflictul_de_interese"/>
      <w:bookmarkStart w:id="14" w:name="_bookmark7"/>
      <w:bookmarkEnd w:id="13"/>
      <w:bookmarkEnd w:id="14"/>
      <w:r>
        <w:t>ARTICOLUL</w:t>
      </w:r>
      <w:r>
        <w:rPr>
          <w:spacing w:val="-2"/>
        </w:rPr>
        <w:t xml:space="preserve"> </w:t>
      </w:r>
      <w:r>
        <w:t>II.5</w:t>
      </w:r>
      <w:r>
        <w:rPr>
          <w:spacing w:val="-2"/>
        </w:rPr>
        <w:t xml:space="preserve"> </w:t>
      </w:r>
      <w:r>
        <w:t>—</w:t>
      </w:r>
      <w:r>
        <w:rPr>
          <w:spacing w:val="-2"/>
        </w:rPr>
        <w:t xml:space="preserve"> </w:t>
      </w:r>
      <w:r>
        <w:t>CONFLICTUL</w:t>
      </w:r>
      <w:r>
        <w:rPr>
          <w:spacing w:val="-2"/>
        </w:rPr>
        <w:t xml:space="preserve"> </w:t>
      </w:r>
      <w:r>
        <w:t>DE</w:t>
      </w:r>
      <w:r>
        <w:rPr>
          <w:spacing w:val="-2"/>
        </w:rPr>
        <w:t xml:space="preserve"> INTERESE</w:t>
      </w:r>
    </w:p>
    <w:p w14:paraId="642C367E" w14:textId="77777777" w:rsidR="00BB7AA4" w:rsidRDefault="00BB7AA4">
      <w:pPr>
        <w:pStyle w:val="BodyText"/>
        <w:spacing w:before="5"/>
        <w:rPr>
          <w:b/>
        </w:rPr>
      </w:pPr>
    </w:p>
    <w:p w14:paraId="0F3370B2" w14:textId="77777777" w:rsidR="00BB7AA4" w:rsidRDefault="00431FBE">
      <w:pPr>
        <w:pStyle w:val="ListParagraph"/>
        <w:numPr>
          <w:ilvl w:val="2"/>
          <w:numId w:val="50"/>
        </w:numPr>
        <w:tabs>
          <w:tab w:val="left" w:pos="879"/>
        </w:tabs>
        <w:ind w:hanging="721"/>
        <w:rPr>
          <w:sz w:val="24"/>
        </w:rPr>
      </w:pPr>
      <w:r>
        <w:rPr>
          <w:sz w:val="24"/>
        </w:rPr>
        <w:t>Beneficiarul</w:t>
      </w:r>
      <w:r>
        <w:rPr>
          <w:spacing w:val="34"/>
          <w:sz w:val="24"/>
        </w:rPr>
        <w:t xml:space="preserve"> </w:t>
      </w:r>
      <w:r>
        <w:rPr>
          <w:sz w:val="24"/>
        </w:rPr>
        <w:t>trebuie</w:t>
      </w:r>
      <w:r>
        <w:rPr>
          <w:spacing w:val="35"/>
          <w:sz w:val="24"/>
        </w:rPr>
        <w:t xml:space="preserve"> </w:t>
      </w:r>
      <w:r>
        <w:rPr>
          <w:sz w:val="24"/>
        </w:rPr>
        <w:t>să</w:t>
      </w:r>
      <w:r>
        <w:rPr>
          <w:spacing w:val="35"/>
          <w:sz w:val="24"/>
        </w:rPr>
        <w:t xml:space="preserve"> </w:t>
      </w:r>
      <w:r>
        <w:rPr>
          <w:sz w:val="24"/>
        </w:rPr>
        <w:t>ia</w:t>
      </w:r>
      <w:r>
        <w:rPr>
          <w:spacing w:val="36"/>
          <w:sz w:val="24"/>
        </w:rPr>
        <w:t xml:space="preserve"> </w:t>
      </w:r>
      <w:r>
        <w:rPr>
          <w:sz w:val="24"/>
        </w:rPr>
        <w:t>toate</w:t>
      </w:r>
      <w:r>
        <w:rPr>
          <w:spacing w:val="35"/>
          <w:sz w:val="24"/>
        </w:rPr>
        <w:t xml:space="preserve"> </w:t>
      </w:r>
      <w:r>
        <w:rPr>
          <w:sz w:val="24"/>
        </w:rPr>
        <w:t>măsurile</w:t>
      </w:r>
      <w:r>
        <w:rPr>
          <w:spacing w:val="35"/>
          <w:sz w:val="24"/>
        </w:rPr>
        <w:t xml:space="preserve"> </w:t>
      </w:r>
      <w:r>
        <w:rPr>
          <w:sz w:val="24"/>
        </w:rPr>
        <w:t>necesare</w:t>
      </w:r>
      <w:r>
        <w:rPr>
          <w:spacing w:val="35"/>
          <w:sz w:val="24"/>
        </w:rPr>
        <w:t xml:space="preserve"> </w:t>
      </w:r>
      <w:r>
        <w:rPr>
          <w:sz w:val="24"/>
        </w:rPr>
        <w:t>pentru</w:t>
      </w:r>
      <w:r>
        <w:rPr>
          <w:spacing w:val="37"/>
          <w:sz w:val="24"/>
        </w:rPr>
        <w:t xml:space="preserve"> </w:t>
      </w:r>
      <w:r>
        <w:rPr>
          <w:sz w:val="24"/>
        </w:rPr>
        <w:t>a</w:t>
      </w:r>
      <w:r>
        <w:rPr>
          <w:spacing w:val="35"/>
          <w:sz w:val="24"/>
        </w:rPr>
        <w:t xml:space="preserve"> </w:t>
      </w:r>
      <w:r>
        <w:rPr>
          <w:sz w:val="24"/>
        </w:rPr>
        <w:t>preveni</w:t>
      </w:r>
      <w:r>
        <w:rPr>
          <w:spacing w:val="36"/>
          <w:sz w:val="24"/>
        </w:rPr>
        <w:t xml:space="preserve"> </w:t>
      </w:r>
      <w:r>
        <w:rPr>
          <w:sz w:val="24"/>
        </w:rPr>
        <w:t>orice</w:t>
      </w:r>
      <w:r>
        <w:rPr>
          <w:spacing w:val="37"/>
          <w:sz w:val="24"/>
        </w:rPr>
        <w:t xml:space="preserve"> </w:t>
      </w:r>
      <w:r>
        <w:rPr>
          <w:sz w:val="24"/>
        </w:rPr>
        <w:t>situație</w:t>
      </w:r>
      <w:r>
        <w:rPr>
          <w:spacing w:val="36"/>
          <w:sz w:val="24"/>
        </w:rPr>
        <w:t xml:space="preserve"> </w:t>
      </w:r>
      <w:r>
        <w:rPr>
          <w:spacing w:val="-5"/>
          <w:sz w:val="24"/>
        </w:rPr>
        <w:t>de</w:t>
      </w:r>
    </w:p>
    <w:p w14:paraId="437705E0" w14:textId="77777777" w:rsidR="00BB7AA4" w:rsidRDefault="00431FBE">
      <w:pPr>
        <w:ind w:left="878"/>
        <w:rPr>
          <w:sz w:val="24"/>
        </w:rPr>
      </w:pPr>
      <w:r>
        <w:rPr>
          <w:i/>
          <w:sz w:val="24"/>
        </w:rPr>
        <w:t>conflict</w:t>
      </w:r>
      <w:r>
        <w:rPr>
          <w:i/>
          <w:spacing w:val="-1"/>
          <w:sz w:val="24"/>
        </w:rPr>
        <w:t xml:space="preserve"> </w:t>
      </w:r>
      <w:r>
        <w:rPr>
          <w:i/>
          <w:sz w:val="24"/>
        </w:rPr>
        <w:t>de</w:t>
      </w:r>
      <w:r>
        <w:rPr>
          <w:i/>
          <w:spacing w:val="-2"/>
          <w:sz w:val="24"/>
        </w:rPr>
        <w:t xml:space="preserve"> interese</w:t>
      </w:r>
      <w:r>
        <w:rPr>
          <w:spacing w:val="-2"/>
          <w:sz w:val="24"/>
        </w:rPr>
        <w:t>.</w:t>
      </w:r>
    </w:p>
    <w:p w14:paraId="48293878" w14:textId="77777777" w:rsidR="00BB7AA4" w:rsidRDefault="00BB7AA4">
      <w:pPr>
        <w:pStyle w:val="BodyText"/>
        <w:spacing w:before="5"/>
      </w:pPr>
    </w:p>
    <w:p w14:paraId="7068221E" w14:textId="77777777" w:rsidR="00BB7AA4" w:rsidRDefault="00431FBE">
      <w:pPr>
        <w:pStyle w:val="ListParagraph"/>
        <w:numPr>
          <w:ilvl w:val="2"/>
          <w:numId w:val="50"/>
        </w:numPr>
        <w:tabs>
          <w:tab w:val="left" w:pos="879"/>
        </w:tabs>
        <w:ind w:right="155"/>
        <w:jc w:val="both"/>
        <w:rPr>
          <w:sz w:val="24"/>
        </w:rPr>
      </w:pPr>
      <w:r>
        <w:rPr>
          <w:sz w:val="24"/>
        </w:rPr>
        <w:t>Beneficiarul</w:t>
      </w:r>
      <w:r>
        <w:rPr>
          <w:spacing w:val="-9"/>
          <w:sz w:val="24"/>
        </w:rPr>
        <w:t xml:space="preserve"> </w:t>
      </w:r>
      <w:r>
        <w:rPr>
          <w:sz w:val="24"/>
        </w:rPr>
        <w:t>trebuie</w:t>
      </w:r>
      <w:r>
        <w:rPr>
          <w:spacing w:val="-11"/>
          <w:sz w:val="24"/>
        </w:rPr>
        <w:t xml:space="preserve"> </w:t>
      </w:r>
      <w:r>
        <w:rPr>
          <w:sz w:val="24"/>
        </w:rPr>
        <w:t>să</w:t>
      </w:r>
      <w:r>
        <w:rPr>
          <w:spacing w:val="-11"/>
          <w:sz w:val="24"/>
        </w:rPr>
        <w:t xml:space="preserve"> </w:t>
      </w:r>
      <w:r>
        <w:rPr>
          <w:sz w:val="24"/>
        </w:rPr>
        <w:t>informeze</w:t>
      </w:r>
      <w:r>
        <w:rPr>
          <w:spacing w:val="-11"/>
          <w:sz w:val="24"/>
        </w:rPr>
        <w:t xml:space="preserve"> </w:t>
      </w:r>
      <w:r>
        <w:rPr>
          <w:sz w:val="24"/>
        </w:rPr>
        <w:t>fără</w:t>
      </w:r>
      <w:r>
        <w:rPr>
          <w:spacing w:val="-11"/>
          <w:sz w:val="24"/>
        </w:rPr>
        <w:t xml:space="preserve"> </w:t>
      </w:r>
      <w:r>
        <w:rPr>
          <w:sz w:val="24"/>
        </w:rPr>
        <w:t>întârziere</w:t>
      </w:r>
      <w:r>
        <w:rPr>
          <w:spacing w:val="-11"/>
          <w:sz w:val="24"/>
        </w:rPr>
        <w:t xml:space="preserve"> </w:t>
      </w:r>
      <w:r>
        <w:rPr>
          <w:sz w:val="24"/>
        </w:rPr>
        <w:t>Comisia</w:t>
      </w:r>
      <w:r>
        <w:rPr>
          <w:spacing w:val="-11"/>
          <w:sz w:val="24"/>
        </w:rPr>
        <w:t xml:space="preserve"> </w:t>
      </w:r>
      <w:r>
        <w:rPr>
          <w:sz w:val="24"/>
        </w:rPr>
        <w:t>cu</w:t>
      </w:r>
      <w:r>
        <w:rPr>
          <w:spacing w:val="-10"/>
          <w:sz w:val="24"/>
        </w:rPr>
        <w:t xml:space="preserve"> </w:t>
      </w:r>
      <w:r>
        <w:rPr>
          <w:sz w:val="24"/>
        </w:rPr>
        <w:t>privire</w:t>
      </w:r>
      <w:r>
        <w:rPr>
          <w:spacing w:val="-11"/>
          <w:sz w:val="24"/>
        </w:rPr>
        <w:t xml:space="preserve"> </w:t>
      </w:r>
      <w:r>
        <w:rPr>
          <w:sz w:val="24"/>
        </w:rPr>
        <w:t>la</w:t>
      </w:r>
      <w:r>
        <w:rPr>
          <w:spacing w:val="-11"/>
          <w:sz w:val="24"/>
        </w:rPr>
        <w:t xml:space="preserve"> </w:t>
      </w:r>
      <w:r>
        <w:rPr>
          <w:sz w:val="24"/>
        </w:rPr>
        <w:t>orice</w:t>
      </w:r>
      <w:r>
        <w:rPr>
          <w:spacing w:val="-8"/>
          <w:sz w:val="24"/>
        </w:rPr>
        <w:t xml:space="preserve"> </w:t>
      </w:r>
      <w:r>
        <w:rPr>
          <w:sz w:val="24"/>
        </w:rPr>
        <w:t>situație</w:t>
      </w:r>
      <w:r>
        <w:rPr>
          <w:spacing w:val="-11"/>
          <w:sz w:val="24"/>
        </w:rPr>
        <w:t xml:space="preserve"> </w:t>
      </w:r>
      <w:r>
        <w:rPr>
          <w:sz w:val="24"/>
        </w:rPr>
        <w:t xml:space="preserve">care constituie sau care ar putea să ducă la un </w:t>
      </w:r>
      <w:r>
        <w:rPr>
          <w:i/>
          <w:sz w:val="24"/>
        </w:rPr>
        <w:t>conflict de interese</w:t>
      </w:r>
      <w:r>
        <w:rPr>
          <w:sz w:val="24"/>
        </w:rPr>
        <w:t>. Beneficiaruli trebuie să efectueze imediat toate demersurile necesare pentru remedierea acestei situații.</w:t>
      </w:r>
    </w:p>
    <w:p w14:paraId="65F1C086" w14:textId="77777777" w:rsidR="00BB7AA4" w:rsidRDefault="00BB7AA4">
      <w:pPr>
        <w:pStyle w:val="BodyText"/>
        <w:spacing w:before="2"/>
      </w:pPr>
    </w:p>
    <w:p w14:paraId="0673B69D" w14:textId="77777777" w:rsidR="00BB7AA4" w:rsidRDefault="00431FBE">
      <w:pPr>
        <w:pStyle w:val="BodyText"/>
        <w:ind w:left="878"/>
      </w:pPr>
      <w:r>
        <w:t>Comisia</w:t>
      </w:r>
      <w:r>
        <w:rPr>
          <w:spacing w:val="-17"/>
        </w:rPr>
        <w:t xml:space="preserve"> </w:t>
      </w:r>
      <w:r>
        <w:t>poate</w:t>
      </w:r>
      <w:r>
        <w:rPr>
          <w:spacing w:val="-15"/>
        </w:rPr>
        <w:t xml:space="preserve"> </w:t>
      </w:r>
      <w:r>
        <w:t>să</w:t>
      </w:r>
      <w:r>
        <w:rPr>
          <w:spacing w:val="-15"/>
        </w:rPr>
        <w:t xml:space="preserve"> </w:t>
      </w:r>
      <w:r>
        <w:t>verifice</w:t>
      </w:r>
      <w:r>
        <w:rPr>
          <w:spacing w:val="-15"/>
        </w:rPr>
        <w:t xml:space="preserve"> </w:t>
      </w:r>
      <w:r>
        <w:t>dacă</w:t>
      </w:r>
      <w:r>
        <w:rPr>
          <w:spacing w:val="-15"/>
        </w:rPr>
        <w:t xml:space="preserve"> </w:t>
      </w:r>
      <w:r>
        <w:t>măsurile</w:t>
      </w:r>
      <w:r>
        <w:rPr>
          <w:spacing w:val="-15"/>
        </w:rPr>
        <w:t xml:space="preserve"> </w:t>
      </w:r>
      <w:r>
        <w:t>luate</w:t>
      </w:r>
      <w:r>
        <w:rPr>
          <w:spacing w:val="-15"/>
        </w:rPr>
        <w:t xml:space="preserve"> </w:t>
      </w:r>
      <w:r>
        <w:t>sunt</w:t>
      </w:r>
      <w:r>
        <w:rPr>
          <w:spacing w:val="-15"/>
        </w:rPr>
        <w:t xml:space="preserve"> </w:t>
      </w:r>
      <w:r>
        <w:t>adecvate</w:t>
      </w:r>
      <w:r>
        <w:rPr>
          <w:spacing w:val="-15"/>
        </w:rPr>
        <w:t xml:space="preserve"> </w:t>
      </w:r>
      <w:r>
        <w:t>și</w:t>
      </w:r>
      <w:r>
        <w:rPr>
          <w:spacing w:val="-14"/>
        </w:rPr>
        <w:t xml:space="preserve"> </w:t>
      </w:r>
      <w:r>
        <w:t>poate</w:t>
      </w:r>
      <w:r>
        <w:rPr>
          <w:spacing w:val="-15"/>
        </w:rPr>
        <w:t xml:space="preserve"> </w:t>
      </w:r>
      <w:r>
        <w:t>să</w:t>
      </w:r>
      <w:r>
        <w:rPr>
          <w:spacing w:val="-15"/>
        </w:rPr>
        <w:t xml:space="preserve"> </w:t>
      </w:r>
      <w:r>
        <w:t>solicite</w:t>
      </w:r>
      <w:r>
        <w:rPr>
          <w:spacing w:val="-15"/>
        </w:rPr>
        <w:t xml:space="preserve"> </w:t>
      </w:r>
      <w:r>
        <w:t>adoptarea unor măsuri suplimentare până la un termen-limită specificat.</w:t>
      </w:r>
    </w:p>
    <w:p w14:paraId="20316806" w14:textId="77777777" w:rsidR="00BB7AA4" w:rsidRDefault="00BB7AA4">
      <w:pPr>
        <w:pStyle w:val="BodyText"/>
        <w:spacing w:before="5"/>
      </w:pPr>
    </w:p>
    <w:p w14:paraId="2270707E" w14:textId="77777777" w:rsidR="00BB7AA4" w:rsidRDefault="00431FBE">
      <w:pPr>
        <w:pStyle w:val="Heading1"/>
      </w:pPr>
      <w:bookmarkStart w:id="15" w:name="Articolul_II.6_—_Confidențialitatea"/>
      <w:bookmarkStart w:id="16" w:name="_bookmark8"/>
      <w:bookmarkEnd w:id="15"/>
      <w:bookmarkEnd w:id="16"/>
      <w:r>
        <w:t>ARTICOLUL</w:t>
      </w:r>
      <w:r>
        <w:rPr>
          <w:spacing w:val="-2"/>
        </w:rPr>
        <w:t xml:space="preserve"> </w:t>
      </w:r>
      <w:r>
        <w:t>II.6</w:t>
      </w:r>
      <w:r>
        <w:rPr>
          <w:spacing w:val="-1"/>
        </w:rPr>
        <w:t xml:space="preserve"> </w:t>
      </w:r>
      <w:r>
        <w:t>—</w:t>
      </w:r>
      <w:r>
        <w:rPr>
          <w:spacing w:val="-1"/>
        </w:rPr>
        <w:t xml:space="preserve"> </w:t>
      </w:r>
      <w:r>
        <w:rPr>
          <w:spacing w:val="-2"/>
        </w:rPr>
        <w:t>CONFIDENȚIALITATEA</w:t>
      </w:r>
    </w:p>
    <w:p w14:paraId="4E986219" w14:textId="77777777" w:rsidR="00BB7AA4" w:rsidRDefault="00BB7AA4">
      <w:pPr>
        <w:pStyle w:val="BodyText"/>
        <w:spacing w:before="5"/>
        <w:rPr>
          <w:b/>
        </w:rPr>
      </w:pPr>
    </w:p>
    <w:p w14:paraId="46F82822" w14:textId="77777777" w:rsidR="00BB7AA4" w:rsidRDefault="00431FBE">
      <w:pPr>
        <w:pStyle w:val="ListParagraph"/>
        <w:numPr>
          <w:ilvl w:val="2"/>
          <w:numId w:val="49"/>
        </w:numPr>
        <w:tabs>
          <w:tab w:val="left" w:pos="879"/>
        </w:tabs>
        <w:ind w:right="154"/>
        <w:jc w:val="both"/>
        <w:rPr>
          <w:sz w:val="24"/>
        </w:rPr>
      </w:pPr>
      <w:r>
        <w:rPr>
          <w:sz w:val="24"/>
        </w:rPr>
        <w:t>Pe</w:t>
      </w:r>
      <w:r>
        <w:rPr>
          <w:spacing w:val="-1"/>
          <w:sz w:val="24"/>
        </w:rPr>
        <w:t xml:space="preserve"> </w:t>
      </w:r>
      <w:r>
        <w:rPr>
          <w:sz w:val="24"/>
        </w:rPr>
        <w:t>durata</w:t>
      </w:r>
      <w:r>
        <w:rPr>
          <w:spacing w:val="-1"/>
          <w:sz w:val="24"/>
        </w:rPr>
        <w:t xml:space="preserve"> </w:t>
      </w:r>
      <w:r>
        <w:rPr>
          <w:sz w:val="24"/>
        </w:rPr>
        <w:t xml:space="preserve">implementării </w:t>
      </w:r>
      <w:r>
        <w:rPr>
          <w:i/>
          <w:sz w:val="24"/>
        </w:rPr>
        <w:t xml:space="preserve">acțiunii </w:t>
      </w:r>
      <w:r>
        <w:rPr>
          <w:sz w:val="24"/>
        </w:rPr>
        <w:t>și timp de</w:t>
      </w:r>
      <w:r>
        <w:rPr>
          <w:spacing w:val="-1"/>
          <w:sz w:val="24"/>
        </w:rPr>
        <w:t xml:space="preserve"> </w:t>
      </w:r>
      <w:r>
        <w:rPr>
          <w:sz w:val="24"/>
        </w:rPr>
        <w:t>cinci ani de</w:t>
      </w:r>
      <w:r>
        <w:rPr>
          <w:spacing w:val="-1"/>
          <w:sz w:val="24"/>
        </w:rPr>
        <w:t xml:space="preserve"> </w:t>
      </w:r>
      <w:r>
        <w:rPr>
          <w:sz w:val="24"/>
        </w:rPr>
        <w:t>la</w:t>
      </w:r>
      <w:r>
        <w:rPr>
          <w:spacing w:val="-1"/>
          <w:sz w:val="24"/>
        </w:rPr>
        <w:t xml:space="preserve"> </w:t>
      </w:r>
      <w:r>
        <w:rPr>
          <w:sz w:val="24"/>
        </w:rPr>
        <w:t>plata</w:t>
      </w:r>
      <w:r>
        <w:rPr>
          <w:spacing w:val="-1"/>
          <w:sz w:val="24"/>
        </w:rPr>
        <w:t xml:space="preserve"> </w:t>
      </w:r>
      <w:r>
        <w:rPr>
          <w:sz w:val="24"/>
        </w:rPr>
        <w:t>soldului, părțile</w:t>
      </w:r>
      <w:r>
        <w:rPr>
          <w:spacing w:val="-1"/>
          <w:sz w:val="24"/>
        </w:rPr>
        <w:t xml:space="preserve"> </w:t>
      </w:r>
      <w:r>
        <w:rPr>
          <w:sz w:val="24"/>
        </w:rPr>
        <w:t xml:space="preserve">trebuie să trateze cu confidențialitate toate </w:t>
      </w:r>
      <w:r>
        <w:rPr>
          <w:i/>
          <w:sz w:val="24"/>
        </w:rPr>
        <w:t>informațiile și documentele confidențiale</w:t>
      </w:r>
      <w:r>
        <w:rPr>
          <w:sz w:val="24"/>
        </w:rPr>
        <w:t>.</w:t>
      </w:r>
    </w:p>
    <w:p w14:paraId="39286C08" w14:textId="77777777" w:rsidR="00BB7AA4" w:rsidRDefault="00BB7AA4">
      <w:pPr>
        <w:pStyle w:val="BodyText"/>
        <w:spacing w:before="2"/>
      </w:pPr>
    </w:p>
    <w:p w14:paraId="5EC533EA" w14:textId="77777777" w:rsidR="00BB7AA4" w:rsidRDefault="00431FBE">
      <w:pPr>
        <w:pStyle w:val="ListParagraph"/>
        <w:numPr>
          <w:ilvl w:val="2"/>
          <w:numId w:val="49"/>
        </w:numPr>
        <w:tabs>
          <w:tab w:val="left" w:pos="879"/>
        </w:tabs>
        <w:spacing w:before="1"/>
        <w:ind w:right="154"/>
        <w:jc w:val="both"/>
        <w:rPr>
          <w:sz w:val="24"/>
        </w:rPr>
      </w:pPr>
      <w:r>
        <w:rPr>
          <w:sz w:val="24"/>
        </w:rPr>
        <w:t>Părțile pot utiliza informațiile și documentele confidențiale pentru alt scop decât îndeplinirea</w:t>
      </w:r>
      <w:r>
        <w:rPr>
          <w:spacing w:val="-2"/>
          <w:sz w:val="24"/>
        </w:rPr>
        <w:t xml:space="preserve"> </w:t>
      </w:r>
      <w:r>
        <w:rPr>
          <w:sz w:val="24"/>
        </w:rPr>
        <w:t>obligațiilor</w:t>
      </w:r>
      <w:r>
        <w:rPr>
          <w:spacing w:val="-2"/>
          <w:sz w:val="24"/>
        </w:rPr>
        <w:t xml:space="preserve"> </w:t>
      </w:r>
      <w:r>
        <w:rPr>
          <w:sz w:val="24"/>
        </w:rPr>
        <w:t>acestora</w:t>
      </w:r>
      <w:r>
        <w:rPr>
          <w:spacing w:val="-2"/>
          <w:sz w:val="24"/>
        </w:rPr>
        <w:t xml:space="preserve"> </w:t>
      </w:r>
      <w:r>
        <w:rPr>
          <w:sz w:val="24"/>
        </w:rPr>
        <w:t>în</w:t>
      </w:r>
      <w:r>
        <w:rPr>
          <w:spacing w:val="-1"/>
          <w:sz w:val="24"/>
        </w:rPr>
        <w:t xml:space="preserve"> </w:t>
      </w:r>
      <w:r>
        <w:rPr>
          <w:sz w:val="24"/>
        </w:rPr>
        <w:t>temeiul</w:t>
      </w:r>
      <w:r>
        <w:rPr>
          <w:spacing w:val="-1"/>
          <w:sz w:val="24"/>
        </w:rPr>
        <w:t xml:space="preserve"> </w:t>
      </w:r>
      <w:r>
        <w:rPr>
          <w:sz w:val="24"/>
        </w:rPr>
        <w:t>contractului,</w:t>
      </w:r>
      <w:r>
        <w:rPr>
          <w:spacing w:val="-1"/>
          <w:sz w:val="24"/>
        </w:rPr>
        <w:t xml:space="preserve"> </w:t>
      </w:r>
      <w:r>
        <w:rPr>
          <w:sz w:val="24"/>
        </w:rPr>
        <w:t>doar</w:t>
      </w:r>
      <w:r>
        <w:rPr>
          <w:spacing w:val="-2"/>
          <w:sz w:val="24"/>
        </w:rPr>
        <w:t xml:space="preserve"> </w:t>
      </w:r>
      <w:r>
        <w:rPr>
          <w:sz w:val="24"/>
        </w:rPr>
        <w:t>dacă</w:t>
      </w:r>
      <w:r>
        <w:rPr>
          <w:spacing w:val="-2"/>
          <w:sz w:val="24"/>
        </w:rPr>
        <w:t xml:space="preserve"> </w:t>
      </w:r>
      <w:r>
        <w:rPr>
          <w:sz w:val="24"/>
        </w:rPr>
        <w:t>au</w:t>
      </w:r>
      <w:r>
        <w:rPr>
          <w:spacing w:val="-1"/>
          <w:sz w:val="24"/>
        </w:rPr>
        <w:t xml:space="preserve"> </w:t>
      </w:r>
      <w:r>
        <w:rPr>
          <w:sz w:val="24"/>
        </w:rPr>
        <w:t>obținut</w:t>
      </w:r>
      <w:r>
        <w:rPr>
          <w:spacing w:val="-1"/>
          <w:sz w:val="24"/>
        </w:rPr>
        <w:t xml:space="preserve"> </w:t>
      </w:r>
      <w:r>
        <w:rPr>
          <w:sz w:val="24"/>
        </w:rPr>
        <w:t>mai</w:t>
      </w:r>
      <w:r>
        <w:rPr>
          <w:spacing w:val="-1"/>
          <w:sz w:val="24"/>
        </w:rPr>
        <w:t xml:space="preserve"> </w:t>
      </w:r>
      <w:r>
        <w:rPr>
          <w:sz w:val="24"/>
        </w:rPr>
        <w:t>întâi acordul prealabil scris al celeilalte părți.</w:t>
      </w:r>
    </w:p>
    <w:p w14:paraId="4E657D03" w14:textId="77777777" w:rsidR="00BB7AA4" w:rsidRDefault="00BB7AA4">
      <w:pPr>
        <w:pStyle w:val="BodyText"/>
        <w:spacing w:before="4"/>
      </w:pPr>
    </w:p>
    <w:p w14:paraId="2679B03C" w14:textId="77777777" w:rsidR="00BB7AA4" w:rsidRDefault="00431FBE">
      <w:pPr>
        <w:pStyle w:val="ListParagraph"/>
        <w:numPr>
          <w:ilvl w:val="2"/>
          <w:numId w:val="49"/>
        </w:numPr>
        <w:tabs>
          <w:tab w:val="left" w:pos="879"/>
        </w:tabs>
        <w:spacing w:before="1"/>
        <w:ind w:hanging="721"/>
        <w:rPr>
          <w:sz w:val="24"/>
        </w:rPr>
      </w:pPr>
      <w:r>
        <w:rPr>
          <w:sz w:val="24"/>
        </w:rPr>
        <w:t>Obligațiile</w:t>
      </w:r>
      <w:r>
        <w:rPr>
          <w:spacing w:val="-5"/>
          <w:sz w:val="24"/>
        </w:rPr>
        <w:t xml:space="preserve"> </w:t>
      </w:r>
      <w:r>
        <w:rPr>
          <w:sz w:val="24"/>
        </w:rPr>
        <w:t>de</w:t>
      </w:r>
      <w:r>
        <w:rPr>
          <w:spacing w:val="-2"/>
          <w:sz w:val="24"/>
        </w:rPr>
        <w:t xml:space="preserve"> </w:t>
      </w:r>
      <w:r>
        <w:rPr>
          <w:sz w:val="24"/>
        </w:rPr>
        <w:t>confidențialitate</w:t>
      </w:r>
      <w:r>
        <w:rPr>
          <w:spacing w:val="-2"/>
          <w:sz w:val="24"/>
        </w:rPr>
        <w:t xml:space="preserve"> </w:t>
      </w:r>
      <w:r>
        <w:rPr>
          <w:sz w:val="24"/>
        </w:rPr>
        <w:t>nu</w:t>
      </w:r>
      <w:r>
        <w:rPr>
          <w:spacing w:val="-1"/>
          <w:sz w:val="24"/>
        </w:rPr>
        <w:t xml:space="preserve"> </w:t>
      </w:r>
      <w:r>
        <w:rPr>
          <w:sz w:val="24"/>
        </w:rPr>
        <w:t>se</w:t>
      </w:r>
      <w:r>
        <w:rPr>
          <w:spacing w:val="-2"/>
          <w:sz w:val="24"/>
        </w:rPr>
        <w:t xml:space="preserve"> </w:t>
      </w:r>
      <w:r>
        <w:rPr>
          <w:sz w:val="24"/>
        </w:rPr>
        <w:t>aplică</w:t>
      </w:r>
      <w:r>
        <w:rPr>
          <w:spacing w:val="-2"/>
          <w:sz w:val="24"/>
        </w:rPr>
        <w:t xml:space="preserve"> dacă:</w:t>
      </w:r>
    </w:p>
    <w:p w14:paraId="256AC6F7" w14:textId="77777777" w:rsidR="00BB7AA4" w:rsidRDefault="00BB7AA4">
      <w:pPr>
        <w:pStyle w:val="BodyText"/>
        <w:spacing w:before="2"/>
      </w:pPr>
    </w:p>
    <w:p w14:paraId="0C5FAB0E" w14:textId="77777777" w:rsidR="00BB7AA4" w:rsidRDefault="00431FBE">
      <w:pPr>
        <w:pStyle w:val="ListParagraph"/>
        <w:numPr>
          <w:ilvl w:val="3"/>
          <w:numId w:val="49"/>
        </w:numPr>
        <w:tabs>
          <w:tab w:val="left" w:pos="879"/>
        </w:tabs>
        <w:ind w:right="156"/>
        <w:rPr>
          <w:sz w:val="24"/>
        </w:rPr>
      </w:pPr>
      <w:r>
        <w:rPr>
          <w:sz w:val="24"/>
        </w:rPr>
        <w:t>partea</w:t>
      </w:r>
      <w:r>
        <w:rPr>
          <w:spacing w:val="37"/>
          <w:sz w:val="24"/>
        </w:rPr>
        <w:t xml:space="preserve"> </w:t>
      </w:r>
      <w:r>
        <w:rPr>
          <w:sz w:val="24"/>
        </w:rPr>
        <w:t>care</w:t>
      </w:r>
      <w:r>
        <w:rPr>
          <w:spacing w:val="35"/>
          <w:sz w:val="24"/>
        </w:rPr>
        <w:t xml:space="preserve"> </w:t>
      </w:r>
      <w:r>
        <w:rPr>
          <w:sz w:val="24"/>
        </w:rPr>
        <w:t>divulgă</w:t>
      </w:r>
      <w:r>
        <w:rPr>
          <w:spacing w:val="35"/>
          <w:sz w:val="24"/>
        </w:rPr>
        <w:t xml:space="preserve"> </w:t>
      </w:r>
      <w:r>
        <w:rPr>
          <w:sz w:val="24"/>
        </w:rPr>
        <w:t>informațiile</w:t>
      </w:r>
      <w:r>
        <w:rPr>
          <w:spacing w:val="35"/>
          <w:sz w:val="24"/>
        </w:rPr>
        <w:t xml:space="preserve"> </w:t>
      </w:r>
      <w:r>
        <w:rPr>
          <w:sz w:val="24"/>
        </w:rPr>
        <w:t>este</w:t>
      </w:r>
      <w:r>
        <w:rPr>
          <w:spacing w:val="35"/>
          <w:sz w:val="24"/>
        </w:rPr>
        <w:t xml:space="preserve"> </w:t>
      </w:r>
      <w:r>
        <w:rPr>
          <w:sz w:val="24"/>
        </w:rPr>
        <w:t>de</w:t>
      </w:r>
      <w:r>
        <w:rPr>
          <w:spacing w:val="35"/>
          <w:sz w:val="24"/>
        </w:rPr>
        <w:t xml:space="preserve"> </w:t>
      </w:r>
      <w:r>
        <w:rPr>
          <w:sz w:val="24"/>
        </w:rPr>
        <w:t>acord</w:t>
      </w:r>
      <w:r>
        <w:rPr>
          <w:spacing w:val="36"/>
          <w:sz w:val="24"/>
        </w:rPr>
        <w:t xml:space="preserve"> </w:t>
      </w:r>
      <w:r>
        <w:rPr>
          <w:sz w:val="24"/>
        </w:rPr>
        <w:t>să</w:t>
      </w:r>
      <w:r>
        <w:rPr>
          <w:spacing w:val="35"/>
          <w:sz w:val="24"/>
        </w:rPr>
        <w:t xml:space="preserve"> </w:t>
      </w:r>
      <w:r>
        <w:rPr>
          <w:sz w:val="24"/>
        </w:rPr>
        <w:t>exonereze</w:t>
      </w:r>
      <w:r>
        <w:rPr>
          <w:spacing w:val="35"/>
          <w:sz w:val="24"/>
        </w:rPr>
        <w:t xml:space="preserve"> </w:t>
      </w:r>
      <w:r>
        <w:rPr>
          <w:sz w:val="24"/>
        </w:rPr>
        <w:t>cealaltă</w:t>
      </w:r>
      <w:r>
        <w:rPr>
          <w:spacing w:val="35"/>
          <w:sz w:val="24"/>
        </w:rPr>
        <w:t xml:space="preserve"> </w:t>
      </w:r>
      <w:r>
        <w:rPr>
          <w:sz w:val="24"/>
        </w:rPr>
        <w:t>parte</w:t>
      </w:r>
      <w:r>
        <w:rPr>
          <w:spacing w:val="35"/>
          <w:sz w:val="24"/>
        </w:rPr>
        <w:t xml:space="preserve"> </w:t>
      </w:r>
      <w:r>
        <w:rPr>
          <w:sz w:val="24"/>
        </w:rPr>
        <w:t>de</w:t>
      </w:r>
      <w:r>
        <w:rPr>
          <w:spacing w:val="35"/>
          <w:sz w:val="24"/>
        </w:rPr>
        <w:t xml:space="preserve"> </w:t>
      </w:r>
      <w:r>
        <w:rPr>
          <w:sz w:val="24"/>
        </w:rPr>
        <w:t xml:space="preserve">aceste </w:t>
      </w:r>
      <w:r>
        <w:rPr>
          <w:spacing w:val="-2"/>
          <w:sz w:val="24"/>
        </w:rPr>
        <w:t>obligații;</w:t>
      </w:r>
    </w:p>
    <w:p w14:paraId="4D31E9D6" w14:textId="77777777" w:rsidR="00BB7AA4" w:rsidRDefault="00431FBE">
      <w:pPr>
        <w:pStyle w:val="ListParagraph"/>
        <w:numPr>
          <w:ilvl w:val="3"/>
          <w:numId w:val="49"/>
        </w:numPr>
        <w:tabs>
          <w:tab w:val="left" w:pos="879"/>
        </w:tabs>
        <w:ind w:right="155"/>
        <w:rPr>
          <w:sz w:val="24"/>
        </w:rPr>
      </w:pPr>
      <w:r>
        <w:rPr>
          <w:i/>
          <w:sz w:val="24"/>
        </w:rPr>
        <w:t xml:space="preserve">informațiile sau documentele confidențiale </w:t>
      </w:r>
      <w:r>
        <w:rPr>
          <w:sz w:val="24"/>
        </w:rPr>
        <w:t>devin publice prin alte mijloace decât prin încălcarea obligațiilor de confidențialitate;</w:t>
      </w:r>
    </w:p>
    <w:p w14:paraId="0EE4A7F6" w14:textId="77777777" w:rsidR="00BB7AA4" w:rsidRDefault="00431FBE">
      <w:pPr>
        <w:pStyle w:val="ListParagraph"/>
        <w:numPr>
          <w:ilvl w:val="3"/>
          <w:numId w:val="49"/>
        </w:numPr>
        <w:tabs>
          <w:tab w:val="left" w:pos="879"/>
        </w:tabs>
        <w:ind w:hanging="361"/>
        <w:rPr>
          <w:sz w:val="24"/>
        </w:rPr>
      </w:pPr>
      <w:r>
        <w:rPr>
          <w:sz w:val="24"/>
        </w:rPr>
        <w:t>divulgarea</w:t>
      </w:r>
      <w:r>
        <w:rPr>
          <w:spacing w:val="-4"/>
          <w:sz w:val="24"/>
        </w:rPr>
        <w:t xml:space="preserve"> </w:t>
      </w:r>
      <w:r>
        <w:rPr>
          <w:i/>
          <w:sz w:val="24"/>
        </w:rPr>
        <w:t>informațiilor</w:t>
      </w:r>
      <w:r>
        <w:rPr>
          <w:i/>
          <w:spacing w:val="-1"/>
          <w:sz w:val="24"/>
        </w:rPr>
        <w:t xml:space="preserve"> </w:t>
      </w:r>
      <w:r>
        <w:rPr>
          <w:i/>
          <w:sz w:val="24"/>
        </w:rPr>
        <w:t>sau</w:t>
      </w:r>
      <w:r>
        <w:rPr>
          <w:i/>
          <w:spacing w:val="-2"/>
          <w:sz w:val="24"/>
        </w:rPr>
        <w:t xml:space="preserve"> </w:t>
      </w:r>
      <w:r>
        <w:rPr>
          <w:i/>
          <w:sz w:val="24"/>
        </w:rPr>
        <w:t>a</w:t>
      </w:r>
      <w:r>
        <w:rPr>
          <w:i/>
          <w:spacing w:val="-1"/>
          <w:sz w:val="24"/>
        </w:rPr>
        <w:t xml:space="preserve"> </w:t>
      </w:r>
      <w:r>
        <w:rPr>
          <w:i/>
          <w:sz w:val="24"/>
        </w:rPr>
        <w:t>documentelor</w:t>
      </w:r>
      <w:r>
        <w:rPr>
          <w:i/>
          <w:spacing w:val="-1"/>
          <w:sz w:val="24"/>
        </w:rPr>
        <w:t xml:space="preserve"> </w:t>
      </w:r>
      <w:r>
        <w:rPr>
          <w:i/>
          <w:sz w:val="24"/>
        </w:rPr>
        <w:t>confidențiale</w:t>
      </w:r>
      <w:r>
        <w:rPr>
          <w:i/>
          <w:spacing w:val="-2"/>
          <w:sz w:val="24"/>
        </w:rPr>
        <w:t xml:space="preserve"> </w:t>
      </w:r>
      <w:r>
        <w:rPr>
          <w:sz w:val="24"/>
        </w:rPr>
        <w:t>este</w:t>
      </w:r>
      <w:r>
        <w:rPr>
          <w:spacing w:val="-2"/>
          <w:sz w:val="24"/>
        </w:rPr>
        <w:t xml:space="preserve"> </w:t>
      </w:r>
      <w:r>
        <w:rPr>
          <w:sz w:val="24"/>
        </w:rPr>
        <w:t>prevăzută</w:t>
      </w:r>
      <w:r>
        <w:rPr>
          <w:spacing w:val="-1"/>
          <w:sz w:val="24"/>
        </w:rPr>
        <w:t xml:space="preserve"> </w:t>
      </w:r>
      <w:r>
        <w:rPr>
          <w:sz w:val="24"/>
        </w:rPr>
        <w:t>de</w:t>
      </w:r>
      <w:r>
        <w:rPr>
          <w:spacing w:val="-2"/>
          <w:sz w:val="24"/>
        </w:rPr>
        <w:t xml:space="preserve"> lege.</w:t>
      </w:r>
    </w:p>
    <w:p w14:paraId="750C4D73" w14:textId="77777777" w:rsidR="00BB7AA4" w:rsidRDefault="00BB7AA4">
      <w:pPr>
        <w:pStyle w:val="BodyText"/>
        <w:spacing w:before="5"/>
      </w:pPr>
    </w:p>
    <w:p w14:paraId="740420BF" w14:textId="77777777" w:rsidR="00BB7AA4" w:rsidRDefault="00431FBE">
      <w:pPr>
        <w:pStyle w:val="Heading1"/>
      </w:pPr>
      <w:bookmarkStart w:id="17" w:name="Articolul_II.7_—_Prelucrarea_datelor_cu_"/>
      <w:bookmarkStart w:id="18" w:name="_bookmark9"/>
      <w:bookmarkEnd w:id="17"/>
      <w:bookmarkEnd w:id="18"/>
      <w:r>
        <w:t>ARTICOLUL</w:t>
      </w:r>
      <w:r>
        <w:rPr>
          <w:spacing w:val="-5"/>
        </w:rPr>
        <w:t xml:space="preserve"> </w:t>
      </w:r>
      <w:r>
        <w:t>II.7</w:t>
      </w:r>
      <w:r>
        <w:rPr>
          <w:spacing w:val="-2"/>
        </w:rPr>
        <w:t xml:space="preserve"> </w:t>
      </w:r>
      <w:r>
        <w:t>—</w:t>
      </w:r>
      <w:r>
        <w:rPr>
          <w:spacing w:val="-2"/>
        </w:rPr>
        <w:t xml:space="preserve"> </w:t>
      </w:r>
      <w:r>
        <w:t>PRELUCRAREA</w:t>
      </w:r>
      <w:r>
        <w:rPr>
          <w:spacing w:val="-4"/>
        </w:rPr>
        <w:t xml:space="preserve"> </w:t>
      </w:r>
      <w:r>
        <w:t>DATELOR</w:t>
      </w:r>
      <w:r>
        <w:rPr>
          <w:spacing w:val="-3"/>
        </w:rPr>
        <w:t xml:space="preserve"> </w:t>
      </w:r>
      <w:r>
        <w:t>CU</w:t>
      </w:r>
      <w:r>
        <w:rPr>
          <w:spacing w:val="-3"/>
        </w:rPr>
        <w:t xml:space="preserve"> </w:t>
      </w:r>
      <w:r>
        <w:t>CARACTER</w:t>
      </w:r>
      <w:r>
        <w:rPr>
          <w:spacing w:val="-1"/>
        </w:rPr>
        <w:t xml:space="preserve"> </w:t>
      </w:r>
      <w:r>
        <w:rPr>
          <w:spacing w:val="-2"/>
        </w:rPr>
        <w:t>PERSONAL</w:t>
      </w:r>
    </w:p>
    <w:p w14:paraId="5D6935D9" w14:textId="77777777" w:rsidR="00BB7AA4" w:rsidRDefault="00BB7AA4">
      <w:pPr>
        <w:pStyle w:val="BodyText"/>
        <w:spacing w:before="10"/>
        <w:rPr>
          <w:b/>
          <w:sz w:val="20"/>
        </w:rPr>
      </w:pPr>
    </w:p>
    <w:p w14:paraId="2843A66B" w14:textId="77777777" w:rsidR="00BB7AA4" w:rsidRDefault="00431FBE">
      <w:pPr>
        <w:pStyle w:val="Heading2"/>
        <w:numPr>
          <w:ilvl w:val="2"/>
          <w:numId w:val="48"/>
        </w:numPr>
        <w:tabs>
          <w:tab w:val="left" w:pos="879"/>
        </w:tabs>
        <w:ind w:hanging="721"/>
      </w:pPr>
      <w:bookmarkStart w:id="19" w:name="II.7.1_Prelucrarea_datelor_cu_caracter_p"/>
      <w:bookmarkStart w:id="20" w:name="_bookmark10"/>
      <w:bookmarkEnd w:id="19"/>
      <w:bookmarkEnd w:id="20"/>
      <w:r>
        <w:t>Prelucrarea</w:t>
      </w:r>
      <w:r>
        <w:rPr>
          <w:spacing w:val="29"/>
        </w:rPr>
        <w:t xml:space="preserve"> </w:t>
      </w:r>
      <w:r>
        <w:t>datelor</w:t>
      </w:r>
      <w:r>
        <w:rPr>
          <w:spacing w:val="29"/>
        </w:rPr>
        <w:t xml:space="preserve"> </w:t>
      </w:r>
      <w:r>
        <w:t>cu</w:t>
      </w:r>
      <w:r>
        <w:rPr>
          <w:spacing w:val="37"/>
        </w:rPr>
        <w:t xml:space="preserve"> </w:t>
      </w:r>
      <w:r>
        <w:t>caracter</w:t>
      </w:r>
      <w:r>
        <w:rPr>
          <w:spacing w:val="30"/>
        </w:rPr>
        <w:t xml:space="preserve"> </w:t>
      </w:r>
      <w:r>
        <w:t>personal</w:t>
      </w:r>
      <w:r>
        <w:rPr>
          <w:spacing w:val="32"/>
        </w:rPr>
        <w:t xml:space="preserve"> </w:t>
      </w:r>
      <w:r>
        <w:t>de</w:t>
      </w:r>
      <w:r>
        <w:rPr>
          <w:spacing w:val="30"/>
        </w:rPr>
        <w:t xml:space="preserve"> </w:t>
      </w:r>
      <w:r>
        <w:t>către</w:t>
      </w:r>
      <w:r>
        <w:rPr>
          <w:spacing w:val="34"/>
        </w:rPr>
        <w:t xml:space="preserve"> </w:t>
      </w:r>
      <w:r>
        <w:rPr>
          <w:spacing w:val="-2"/>
        </w:rPr>
        <w:t>Comisie</w:t>
      </w:r>
    </w:p>
    <w:p w14:paraId="46540F84" w14:textId="77777777" w:rsidR="00BB7AA4" w:rsidRDefault="00BB7AA4">
      <w:pPr>
        <w:pStyle w:val="BodyText"/>
        <w:spacing w:before="5"/>
        <w:rPr>
          <w:b/>
        </w:rPr>
      </w:pPr>
    </w:p>
    <w:p w14:paraId="21E42115" w14:textId="77777777" w:rsidR="00BB7AA4" w:rsidRDefault="00431FBE">
      <w:pPr>
        <w:pStyle w:val="BodyText"/>
        <w:ind w:left="158"/>
      </w:pPr>
      <w:r>
        <w:t>Toate</w:t>
      </w:r>
      <w:r>
        <w:rPr>
          <w:spacing w:val="29"/>
        </w:rPr>
        <w:t xml:space="preserve"> </w:t>
      </w:r>
      <w:r>
        <w:t>datele</w:t>
      </w:r>
      <w:r>
        <w:rPr>
          <w:spacing w:val="29"/>
        </w:rPr>
        <w:t xml:space="preserve"> </w:t>
      </w:r>
      <w:r>
        <w:t>cu</w:t>
      </w:r>
      <w:r>
        <w:rPr>
          <w:spacing w:val="30"/>
        </w:rPr>
        <w:t xml:space="preserve"> </w:t>
      </w:r>
      <w:r>
        <w:t>caracter</w:t>
      </w:r>
      <w:r>
        <w:rPr>
          <w:spacing w:val="32"/>
        </w:rPr>
        <w:t xml:space="preserve"> </w:t>
      </w:r>
      <w:r>
        <w:t>personal</w:t>
      </w:r>
      <w:r>
        <w:rPr>
          <w:spacing w:val="31"/>
        </w:rPr>
        <w:t xml:space="preserve"> </w:t>
      </w:r>
      <w:r>
        <w:t>incluse</w:t>
      </w:r>
      <w:r>
        <w:rPr>
          <w:spacing w:val="29"/>
        </w:rPr>
        <w:t xml:space="preserve"> </w:t>
      </w:r>
      <w:r>
        <w:t>în</w:t>
      </w:r>
      <w:r>
        <w:rPr>
          <w:spacing w:val="30"/>
        </w:rPr>
        <w:t xml:space="preserve"> </w:t>
      </w:r>
      <w:r>
        <w:t>contract</w:t>
      </w:r>
      <w:r>
        <w:rPr>
          <w:spacing w:val="31"/>
        </w:rPr>
        <w:t xml:space="preserve"> </w:t>
      </w:r>
      <w:r>
        <w:t>trebuie</w:t>
      </w:r>
      <w:r>
        <w:rPr>
          <w:spacing w:val="29"/>
        </w:rPr>
        <w:t xml:space="preserve"> </w:t>
      </w:r>
      <w:r>
        <w:t>prelucrate</w:t>
      </w:r>
      <w:r>
        <w:rPr>
          <w:spacing w:val="29"/>
        </w:rPr>
        <w:t xml:space="preserve"> </w:t>
      </w:r>
      <w:r>
        <w:t>de</w:t>
      </w:r>
      <w:r>
        <w:rPr>
          <w:spacing w:val="29"/>
        </w:rPr>
        <w:t xml:space="preserve"> </w:t>
      </w:r>
      <w:r>
        <w:t>către</w:t>
      </w:r>
      <w:r>
        <w:rPr>
          <w:spacing w:val="29"/>
        </w:rPr>
        <w:t xml:space="preserve"> </w:t>
      </w:r>
      <w:r>
        <w:t>Comisie</w:t>
      </w:r>
      <w:r>
        <w:rPr>
          <w:spacing w:val="29"/>
        </w:rPr>
        <w:t xml:space="preserve"> </w:t>
      </w:r>
      <w:r>
        <w:t>în conformitate cu Regulamentul (UE) nr. 2018/1725.</w:t>
      </w:r>
      <w:hyperlink w:anchor="_bookmark11" w:history="1">
        <w:r>
          <w:rPr>
            <w:vertAlign w:val="superscript"/>
          </w:rPr>
          <w:t>1</w:t>
        </w:r>
      </w:hyperlink>
    </w:p>
    <w:p w14:paraId="47D5EC35" w14:textId="77777777" w:rsidR="00BB7AA4" w:rsidRDefault="00BB7AA4">
      <w:pPr>
        <w:pStyle w:val="BodyText"/>
        <w:rPr>
          <w:sz w:val="20"/>
        </w:rPr>
      </w:pPr>
    </w:p>
    <w:p w14:paraId="74D39554" w14:textId="77777777" w:rsidR="00BB7AA4" w:rsidRDefault="00BB7AA4">
      <w:pPr>
        <w:pStyle w:val="BodyText"/>
        <w:rPr>
          <w:sz w:val="20"/>
        </w:rPr>
      </w:pPr>
    </w:p>
    <w:p w14:paraId="74149CD1" w14:textId="77777777" w:rsidR="00BB7AA4" w:rsidRDefault="00BB7AA4">
      <w:pPr>
        <w:pStyle w:val="BodyText"/>
        <w:rPr>
          <w:sz w:val="20"/>
        </w:rPr>
      </w:pPr>
    </w:p>
    <w:p w14:paraId="55D0EDF1" w14:textId="77777777" w:rsidR="00BB7AA4" w:rsidRDefault="00BB7AA4">
      <w:pPr>
        <w:pStyle w:val="BodyText"/>
        <w:rPr>
          <w:sz w:val="20"/>
        </w:rPr>
      </w:pPr>
    </w:p>
    <w:p w14:paraId="4B4525AB" w14:textId="77777777" w:rsidR="00BB7AA4" w:rsidRDefault="00FB5AA3">
      <w:pPr>
        <w:pStyle w:val="BodyText"/>
        <w:spacing w:before="10"/>
        <w:rPr>
          <w:sz w:val="16"/>
        </w:rPr>
      </w:pPr>
      <w:r>
        <w:pict w14:anchorId="7DC21270">
          <v:rect id="docshape19" o:spid="_x0000_s2090" style="position:absolute;margin-left:70.9pt;margin-top:10.95pt;width:2in;height:.6pt;z-index:-15724032;mso-wrap-distance-left:0;mso-wrap-distance-right:0;mso-position-horizontal-relative:page" fillcolor="black" stroked="f">
            <w10:wrap type="topAndBottom" anchorx="page"/>
          </v:rect>
        </w:pict>
      </w:r>
    </w:p>
    <w:p w14:paraId="36C2F946" w14:textId="77777777" w:rsidR="00BB7AA4" w:rsidRDefault="00BB7AA4">
      <w:pPr>
        <w:pStyle w:val="BodyText"/>
        <w:spacing w:before="8"/>
        <w:rPr>
          <w:sz w:val="23"/>
        </w:rPr>
      </w:pPr>
    </w:p>
    <w:p w14:paraId="70E1B856" w14:textId="77777777" w:rsidR="00BB7AA4" w:rsidRDefault="00431FBE">
      <w:pPr>
        <w:spacing w:before="95" w:line="247" w:lineRule="auto"/>
        <w:ind w:left="299" w:right="85" w:hanging="142"/>
        <w:rPr>
          <w:sz w:val="20"/>
        </w:rPr>
      </w:pPr>
      <w:bookmarkStart w:id="21" w:name="_bookmark11"/>
      <w:bookmarkEnd w:id="21"/>
      <w:r>
        <w:rPr>
          <w:position w:val="9"/>
          <w:sz w:val="16"/>
        </w:rPr>
        <w:t>1</w:t>
      </w:r>
      <w:r>
        <w:rPr>
          <w:spacing w:val="32"/>
          <w:position w:val="9"/>
          <w:sz w:val="16"/>
        </w:rPr>
        <w:t xml:space="preserve"> </w:t>
      </w:r>
      <w:r>
        <w:rPr>
          <w:sz w:val="20"/>
        </w:rPr>
        <w:t>Regulamentul (UE) nr. 2018/1725 al Parlamentului European și al Consiliului din 23 octombrie 2018 privind protecția</w:t>
      </w:r>
      <w:r>
        <w:rPr>
          <w:spacing w:val="25"/>
          <w:sz w:val="20"/>
        </w:rPr>
        <w:t xml:space="preserve"> </w:t>
      </w:r>
      <w:r>
        <w:rPr>
          <w:sz w:val="20"/>
        </w:rPr>
        <w:t>persoanelor</w:t>
      </w:r>
      <w:r>
        <w:rPr>
          <w:spacing w:val="26"/>
          <w:sz w:val="20"/>
        </w:rPr>
        <w:t xml:space="preserve"> </w:t>
      </w:r>
      <w:r>
        <w:rPr>
          <w:sz w:val="20"/>
        </w:rPr>
        <w:t>fizice</w:t>
      </w:r>
      <w:r>
        <w:rPr>
          <w:spacing w:val="26"/>
          <w:sz w:val="20"/>
        </w:rPr>
        <w:t xml:space="preserve"> </w:t>
      </w:r>
      <w:r>
        <w:rPr>
          <w:sz w:val="20"/>
        </w:rPr>
        <w:t>în</w:t>
      </w:r>
      <w:r>
        <w:rPr>
          <w:spacing w:val="25"/>
          <w:sz w:val="20"/>
        </w:rPr>
        <w:t xml:space="preserve"> </w:t>
      </w:r>
      <w:r>
        <w:rPr>
          <w:sz w:val="20"/>
        </w:rPr>
        <w:t>ceea</w:t>
      </w:r>
      <w:r>
        <w:rPr>
          <w:spacing w:val="26"/>
          <w:sz w:val="20"/>
        </w:rPr>
        <w:t xml:space="preserve"> </w:t>
      </w:r>
      <w:r>
        <w:rPr>
          <w:sz w:val="20"/>
        </w:rPr>
        <w:t>ce</w:t>
      </w:r>
      <w:r>
        <w:rPr>
          <w:spacing w:val="26"/>
          <w:sz w:val="20"/>
        </w:rPr>
        <w:t xml:space="preserve"> </w:t>
      </w:r>
      <w:r>
        <w:rPr>
          <w:sz w:val="20"/>
        </w:rPr>
        <w:t>privește</w:t>
      </w:r>
      <w:r>
        <w:rPr>
          <w:spacing w:val="25"/>
          <w:sz w:val="20"/>
        </w:rPr>
        <w:t xml:space="preserve"> </w:t>
      </w:r>
      <w:r>
        <w:rPr>
          <w:sz w:val="20"/>
        </w:rPr>
        <w:t>prelucrarea</w:t>
      </w:r>
      <w:r>
        <w:rPr>
          <w:spacing w:val="26"/>
          <w:sz w:val="20"/>
        </w:rPr>
        <w:t xml:space="preserve"> </w:t>
      </w:r>
      <w:r>
        <w:rPr>
          <w:sz w:val="20"/>
        </w:rPr>
        <w:t>datelor</w:t>
      </w:r>
      <w:r>
        <w:rPr>
          <w:spacing w:val="26"/>
          <w:sz w:val="20"/>
        </w:rPr>
        <w:t xml:space="preserve"> </w:t>
      </w:r>
      <w:r>
        <w:rPr>
          <w:sz w:val="20"/>
        </w:rPr>
        <w:t>cu</w:t>
      </w:r>
      <w:r>
        <w:rPr>
          <w:spacing w:val="25"/>
          <w:sz w:val="20"/>
        </w:rPr>
        <w:t xml:space="preserve"> </w:t>
      </w:r>
      <w:r>
        <w:rPr>
          <w:sz w:val="20"/>
        </w:rPr>
        <w:t>caracter</w:t>
      </w:r>
      <w:r>
        <w:rPr>
          <w:spacing w:val="26"/>
          <w:sz w:val="20"/>
        </w:rPr>
        <w:t xml:space="preserve"> </w:t>
      </w:r>
      <w:r>
        <w:rPr>
          <w:sz w:val="20"/>
        </w:rPr>
        <w:t>personal</w:t>
      </w:r>
      <w:r>
        <w:rPr>
          <w:spacing w:val="25"/>
          <w:sz w:val="20"/>
        </w:rPr>
        <w:t xml:space="preserve"> </w:t>
      </w:r>
      <w:r>
        <w:rPr>
          <w:sz w:val="20"/>
        </w:rPr>
        <w:t>de</w:t>
      </w:r>
      <w:r>
        <w:rPr>
          <w:spacing w:val="26"/>
          <w:sz w:val="20"/>
        </w:rPr>
        <w:t xml:space="preserve"> </w:t>
      </w:r>
      <w:r>
        <w:rPr>
          <w:sz w:val="20"/>
        </w:rPr>
        <w:t>către</w:t>
      </w:r>
      <w:r>
        <w:rPr>
          <w:spacing w:val="25"/>
          <w:sz w:val="20"/>
        </w:rPr>
        <w:t xml:space="preserve"> </w:t>
      </w:r>
      <w:r>
        <w:rPr>
          <w:spacing w:val="-2"/>
          <w:sz w:val="20"/>
        </w:rPr>
        <w:t>instituțiile,</w:t>
      </w:r>
    </w:p>
    <w:p w14:paraId="1E69A724" w14:textId="77777777" w:rsidR="00BB7AA4" w:rsidRDefault="00BB7AA4">
      <w:pPr>
        <w:spacing w:line="247" w:lineRule="auto"/>
        <w:rPr>
          <w:sz w:val="20"/>
        </w:rPr>
        <w:sectPr w:rsidR="00BB7AA4">
          <w:pgSz w:w="11910" w:h="16840"/>
          <w:pgMar w:top="1140" w:right="1260" w:bottom="1060" w:left="1260" w:header="582" w:footer="873" w:gutter="0"/>
          <w:cols w:space="708"/>
        </w:sectPr>
      </w:pPr>
    </w:p>
    <w:p w14:paraId="563DD922" w14:textId="77777777" w:rsidR="00BB7AA4" w:rsidRDefault="00BB7AA4">
      <w:pPr>
        <w:pStyle w:val="BodyText"/>
        <w:rPr>
          <w:sz w:val="20"/>
        </w:rPr>
      </w:pPr>
    </w:p>
    <w:p w14:paraId="1DBFCB04" w14:textId="77777777" w:rsidR="00BB7AA4" w:rsidRDefault="00BB7AA4">
      <w:pPr>
        <w:pStyle w:val="BodyText"/>
        <w:spacing w:before="10"/>
        <w:rPr>
          <w:sz w:val="20"/>
        </w:rPr>
      </w:pPr>
    </w:p>
    <w:p w14:paraId="61DC0DE0" w14:textId="77777777" w:rsidR="00BB7AA4" w:rsidRDefault="00431FBE">
      <w:pPr>
        <w:pStyle w:val="BodyText"/>
        <w:ind w:left="158" w:right="156"/>
        <w:jc w:val="both"/>
      </w:pPr>
      <w:r>
        <w:t>Aceste date trebuie prelucrate de către operatorul de date menționat la Articolul I.6. numai pentru punerea în aplicare, gestionarea și monitorizarea contractului sau pentru protejarea intereselor financiare ale UE, inclusiv pentru controalele, auditurile și investigațiile efectuate în conformitate cu Articolul II.27.</w:t>
      </w:r>
    </w:p>
    <w:p w14:paraId="520D37C5" w14:textId="77777777" w:rsidR="00BB7AA4" w:rsidRDefault="00BB7AA4">
      <w:pPr>
        <w:pStyle w:val="BodyText"/>
        <w:spacing w:before="5"/>
      </w:pPr>
    </w:p>
    <w:p w14:paraId="602161E6" w14:textId="77777777" w:rsidR="00BB7AA4" w:rsidRDefault="00431FBE">
      <w:pPr>
        <w:pStyle w:val="BodyText"/>
        <w:ind w:left="158" w:right="154"/>
        <w:jc w:val="both"/>
      </w:pPr>
      <w:r>
        <w:t>Beneficiarul</w:t>
      </w:r>
      <w:r>
        <w:rPr>
          <w:spacing w:val="-9"/>
        </w:rPr>
        <w:t xml:space="preserve"> </w:t>
      </w:r>
      <w:r>
        <w:t>are</w:t>
      </w:r>
      <w:r>
        <w:rPr>
          <w:spacing w:val="-11"/>
        </w:rPr>
        <w:t xml:space="preserve"> </w:t>
      </w:r>
      <w:r>
        <w:t>dreptul</w:t>
      </w:r>
      <w:r>
        <w:rPr>
          <w:spacing w:val="-9"/>
        </w:rPr>
        <w:t xml:space="preserve"> </w:t>
      </w:r>
      <w:r>
        <w:t>de</w:t>
      </w:r>
      <w:r>
        <w:rPr>
          <w:spacing w:val="-11"/>
        </w:rPr>
        <w:t xml:space="preserve"> </w:t>
      </w:r>
      <w:r>
        <w:t>acces,</w:t>
      </w:r>
      <w:r>
        <w:rPr>
          <w:spacing w:val="-10"/>
        </w:rPr>
        <w:t xml:space="preserve"> </w:t>
      </w:r>
      <w:r>
        <w:t>dreptul</w:t>
      </w:r>
      <w:r>
        <w:rPr>
          <w:spacing w:val="-9"/>
        </w:rPr>
        <w:t xml:space="preserve"> </w:t>
      </w:r>
      <w:r>
        <w:t>la</w:t>
      </w:r>
      <w:r>
        <w:rPr>
          <w:spacing w:val="-11"/>
        </w:rPr>
        <w:t xml:space="preserve"> </w:t>
      </w:r>
      <w:r>
        <w:t>rectificarea</w:t>
      </w:r>
      <w:r>
        <w:rPr>
          <w:spacing w:val="-11"/>
        </w:rPr>
        <w:t xml:space="preserve"> </w:t>
      </w:r>
      <w:r>
        <w:t>sau</w:t>
      </w:r>
      <w:r>
        <w:rPr>
          <w:spacing w:val="-10"/>
        </w:rPr>
        <w:t xml:space="preserve"> </w:t>
      </w:r>
      <w:r>
        <w:t>ștergerea</w:t>
      </w:r>
      <w:r>
        <w:rPr>
          <w:spacing w:val="-11"/>
        </w:rPr>
        <w:t xml:space="preserve"> </w:t>
      </w:r>
      <w:r>
        <w:t>propriilor</w:t>
      </w:r>
      <w:r>
        <w:rPr>
          <w:spacing w:val="-10"/>
        </w:rPr>
        <w:t xml:space="preserve"> </w:t>
      </w:r>
      <w:r>
        <w:t>date</w:t>
      </w:r>
      <w:r>
        <w:rPr>
          <w:spacing w:val="-11"/>
        </w:rPr>
        <w:t xml:space="preserve"> </w:t>
      </w:r>
      <w:r>
        <w:t>cu</w:t>
      </w:r>
      <w:r>
        <w:rPr>
          <w:spacing w:val="-10"/>
        </w:rPr>
        <w:t xml:space="preserve"> </w:t>
      </w:r>
      <w:r>
        <w:t>caracter personal</w:t>
      </w:r>
      <w:r>
        <w:rPr>
          <w:spacing w:val="-15"/>
        </w:rPr>
        <w:t xml:space="preserve"> </w:t>
      </w:r>
      <w:r>
        <w:t>și</w:t>
      </w:r>
      <w:r>
        <w:rPr>
          <w:spacing w:val="-15"/>
        </w:rPr>
        <w:t xml:space="preserve"> </w:t>
      </w:r>
      <w:r>
        <w:t>după</w:t>
      </w:r>
      <w:r>
        <w:rPr>
          <w:spacing w:val="-15"/>
        </w:rPr>
        <w:t xml:space="preserve"> </w:t>
      </w:r>
      <w:r>
        <w:t>caz,</w:t>
      </w:r>
      <w:r>
        <w:rPr>
          <w:spacing w:val="-15"/>
        </w:rPr>
        <w:t xml:space="preserve"> </w:t>
      </w:r>
      <w:r>
        <w:t>dreptul</w:t>
      </w:r>
      <w:r>
        <w:rPr>
          <w:spacing w:val="-15"/>
        </w:rPr>
        <w:t xml:space="preserve"> </w:t>
      </w:r>
      <w:r>
        <w:t>la</w:t>
      </w:r>
      <w:r>
        <w:rPr>
          <w:spacing w:val="-15"/>
        </w:rPr>
        <w:t xml:space="preserve"> </w:t>
      </w:r>
      <w:r>
        <w:t>portabilitatea</w:t>
      </w:r>
      <w:r>
        <w:rPr>
          <w:spacing w:val="-15"/>
        </w:rPr>
        <w:t xml:space="preserve"> </w:t>
      </w:r>
      <w:r>
        <w:t>datelor</w:t>
      </w:r>
      <w:r>
        <w:rPr>
          <w:spacing w:val="-15"/>
        </w:rPr>
        <w:t xml:space="preserve"> </w:t>
      </w:r>
      <w:r>
        <w:t>sau</w:t>
      </w:r>
      <w:r>
        <w:rPr>
          <w:spacing w:val="-15"/>
        </w:rPr>
        <w:t xml:space="preserve"> </w:t>
      </w:r>
      <w:r>
        <w:t>dreptul</w:t>
      </w:r>
      <w:r>
        <w:rPr>
          <w:spacing w:val="-15"/>
        </w:rPr>
        <w:t xml:space="preserve"> </w:t>
      </w:r>
      <w:r>
        <w:t>de</w:t>
      </w:r>
      <w:r>
        <w:rPr>
          <w:spacing w:val="-15"/>
        </w:rPr>
        <w:t xml:space="preserve"> </w:t>
      </w:r>
      <w:r>
        <w:t>a</w:t>
      </w:r>
      <w:r>
        <w:rPr>
          <w:spacing w:val="-15"/>
        </w:rPr>
        <w:t xml:space="preserve"> </w:t>
      </w:r>
      <w:r>
        <w:t>se</w:t>
      </w:r>
      <w:r>
        <w:rPr>
          <w:spacing w:val="-15"/>
        </w:rPr>
        <w:t xml:space="preserve"> </w:t>
      </w:r>
      <w:r>
        <w:t>opune</w:t>
      </w:r>
      <w:r>
        <w:rPr>
          <w:spacing w:val="-15"/>
        </w:rPr>
        <w:t xml:space="preserve"> </w:t>
      </w:r>
      <w:r>
        <w:t>prelucrării</w:t>
      </w:r>
      <w:r>
        <w:rPr>
          <w:spacing w:val="-15"/>
        </w:rPr>
        <w:t xml:space="preserve"> </w:t>
      </w:r>
      <w:r>
        <w:t>datelor în</w:t>
      </w:r>
      <w:r>
        <w:rPr>
          <w:spacing w:val="-6"/>
        </w:rPr>
        <w:t xml:space="preserve"> </w:t>
      </w:r>
      <w:r>
        <w:t>conformitate</w:t>
      </w:r>
      <w:r>
        <w:rPr>
          <w:spacing w:val="-7"/>
        </w:rPr>
        <w:t xml:space="preserve"> </w:t>
      </w:r>
      <w:r>
        <w:t>cu</w:t>
      </w:r>
      <w:r>
        <w:rPr>
          <w:spacing w:val="-6"/>
        </w:rPr>
        <w:t xml:space="preserve"> </w:t>
      </w:r>
      <w:r>
        <w:t>Regulamentul</w:t>
      </w:r>
      <w:r>
        <w:rPr>
          <w:spacing w:val="-5"/>
        </w:rPr>
        <w:t xml:space="preserve"> </w:t>
      </w:r>
      <w:r>
        <w:t>(UE)</w:t>
      </w:r>
      <w:r>
        <w:rPr>
          <w:spacing w:val="-7"/>
        </w:rPr>
        <w:t xml:space="preserve"> </w:t>
      </w:r>
      <w:r>
        <w:t>nr.</w:t>
      </w:r>
      <w:r>
        <w:rPr>
          <w:spacing w:val="-6"/>
        </w:rPr>
        <w:t xml:space="preserve"> </w:t>
      </w:r>
      <w:r>
        <w:t>2018/1725.</w:t>
      </w:r>
      <w:r>
        <w:rPr>
          <w:spacing w:val="-6"/>
        </w:rPr>
        <w:t xml:space="preserve"> </w:t>
      </w:r>
      <w:r>
        <w:t>În</w:t>
      </w:r>
      <w:r>
        <w:rPr>
          <w:spacing w:val="-6"/>
        </w:rPr>
        <w:t xml:space="preserve"> </w:t>
      </w:r>
      <w:r>
        <w:t>acest</w:t>
      </w:r>
      <w:r>
        <w:rPr>
          <w:spacing w:val="-5"/>
        </w:rPr>
        <w:t xml:space="preserve"> </w:t>
      </w:r>
      <w:r>
        <w:t>scop,</w:t>
      </w:r>
      <w:r>
        <w:rPr>
          <w:spacing w:val="-6"/>
        </w:rPr>
        <w:t xml:space="preserve"> </w:t>
      </w:r>
      <w:r>
        <w:t>aceștia</w:t>
      </w:r>
      <w:r>
        <w:rPr>
          <w:spacing w:val="-7"/>
        </w:rPr>
        <w:t xml:space="preserve"> </w:t>
      </w:r>
      <w:r>
        <w:t>trebuie</w:t>
      </w:r>
      <w:r>
        <w:rPr>
          <w:spacing w:val="-7"/>
        </w:rPr>
        <w:t xml:space="preserve"> </w:t>
      </w:r>
      <w:r>
        <w:t>să</w:t>
      </w:r>
      <w:r>
        <w:rPr>
          <w:spacing w:val="-7"/>
        </w:rPr>
        <w:t xml:space="preserve"> </w:t>
      </w:r>
      <w:r>
        <w:t>adreseze întrebările</w:t>
      </w:r>
      <w:r>
        <w:rPr>
          <w:spacing w:val="-9"/>
        </w:rPr>
        <w:t xml:space="preserve"> </w:t>
      </w:r>
      <w:r>
        <w:t>referitoare</w:t>
      </w:r>
      <w:r>
        <w:rPr>
          <w:spacing w:val="-9"/>
        </w:rPr>
        <w:t xml:space="preserve"> </w:t>
      </w:r>
      <w:r>
        <w:t>la</w:t>
      </w:r>
      <w:r>
        <w:rPr>
          <w:spacing w:val="-9"/>
        </w:rPr>
        <w:t xml:space="preserve"> </w:t>
      </w:r>
      <w:r>
        <w:t>prelucrarea</w:t>
      </w:r>
      <w:r>
        <w:rPr>
          <w:spacing w:val="-9"/>
        </w:rPr>
        <w:t xml:space="preserve"> </w:t>
      </w:r>
      <w:r>
        <w:t>datelor</w:t>
      </w:r>
      <w:r>
        <w:rPr>
          <w:spacing w:val="-9"/>
        </w:rPr>
        <w:t xml:space="preserve"> </w:t>
      </w:r>
      <w:r>
        <w:t>lor</w:t>
      </w:r>
      <w:r>
        <w:rPr>
          <w:spacing w:val="-9"/>
        </w:rPr>
        <w:t xml:space="preserve"> </w:t>
      </w:r>
      <w:r>
        <w:t>cu</w:t>
      </w:r>
      <w:r>
        <w:rPr>
          <w:spacing w:val="-8"/>
        </w:rPr>
        <w:t xml:space="preserve"> </w:t>
      </w:r>
      <w:r>
        <w:t>caracter</w:t>
      </w:r>
      <w:r>
        <w:rPr>
          <w:spacing w:val="-9"/>
        </w:rPr>
        <w:t xml:space="preserve"> </w:t>
      </w:r>
      <w:r>
        <w:t>personal</w:t>
      </w:r>
      <w:r>
        <w:rPr>
          <w:spacing w:val="-8"/>
        </w:rPr>
        <w:t xml:space="preserve"> </w:t>
      </w:r>
      <w:r>
        <w:t>operatorului</w:t>
      </w:r>
      <w:r>
        <w:rPr>
          <w:spacing w:val="-8"/>
        </w:rPr>
        <w:t xml:space="preserve"> </w:t>
      </w:r>
      <w:r>
        <w:t>de</w:t>
      </w:r>
      <w:r>
        <w:rPr>
          <w:spacing w:val="-9"/>
        </w:rPr>
        <w:t xml:space="preserve"> </w:t>
      </w:r>
      <w:r>
        <w:t>date</w:t>
      </w:r>
      <w:r>
        <w:rPr>
          <w:spacing w:val="-9"/>
        </w:rPr>
        <w:t xml:space="preserve"> </w:t>
      </w:r>
      <w:r>
        <w:t>indicat la Articolul I.6.</w:t>
      </w:r>
    </w:p>
    <w:p w14:paraId="7BB58C84" w14:textId="77777777" w:rsidR="00BB7AA4" w:rsidRDefault="00BB7AA4">
      <w:pPr>
        <w:pStyle w:val="BodyText"/>
        <w:spacing w:before="2"/>
      </w:pPr>
    </w:p>
    <w:p w14:paraId="7EDCAD98" w14:textId="77777777" w:rsidR="00BB7AA4" w:rsidRDefault="00431FBE">
      <w:pPr>
        <w:pStyle w:val="BodyText"/>
        <w:ind w:left="158"/>
        <w:jc w:val="both"/>
      </w:pPr>
      <w:r>
        <w:t>Beneficiarul</w:t>
      </w:r>
      <w:r>
        <w:rPr>
          <w:spacing w:val="-4"/>
        </w:rPr>
        <w:t xml:space="preserve"> </w:t>
      </w:r>
      <w:r>
        <w:t>poate</w:t>
      </w:r>
      <w:r>
        <w:rPr>
          <w:spacing w:val="-2"/>
        </w:rPr>
        <w:t xml:space="preserve"> </w:t>
      </w:r>
      <w:r>
        <w:t>sesiza</w:t>
      </w:r>
      <w:r>
        <w:rPr>
          <w:spacing w:val="-1"/>
        </w:rPr>
        <w:t xml:space="preserve"> </w:t>
      </w:r>
      <w:r>
        <w:t>în</w:t>
      </w:r>
      <w:r>
        <w:rPr>
          <w:spacing w:val="-2"/>
        </w:rPr>
        <w:t xml:space="preserve"> </w:t>
      </w:r>
      <w:r>
        <w:t>orice</w:t>
      </w:r>
      <w:r>
        <w:rPr>
          <w:spacing w:val="-2"/>
        </w:rPr>
        <w:t xml:space="preserve"> </w:t>
      </w:r>
      <w:r>
        <w:t>moment</w:t>
      </w:r>
      <w:r>
        <w:rPr>
          <w:spacing w:val="-2"/>
        </w:rPr>
        <w:t xml:space="preserve"> </w:t>
      </w:r>
      <w:r>
        <w:t>Autoritatea</w:t>
      </w:r>
      <w:r>
        <w:rPr>
          <w:spacing w:val="-2"/>
        </w:rPr>
        <w:t xml:space="preserve"> </w:t>
      </w:r>
      <w:r>
        <w:t>Europeană</w:t>
      </w:r>
      <w:r>
        <w:rPr>
          <w:spacing w:val="-2"/>
        </w:rPr>
        <w:t xml:space="preserve"> </w:t>
      </w:r>
      <w:r>
        <w:t>pentru</w:t>
      </w:r>
      <w:r>
        <w:rPr>
          <w:spacing w:val="-2"/>
        </w:rPr>
        <w:t xml:space="preserve"> </w:t>
      </w:r>
      <w:r>
        <w:t>Protecția</w:t>
      </w:r>
      <w:r>
        <w:rPr>
          <w:spacing w:val="-2"/>
        </w:rPr>
        <w:t xml:space="preserve"> Datelor.</w:t>
      </w:r>
    </w:p>
    <w:p w14:paraId="72FC93FB" w14:textId="77777777" w:rsidR="00BB7AA4" w:rsidRDefault="00BB7AA4">
      <w:pPr>
        <w:pStyle w:val="BodyText"/>
        <w:spacing w:before="5"/>
      </w:pPr>
    </w:p>
    <w:p w14:paraId="5EC5F673" w14:textId="77777777" w:rsidR="00BB7AA4" w:rsidRDefault="00431FBE">
      <w:pPr>
        <w:pStyle w:val="Heading2"/>
        <w:numPr>
          <w:ilvl w:val="2"/>
          <w:numId w:val="48"/>
        </w:numPr>
        <w:tabs>
          <w:tab w:val="left" w:pos="879"/>
        </w:tabs>
        <w:ind w:hanging="721"/>
      </w:pPr>
      <w:bookmarkStart w:id="22" w:name="II.7.2_Prelucrarea_datelor_cu_caracter_p"/>
      <w:bookmarkStart w:id="23" w:name="_bookmark12"/>
      <w:bookmarkEnd w:id="22"/>
      <w:bookmarkEnd w:id="23"/>
      <w:r>
        <w:t>Prelucrarea</w:t>
      </w:r>
      <w:r>
        <w:rPr>
          <w:spacing w:val="29"/>
        </w:rPr>
        <w:t xml:space="preserve"> </w:t>
      </w:r>
      <w:r>
        <w:t>datelor</w:t>
      </w:r>
      <w:r>
        <w:rPr>
          <w:spacing w:val="29"/>
        </w:rPr>
        <w:t xml:space="preserve"> </w:t>
      </w:r>
      <w:r>
        <w:t>cu</w:t>
      </w:r>
      <w:r>
        <w:rPr>
          <w:spacing w:val="37"/>
        </w:rPr>
        <w:t xml:space="preserve"> </w:t>
      </w:r>
      <w:r>
        <w:t>caracter</w:t>
      </w:r>
      <w:r>
        <w:rPr>
          <w:spacing w:val="30"/>
        </w:rPr>
        <w:t xml:space="preserve"> </w:t>
      </w:r>
      <w:r>
        <w:t>personal</w:t>
      </w:r>
      <w:r>
        <w:rPr>
          <w:spacing w:val="32"/>
        </w:rPr>
        <w:t xml:space="preserve"> </w:t>
      </w:r>
      <w:r>
        <w:t>de</w:t>
      </w:r>
      <w:r>
        <w:rPr>
          <w:spacing w:val="30"/>
        </w:rPr>
        <w:t xml:space="preserve"> </w:t>
      </w:r>
      <w:r>
        <w:t>către</w:t>
      </w:r>
      <w:r>
        <w:rPr>
          <w:spacing w:val="34"/>
        </w:rPr>
        <w:t xml:space="preserve"> </w:t>
      </w:r>
      <w:r>
        <w:rPr>
          <w:spacing w:val="-2"/>
        </w:rPr>
        <w:t>beneficiar</w:t>
      </w:r>
    </w:p>
    <w:p w14:paraId="6B8C73C4" w14:textId="77777777" w:rsidR="00BB7AA4" w:rsidRDefault="00BB7AA4">
      <w:pPr>
        <w:pStyle w:val="BodyText"/>
        <w:spacing w:before="5"/>
        <w:rPr>
          <w:b/>
        </w:rPr>
      </w:pPr>
    </w:p>
    <w:p w14:paraId="064205D1" w14:textId="77777777" w:rsidR="00BB7AA4" w:rsidRDefault="00431FBE">
      <w:pPr>
        <w:pStyle w:val="BodyText"/>
        <w:ind w:left="158" w:right="156"/>
        <w:jc w:val="both"/>
      </w:pPr>
      <w:r>
        <w:t>Beneficiarul trebuie să prelucreze datele cu caracter personal din cadrul contractului în conformitate</w:t>
      </w:r>
      <w:r>
        <w:rPr>
          <w:spacing w:val="-2"/>
        </w:rPr>
        <w:t xml:space="preserve"> </w:t>
      </w:r>
      <w:r>
        <w:t>cu</w:t>
      </w:r>
      <w:r>
        <w:rPr>
          <w:spacing w:val="-3"/>
        </w:rPr>
        <w:t xml:space="preserve"> </w:t>
      </w:r>
      <w:r>
        <w:t>legislația</w:t>
      </w:r>
      <w:r>
        <w:rPr>
          <w:spacing w:val="-2"/>
        </w:rPr>
        <w:t xml:space="preserve"> </w:t>
      </w:r>
      <w:r>
        <w:t>UE</w:t>
      </w:r>
      <w:r>
        <w:rPr>
          <w:spacing w:val="-4"/>
        </w:rPr>
        <w:t xml:space="preserve"> </w:t>
      </w:r>
      <w:r>
        <w:t>și</w:t>
      </w:r>
      <w:r>
        <w:rPr>
          <w:spacing w:val="-3"/>
        </w:rPr>
        <w:t xml:space="preserve"> </w:t>
      </w:r>
      <w:r>
        <w:t>națională</w:t>
      </w:r>
      <w:r>
        <w:rPr>
          <w:spacing w:val="-2"/>
        </w:rPr>
        <w:t xml:space="preserve"> </w:t>
      </w:r>
      <w:r>
        <w:t>aplicabilă</w:t>
      </w:r>
      <w:r>
        <w:rPr>
          <w:spacing w:val="-4"/>
        </w:rPr>
        <w:t xml:space="preserve"> </w:t>
      </w:r>
      <w:r>
        <w:t>în</w:t>
      </w:r>
      <w:r>
        <w:rPr>
          <w:spacing w:val="-3"/>
        </w:rPr>
        <w:t xml:space="preserve"> </w:t>
      </w:r>
      <w:r>
        <w:t>domeniul</w:t>
      </w:r>
      <w:r>
        <w:rPr>
          <w:spacing w:val="-3"/>
        </w:rPr>
        <w:t xml:space="preserve"> </w:t>
      </w:r>
      <w:r>
        <w:t>protecției</w:t>
      </w:r>
      <w:r>
        <w:rPr>
          <w:spacing w:val="-1"/>
        </w:rPr>
        <w:t xml:space="preserve"> </w:t>
      </w:r>
      <w:r>
        <w:t>datelor</w:t>
      </w:r>
      <w:r>
        <w:rPr>
          <w:spacing w:val="-4"/>
        </w:rPr>
        <w:t xml:space="preserve"> </w:t>
      </w:r>
      <w:r>
        <w:t>(inclusiv</w:t>
      </w:r>
      <w:r>
        <w:rPr>
          <w:spacing w:val="-3"/>
        </w:rPr>
        <w:t xml:space="preserve"> </w:t>
      </w:r>
      <w:r>
        <w:t>cu cerințele în materie de autorizare sau de notificare).</w:t>
      </w:r>
    </w:p>
    <w:p w14:paraId="2DE5CDB6" w14:textId="77777777" w:rsidR="00BB7AA4" w:rsidRDefault="00BB7AA4">
      <w:pPr>
        <w:pStyle w:val="BodyText"/>
        <w:spacing w:before="2"/>
      </w:pPr>
    </w:p>
    <w:p w14:paraId="64118E17" w14:textId="77777777" w:rsidR="00BB7AA4" w:rsidRDefault="00431FBE">
      <w:pPr>
        <w:pStyle w:val="BodyText"/>
        <w:ind w:left="158" w:right="157"/>
        <w:jc w:val="both"/>
      </w:pPr>
      <w:r>
        <w:t>Beneficiarul poate să acorde personalului său acces doar la datele care sunt strict necesare pentru</w:t>
      </w:r>
      <w:r>
        <w:rPr>
          <w:spacing w:val="-4"/>
        </w:rPr>
        <w:t xml:space="preserve"> </w:t>
      </w:r>
      <w:r>
        <w:t>punerea</w:t>
      </w:r>
      <w:r>
        <w:rPr>
          <w:spacing w:val="-5"/>
        </w:rPr>
        <w:t xml:space="preserve"> </w:t>
      </w:r>
      <w:r>
        <w:t>în</w:t>
      </w:r>
      <w:r>
        <w:rPr>
          <w:spacing w:val="-4"/>
        </w:rPr>
        <w:t xml:space="preserve"> </w:t>
      </w:r>
      <w:r>
        <w:t>aplicare,</w:t>
      </w:r>
      <w:r>
        <w:rPr>
          <w:spacing w:val="-4"/>
        </w:rPr>
        <w:t xml:space="preserve"> </w:t>
      </w:r>
      <w:r>
        <w:t>gestionarea</w:t>
      </w:r>
      <w:r>
        <w:rPr>
          <w:spacing w:val="-5"/>
        </w:rPr>
        <w:t xml:space="preserve"> </w:t>
      </w:r>
      <w:r>
        <w:t>și</w:t>
      </w:r>
      <w:r>
        <w:rPr>
          <w:spacing w:val="-4"/>
        </w:rPr>
        <w:t xml:space="preserve"> </w:t>
      </w:r>
      <w:r>
        <w:t>monitorizarea</w:t>
      </w:r>
      <w:r>
        <w:rPr>
          <w:spacing w:val="-5"/>
        </w:rPr>
        <w:t xml:space="preserve"> </w:t>
      </w:r>
      <w:r>
        <w:t>contractului.</w:t>
      </w:r>
      <w:r>
        <w:rPr>
          <w:spacing w:val="-4"/>
        </w:rPr>
        <w:t xml:space="preserve"> </w:t>
      </w:r>
      <w:r>
        <w:t>Beneficiarul</w:t>
      </w:r>
      <w:r>
        <w:rPr>
          <w:spacing w:val="-4"/>
        </w:rPr>
        <w:t xml:space="preserve"> </w:t>
      </w:r>
      <w:r>
        <w:t>trebuie</w:t>
      </w:r>
      <w:r>
        <w:rPr>
          <w:spacing w:val="-5"/>
        </w:rPr>
        <w:t xml:space="preserve"> </w:t>
      </w:r>
      <w:r>
        <w:t>să</w:t>
      </w:r>
      <w:r>
        <w:rPr>
          <w:spacing w:val="-5"/>
        </w:rPr>
        <w:t xml:space="preserve"> </w:t>
      </w:r>
      <w:r>
        <w:t>se asigure că personalul autorizat să prelucreze date cu caracter personal s-a angajat să respecte confidențialitatea sau că are obligația statutară corespunzătoare de confidențialitate.</w:t>
      </w:r>
    </w:p>
    <w:p w14:paraId="1084F36E" w14:textId="77777777" w:rsidR="00BB7AA4" w:rsidRDefault="00BB7AA4">
      <w:pPr>
        <w:pStyle w:val="BodyText"/>
        <w:spacing w:before="5"/>
      </w:pPr>
    </w:p>
    <w:p w14:paraId="577B8C17" w14:textId="77777777" w:rsidR="00BB7AA4" w:rsidRDefault="00431FBE">
      <w:pPr>
        <w:pStyle w:val="BodyText"/>
        <w:ind w:left="158" w:right="152"/>
        <w:jc w:val="both"/>
      </w:pPr>
      <w:r>
        <w:t>Beneficiarul</w:t>
      </w:r>
      <w:r>
        <w:rPr>
          <w:spacing w:val="-8"/>
        </w:rPr>
        <w:t xml:space="preserve"> </w:t>
      </w:r>
      <w:r>
        <w:t>trebuie</w:t>
      </w:r>
      <w:r>
        <w:rPr>
          <w:spacing w:val="-8"/>
        </w:rPr>
        <w:t xml:space="preserve"> </w:t>
      </w:r>
      <w:r>
        <w:t>să</w:t>
      </w:r>
      <w:r>
        <w:rPr>
          <w:spacing w:val="-8"/>
        </w:rPr>
        <w:t xml:space="preserve"> </w:t>
      </w:r>
      <w:r>
        <w:t>adopte</w:t>
      </w:r>
      <w:r>
        <w:rPr>
          <w:spacing w:val="-11"/>
        </w:rPr>
        <w:t xml:space="preserve"> </w:t>
      </w:r>
      <w:r>
        <w:t>măsuri</w:t>
      </w:r>
      <w:r>
        <w:rPr>
          <w:spacing w:val="-9"/>
        </w:rPr>
        <w:t xml:space="preserve"> </w:t>
      </w:r>
      <w:r>
        <w:t>de</w:t>
      </w:r>
      <w:r>
        <w:rPr>
          <w:spacing w:val="-11"/>
        </w:rPr>
        <w:t xml:space="preserve"> </w:t>
      </w:r>
      <w:r>
        <w:t>securitate</w:t>
      </w:r>
      <w:r>
        <w:rPr>
          <w:spacing w:val="-7"/>
        </w:rPr>
        <w:t xml:space="preserve"> </w:t>
      </w:r>
      <w:r>
        <w:t>tehnice</w:t>
      </w:r>
      <w:r>
        <w:rPr>
          <w:spacing w:val="-11"/>
        </w:rPr>
        <w:t xml:space="preserve"> </w:t>
      </w:r>
      <w:r>
        <w:t>și</w:t>
      </w:r>
      <w:r>
        <w:rPr>
          <w:spacing w:val="-9"/>
        </w:rPr>
        <w:t xml:space="preserve"> </w:t>
      </w:r>
      <w:r>
        <w:t>organizaționale</w:t>
      </w:r>
      <w:r>
        <w:rPr>
          <w:spacing w:val="-8"/>
        </w:rPr>
        <w:t xml:space="preserve"> </w:t>
      </w:r>
      <w:r>
        <w:t>adecvate</w:t>
      </w:r>
      <w:r>
        <w:rPr>
          <w:spacing w:val="-8"/>
        </w:rPr>
        <w:t xml:space="preserve"> </w:t>
      </w:r>
      <w:r>
        <w:t>având</w:t>
      </w:r>
      <w:r>
        <w:rPr>
          <w:spacing w:val="-8"/>
        </w:rPr>
        <w:t xml:space="preserve"> </w:t>
      </w:r>
      <w:r>
        <w:t>în vedere riscurile inerente prelucrării și având în vedere natura, domeniul de aplicare, contextul și scopurile</w:t>
      </w:r>
      <w:r>
        <w:rPr>
          <w:spacing w:val="-1"/>
        </w:rPr>
        <w:t xml:space="preserve"> </w:t>
      </w:r>
      <w:r>
        <w:t>prelucrării datelor</w:t>
      </w:r>
      <w:r>
        <w:rPr>
          <w:spacing w:val="-1"/>
        </w:rPr>
        <w:t xml:space="preserve"> </w:t>
      </w:r>
      <w:r>
        <w:t>cu caracter personal vizate. Acest lucru este necesar</w:t>
      </w:r>
      <w:r>
        <w:rPr>
          <w:spacing w:val="-1"/>
        </w:rPr>
        <w:t xml:space="preserve"> </w:t>
      </w:r>
      <w:r>
        <w:t>pentru a</w:t>
      </w:r>
      <w:r>
        <w:rPr>
          <w:spacing w:val="-1"/>
        </w:rPr>
        <w:t xml:space="preserve"> </w:t>
      </w:r>
      <w:r>
        <w:t>se asigura, după caz:</w:t>
      </w:r>
    </w:p>
    <w:p w14:paraId="39BA32FC" w14:textId="77777777" w:rsidR="00BB7AA4" w:rsidRDefault="00BB7AA4">
      <w:pPr>
        <w:pStyle w:val="BodyText"/>
        <w:spacing w:before="3"/>
      </w:pPr>
    </w:p>
    <w:p w14:paraId="3742C537" w14:textId="77777777" w:rsidR="00BB7AA4" w:rsidRDefault="00431FBE">
      <w:pPr>
        <w:pStyle w:val="ListParagraph"/>
        <w:numPr>
          <w:ilvl w:val="0"/>
          <w:numId w:val="47"/>
        </w:numPr>
        <w:tabs>
          <w:tab w:val="left" w:pos="483"/>
        </w:tabs>
        <w:ind w:hanging="325"/>
        <w:rPr>
          <w:sz w:val="24"/>
        </w:rPr>
      </w:pPr>
      <w:r>
        <w:rPr>
          <w:sz w:val="24"/>
        </w:rPr>
        <w:t>pseudonimizarea</w:t>
      </w:r>
      <w:r>
        <w:rPr>
          <w:spacing w:val="-4"/>
          <w:sz w:val="24"/>
        </w:rPr>
        <w:t xml:space="preserve"> </w:t>
      </w:r>
      <w:r>
        <w:rPr>
          <w:sz w:val="24"/>
        </w:rPr>
        <w:t>și</w:t>
      </w:r>
      <w:r>
        <w:rPr>
          <w:spacing w:val="-1"/>
          <w:sz w:val="24"/>
        </w:rPr>
        <w:t xml:space="preserve"> </w:t>
      </w:r>
      <w:r>
        <w:rPr>
          <w:sz w:val="24"/>
        </w:rPr>
        <w:t>criptarea</w:t>
      </w:r>
      <w:r>
        <w:rPr>
          <w:spacing w:val="-2"/>
          <w:sz w:val="24"/>
        </w:rPr>
        <w:t xml:space="preserve"> </w:t>
      </w:r>
      <w:r>
        <w:rPr>
          <w:sz w:val="24"/>
        </w:rPr>
        <w:t>datelor</w:t>
      </w:r>
      <w:r>
        <w:rPr>
          <w:spacing w:val="-2"/>
          <w:sz w:val="24"/>
        </w:rPr>
        <w:t xml:space="preserve"> </w:t>
      </w:r>
      <w:r>
        <w:rPr>
          <w:sz w:val="24"/>
        </w:rPr>
        <w:t>cu</w:t>
      </w:r>
      <w:r>
        <w:rPr>
          <w:spacing w:val="-1"/>
          <w:sz w:val="24"/>
        </w:rPr>
        <w:t xml:space="preserve"> </w:t>
      </w:r>
      <w:r>
        <w:rPr>
          <w:sz w:val="24"/>
        </w:rPr>
        <w:t>caracter</w:t>
      </w:r>
      <w:r>
        <w:rPr>
          <w:spacing w:val="-1"/>
          <w:sz w:val="24"/>
        </w:rPr>
        <w:t xml:space="preserve"> </w:t>
      </w:r>
      <w:r>
        <w:rPr>
          <w:spacing w:val="-2"/>
          <w:sz w:val="24"/>
        </w:rPr>
        <w:t>personal;</w:t>
      </w:r>
    </w:p>
    <w:p w14:paraId="17949664" w14:textId="77777777" w:rsidR="00BB7AA4" w:rsidRDefault="00BB7AA4">
      <w:pPr>
        <w:pStyle w:val="BodyText"/>
        <w:spacing w:before="5"/>
      </w:pPr>
    </w:p>
    <w:p w14:paraId="3A5A31C7" w14:textId="77777777" w:rsidR="00BB7AA4" w:rsidRDefault="00431FBE">
      <w:pPr>
        <w:pStyle w:val="ListParagraph"/>
        <w:numPr>
          <w:ilvl w:val="0"/>
          <w:numId w:val="47"/>
        </w:numPr>
        <w:tabs>
          <w:tab w:val="left" w:pos="579"/>
        </w:tabs>
        <w:ind w:left="158" w:right="153" w:firstLine="0"/>
        <w:rPr>
          <w:sz w:val="24"/>
        </w:rPr>
      </w:pPr>
      <w:r>
        <w:rPr>
          <w:sz w:val="24"/>
        </w:rPr>
        <w:t>capacitatea</w:t>
      </w:r>
      <w:r>
        <w:rPr>
          <w:spacing w:val="40"/>
          <w:sz w:val="24"/>
        </w:rPr>
        <w:t xml:space="preserve"> </w:t>
      </w:r>
      <w:r>
        <w:rPr>
          <w:sz w:val="24"/>
        </w:rPr>
        <w:t>de</w:t>
      </w:r>
      <w:r>
        <w:rPr>
          <w:spacing w:val="40"/>
          <w:sz w:val="24"/>
        </w:rPr>
        <w:t xml:space="preserve"> </w:t>
      </w:r>
      <w:r>
        <w:rPr>
          <w:sz w:val="24"/>
        </w:rPr>
        <w:t>a</w:t>
      </w:r>
      <w:r>
        <w:rPr>
          <w:spacing w:val="79"/>
          <w:sz w:val="24"/>
        </w:rPr>
        <w:t xml:space="preserve"> </w:t>
      </w:r>
      <w:r>
        <w:rPr>
          <w:sz w:val="24"/>
        </w:rPr>
        <w:t>asigura</w:t>
      </w:r>
      <w:r>
        <w:rPr>
          <w:spacing w:val="40"/>
          <w:sz w:val="24"/>
        </w:rPr>
        <w:t xml:space="preserve"> </w:t>
      </w:r>
      <w:r>
        <w:rPr>
          <w:sz w:val="24"/>
        </w:rPr>
        <w:t>confidențialitatea,</w:t>
      </w:r>
      <w:r>
        <w:rPr>
          <w:spacing w:val="79"/>
          <w:sz w:val="24"/>
        </w:rPr>
        <w:t xml:space="preserve"> </w:t>
      </w:r>
      <w:r>
        <w:rPr>
          <w:sz w:val="24"/>
        </w:rPr>
        <w:t>integritatea,</w:t>
      </w:r>
      <w:r>
        <w:rPr>
          <w:spacing w:val="40"/>
          <w:sz w:val="24"/>
        </w:rPr>
        <w:t xml:space="preserve"> </w:t>
      </w:r>
      <w:r>
        <w:rPr>
          <w:sz w:val="24"/>
        </w:rPr>
        <w:t>disponibilitatea</w:t>
      </w:r>
      <w:r>
        <w:rPr>
          <w:spacing w:val="40"/>
          <w:sz w:val="24"/>
        </w:rPr>
        <w:t xml:space="preserve"> </w:t>
      </w:r>
      <w:r>
        <w:rPr>
          <w:sz w:val="24"/>
        </w:rPr>
        <w:t>și</w:t>
      </w:r>
      <w:r>
        <w:rPr>
          <w:spacing w:val="40"/>
          <w:sz w:val="24"/>
        </w:rPr>
        <w:t xml:space="preserve"> </w:t>
      </w:r>
      <w:r>
        <w:rPr>
          <w:sz w:val="24"/>
        </w:rPr>
        <w:t>rezistența</w:t>
      </w:r>
      <w:r>
        <w:rPr>
          <w:spacing w:val="40"/>
          <w:sz w:val="24"/>
        </w:rPr>
        <w:t xml:space="preserve"> </w:t>
      </w:r>
      <w:r>
        <w:rPr>
          <w:sz w:val="24"/>
        </w:rPr>
        <w:t>continue ale sistemelor și serviciilor de prelucrare;</w:t>
      </w:r>
    </w:p>
    <w:p w14:paraId="313462A8" w14:textId="77777777" w:rsidR="00BB7AA4" w:rsidRDefault="00BB7AA4">
      <w:pPr>
        <w:pStyle w:val="BodyText"/>
        <w:spacing w:before="4"/>
      </w:pPr>
    </w:p>
    <w:p w14:paraId="41B985D2" w14:textId="77777777" w:rsidR="00BB7AA4" w:rsidRDefault="00431FBE">
      <w:pPr>
        <w:pStyle w:val="ListParagraph"/>
        <w:numPr>
          <w:ilvl w:val="0"/>
          <w:numId w:val="47"/>
        </w:numPr>
        <w:tabs>
          <w:tab w:val="left" w:pos="488"/>
        </w:tabs>
        <w:spacing w:before="1"/>
        <w:ind w:left="158" w:right="157" w:firstLine="0"/>
        <w:rPr>
          <w:sz w:val="24"/>
        </w:rPr>
      </w:pPr>
      <w:r>
        <w:rPr>
          <w:sz w:val="24"/>
        </w:rPr>
        <w:t>capacitatea de a restabili în timp util disponibilitatea și accesul la date cu caracter personal în cazul unui incident fizic sau tehnic;</w:t>
      </w:r>
    </w:p>
    <w:p w14:paraId="054FAB60" w14:textId="77777777" w:rsidR="00BB7AA4" w:rsidRDefault="00BB7AA4">
      <w:pPr>
        <w:pStyle w:val="BodyText"/>
        <w:spacing w:before="2"/>
      </w:pPr>
    </w:p>
    <w:p w14:paraId="5C6E2C6F" w14:textId="77777777" w:rsidR="00BB7AA4" w:rsidRDefault="00431FBE">
      <w:pPr>
        <w:pStyle w:val="ListParagraph"/>
        <w:numPr>
          <w:ilvl w:val="0"/>
          <w:numId w:val="47"/>
        </w:numPr>
        <w:tabs>
          <w:tab w:val="left" w:pos="536"/>
        </w:tabs>
        <w:ind w:left="158" w:right="156" w:firstLine="0"/>
        <w:rPr>
          <w:sz w:val="24"/>
        </w:rPr>
      </w:pPr>
      <w:r>
        <w:rPr>
          <w:sz w:val="24"/>
        </w:rPr>
        <w:t>un</w:t>
      </w:r>
      <w:r>
        <w:rPr>
          <w:spacing w:val="35"/>
          <w:sz w:val="24"/>
        </w:rPr>
        <w:t xml:space="preserve"> </w:t>
      </w:r>
      <w:r>
        <w:rPr>
          <w:sz w:val="24"/>
        </w:rPr>
        <w:t>proces</w:t>
      </w:r>
      <w:r>
        <w:rPr>
          <w:spacing w:val="35"/>
          <w:sz w:val="24"/>
        </w:rPr>
        <w:t xml:space="preserve"> </w:t>
      </w:r>
      <w:r>
        <w:rPr>
          <w:sz w:val="24"/>
        </w:rPr>
        <w:t>de</w:t>
      </w:r>
      <w:r>
        <w:rPr>
          <w:spacing w:val="34"/>
          <w:sz w:val="24"/>
        </w:rPr>
        <w:t xml:space="preserve"> </w:t>
      </w:r>
      <w:r>
        <w:rPr>
          <w:sz w:val="24"/>
        </w:rPr>
        <w:t>testare,</w:t>
      </w:r>
      <w:r>
        <w:rPr>
          <w:spacing w:val="37"/>
          <w:sz w:val="24"/>
        </w:rPr>
        <w:t xml:space="preserve"> </w:t>
      </w:r>
      <w:r>
        <w:rPr>
          <w:sz w:val="24"/>
        </w:rPr>
        <w:t>evaluare</w:t>
      </w:r>
      <w:r>
        <w:rPr>
          <w:spacing w:val="34"/>
          <w:sz w:val="24"/>
        </w:rPr>
        <w:t xml:space="preserve"> </w:t>
      </w:r>
      <w:r>
        <w:rPr>
          <w:sz w:val="24"/>
        </w:rPr>
        <w:t>și</w:t>
      </w:r>
      <w:r>
        <w:rPr>
          <w:spacing w:val="35"/>
          <w:sz w:val="24"/>
        </w:rPr>
        <w:t xml:space="preserve"> </w:t>
      </w:r>
      <w:r>
        <w:rPr>
          <w:sz w:val="24"/>
        </w:rPr>
        <w:t>evaluare</w:t>
      </w:r>
      <w:r>
        <w:rPr>
          <w:spacing w:val="34"/>
          <w:sz w:val="24"/>
        </w:rPr>
        <w:t xml:space="preserve"> </w:t>
      </w:r>
      <w:r>
        <w:rPr>
          <w:sz w:val="24"/>
        </w:rPr>
        <w:t>periodică</w:t>
      </w:r>
      <w:r>
        <w:rPr>
          <w:spacing w:val="34"/>
          <w:sz w:val="24"/>
        </w:rPr>
        <w:t xml:space="preserve"> </w:t>
      </w:r>
      <w:r>
        <w:rPr>
          <w:sz w:val="24"/>
        </w:rPr>
        <w:t>ale</w:t>
      </w:r>
      <w:r>
        <w:rPr>
          <w:spacing w:val="33"/>
          <w:sz w:val="24"/>
        </w:rPr>
        <w:t xml:space="preserve"> </w:t>
      </w:r>
      <w:r>
        <w:rPr>
          <w:sz w:val="24"/>
        </w:rPr>
        <w:t>eficacității</w:t>
      </w:r>
      <w:r>
        <w:rPr>
          <w:spacing w:val="35"/>
          <w:sz w:val="24"/>
        </w:rPr>
        <w:t xml:space="preserve"> </w:t>
      </w:r>
      <w:r>
        <w:rPr>
          <w:sz w:val="24"/>
        </w:rPr>
        <w:t>măsurilor</w:t>
      </w:r>
      <w:r>
        <w:rPr>
          <w:spacing w:val="34"/>
          <w:sz w:val="24"/>
        </w:rPr>
        <w:t xml:space="preserve"> </w:t>
      </w:r>
      <w:r>
        <w:rPr>
          <w:sz w:val="24"/>
        </w:rPr>
        <w:t>tehnice</w:t>
      </w:r>
      <w:r>
        <w:rPr>
          <w:spacing w:val="34"/>
          <w:sz w:val="24"/>
        </w:rPr>
        <w:t xml:space="preserve"> </w:t>
      </w:r>
      <w:r>
        <w:rPr>
          <w:sz w:val="24"/>
        </w:rPr>
        <w:t>și organizaționale pentru asigurarea securității prelucrării;</w:t>
      </w:r>
    </w:p>
    <w:p w14:paraId="09AB7EC3" w14:textId="77777777" w:rsidR="00BB7AA4" w:rsidRDefault="00BB7AA4">
      <w:pPr>
        <w:pStyle w:val="BodyText"/>
        <w:spacing w:before="5"/>
      </w:pPr>
    </w:p>
    <w:p w14:paraId="132AA98D" w14:textId="77777777" w:rsidR="00BB7AA4" w:rsidRDefault="00431FBE">
      <w:pPr>
        <w:pStyle w:val="ListParagraph"/>
        <w:numPr>
          <w:ilvl w:val="0"/>
          <w:numId w:val="47"/>
        </w:numPr>
        <w:tabs>
          <w:tab w:val="left" w:pos="572"/>
        </w:tabs>
        <w:ind w:left="158" w:right="156" w:firstLine="0"/>
        <w:jc w:val="both"/>
        <w:rPr>
          <w:sz w:val="24"/>
        </w:rPr>
      </w:pPr>
      <w:r>
        <w:rPr>
          <w:sz w:val="24"/>
        </w:rPr>
        <w:t>măsuri de protejare a datelor cu caracter personal împotriva distrugerii, pierderii, modificării, divulgării neautorizate sau accesului neautorizat, în mod accidental sau ilegal, a datelor cu caracter personal transmise, stocate sau prelucrate în alt mod.</w:t>
      </w:r>
    </w:p>
    <w:p w14:paraId="66B74E3A" w14:textId="77777777" w:rsidR="00BB7AA4" w:rsidRDefault="00BB7AA4">
      <w:pPr>
        <w:pStyle w:val="BodyText"/>
        <w:rPr>
          <w:sz w:val="20"/>
        </w:rPr>
      </w:pPr>
    </w:p>
    <w:p w14:paraId="2140F644" w14:textId="77777777" w:rsidR="00BB7AA4" w:rsidRDefault="00BB7AA4">
      <w:pPr>
        <w:pStyle w:val="BodyText"/>
        <w:rPr>
          <w:sz w:val="20"/>
        </w:rPr>
      </w:pPr>
    </w:p>
    <w:p w14:paraId="54345775" w14:textId="77777777" w:rsidR="00BB7AA4" w:rsidRDefault="00BB7AA4">
      <w:pPr>
        <w:pStyle w:val="BodyText"/>
        <w:rPr>
          <w:sz w:val="20"/>
        </w:rPr>
      </w:pPr>
    </w:p>
    <w:p w14:paraId="770C0BA7" w14:textId="77777777" w:rsidR="00BB7AA4" w:rsidRDefault="00FB5AA3">
      <w:pPr>
        <w:pStyle w:val="BodyText"/>
        <w:spacing w:before="11"/>
        <w:rPr>
          <w:sz w:val="13"/>
        </w:rPr>
      </w:pPr>
      <w:r>
        <w:pict w14:anchorId="194A4C39">
          <v:rect id="docshape20" o:spid="_x0000_s2089" style="position:absolute;margin-left:70.9pt;margin-top:9.25pt;width:2in;height:.6pt;z-index:-15723520;mso-wrap-distance-left:0;mso-wrap-distance-right:0;mso-position-horizontal-relative:page" fillcolor="black" stroked="f">
            <w10:wrap type="topAndBottom" anchorx="page"/>
          </v:rect>
        </w:pict>
      </w:r>
    </w:p>
    <w:p w14:paraId="2427F1F1" w14:textId="77777777" w:rsidR="00BB7AA4" w:rsidRDefault="00BB7AA4">
      <w:pPr>
        <w:pStyle w:val="BodyText"/>
        <w:spacing w:before="3"/>
        <w:rPr>
          <w:sz w:val="25"/>
        </w:rPr>
      </w:pPr>
    </w:p>
    <w:p w14:paraId="2B797029" w14:textId="77777777" w:rsidR="00BB7AA4" w:rsidRDefault="00431FBE">
      <w:pPr>
        <w:spacing w:before="91"/>
        <w:ind w:left="299"/>
        <w:rPr>
          <w:sz w:val="20"/>
        </w:rPr>
      </w:pPr>
      <w:r>
        <w:rPr>
          <w:sz w:val="20"/>
        </w:rPr>
        <w:t>organele, oficiile și agențiile Uniunii și privind libera circulație a acestor date și de abrogare a Regulamentului (CE) nr. 45/2001 și a Deciziei nr. 1247/2002/CE</w:t>
      </w:r>
    </w:p>
    <w:p w14:paraId="6CD0A4EA" w14:textId="77777777" w:rsidR="00BB7AA4" w:rsidRDefault="00BB7AA4">
      <w:pPr>
        <w:rPr>
          <w:sz w:val="20"/>
        </w:rPr>
        <w:sectPr w:rsidR="00BB7AA4">
          <w:pgSz w:w="11910" w:h="16840"/>
          <w:pgMar w:top="1140" w:right="1260" w:bottom="1060" w:left="1260" w:header="582" w:footer="873" w:gutter="0"/>
          <w:cols w:space="708"/>
        </w:sectPr>
      </w:pPr>
    </w:p>
    <w:p w14:paraId="23AD5A95" w14:textId="77777777" w:rsidR="00BB7AA4" w:rsidRDefault="00431FBE">
      <w:pPr>
        <w:pStyle w:val="Heading1"/>
        <w:jc w:val="both"/>
      </w:pPr>
      <w:bookmarkStart w:id="24" w:name="Articolul_II.8_—_Vizibilitatea_finanțări"/>
      <w:bookmarkStart w:id="25" w:name="_bookmark13"/>
      <w:bookmarkEnd w:id="24"/>
      <w:bookmarkEnd w:id="25"/>
      <w:r>
        <w:lastRenderedPageBreak/>
        <w:t>ARTICOLUL</w:t>
      </w:r>
      <w:r>
        <w:rPr>
          <w:spacing w:val="-5"/>
        </w:rPr>
        <w:t xml:space="preserve"> </w:t>
      </w:r>
      <w:r>
        <w:t>II.8</w:t>
      </w:r>
      <w:r>
        <w:rPr>
          <w:spacing w:val="-3"/>
        </w:rPr>
        <w:t xml:space="preserve"> </w:t>
      </w:r>
      <w:r>
        <w:t>—</w:t>
      </w:r>
      <w:r>
        <w:rPr>
          <w:spacing w:val="-3"/>
        </w:rPr>
        <w:t xml:space="preserve"> </w:t>
      </w:r>
      <w:r>
        <w:t>VIZIBILITATEA</w:t>
      </w:r>
      <w:r>
        <w:rPr>
          <w:spacing w:val="-4"/>
        </w:rPr>
        <w:t xml:space="preserve"> </w:t>
      </w:r>
      <w:r>
        <w:t>FINANȚĂRII</w:t>
      </w:r>
      <w:r>
        <w:rPr>
          <w:spacing w:val="-3"/>
        </w:rPr>
        <w:t xml:space="preserve"> </w:t>
      </w:r>
      <w:r>
        <w:t>ACORDATE</w:t>
      </w:r>
      <w:r>
        <w:rPr>
          <w:spacing w:val="-1"/>
        </w:rPr>
        <w:t xml:space="preserve"> </w:t>
      </w:r>
      <w:r>
        <w:t>DE</w:t>
      </w:r>
      <w:r>
        <w:rPr>
          <w:spacing w:val="-2"/>
        </w:rPr>
        <w:t xml:space="preserve"> UNIUNE</w:t>
      </w:r>
    </w:p>
    <w:p w14:paraId="4C78CEE2" w14:textId="77777777" w:rsidR="00BB7AA4" w:rsidRDefault="00BB7AA4">
      <w:pPr>
        <w:pStyle w:val="BodyText"/>
        <w:spacing w:before="10"/>
        <w:rPr>
          <w:b/>
          <w:sz w:val="20"/>
        </w:rPr>
      </w:pPr>
    </w:p>
    <w:p w14:paraId="51A59C40" w14:textId="77777777" w:rsidR="00BB7AA4" w:rsidRDefault="00431FBE">
      <w:pPr>
        <w:pStyle w:val="Heading2"/>
        <w:numPr>
          <w:ilvl w:val="2"/>
          <w:numId w:val="46"/>
        </w:numPr>
        <w:tabs>
          <w:tab w:val="left" w:pos="879"/>
        </w:tabs>
        <w:ind w:right="767" w:firstLine="0"/>
      </w:pPr>
      <w:bookmarkStart w:id="26" w:name="II.8.1_Informații_privind_finanțarea_aco"/>
      <w:bookmarkStart w:id="27" w:name="_bookmark14"/>
      <w:bookmarkEnd w:id="26"/>
      <w:bookmarkEnd w:id="27"/>
      <w:r>
        <w:t>Informații</w:t>
      </w:r>
      <w:r>
        <w:rPr>
          <w:spacing w:val="40"/>
        </w:rPr>
        <w:t xml:space="preserve"> </w:t>
      </w:r>
      <w:r>
        <w:t>privind</w:t>
      </w:r>
      <w:r>
        <w:rPr>
          <w:spacing w:val="40"/>
        </w:rPr>
        <w:t xml:space="preserve"> </w:t>
      </w:r>
      <w:r>
        <w:t>finanțarea acordată de Uniune și</w:t>
      </w:r>
      <w:r>
        <w:rPr>
          <w:spacing w:val="40"/>
        </w:rPr>
        <w:t xml:space="preserve"> </w:t>
      </w:r>
      <w:r>
        <w:t>utilizarea emblemei Uniunii Europene</w:t>
      </w:r>
    </w:p>
    <w:p w14:paraId="59682F85" w14:textId="77777777" w:rsidR="00BB7AA4" w:rsidRDefault="00BB7AA4">
      <w:pPr>
        <w:pStyle w:val="BodyText"/>
        <w:spacing w:before="5"/>
        <w:rPr>
          <w:b/>
        </w:rPr>
      </w:pPr>
    </w:p>
    <w:p w14:paraId="0CF3ED37" w14:textId="77777777" w:rsidR="00BB7AA4" w:rsidRDefault="00431FBE">
      <w:pPr>
        <w:pStyle w:val="BodyText"/>
        <w:ind w:left="158" w:right="154"/>
        <w:jc w:val="both"/>
      </w:pPr>
      <w:r>
        <w:t>Cu excepția</w:t>
      </w:r>
      <w:r>
        <w:rPr>
          <w:spacing w:val="-1"/>
        </w:rPr>
        <w:t xml:space="preserve"> </w:t>
      </w:r>
      <w:r>
        <w:t>cazului în care</w:t>
      </w:r>
      <w:r>
        <w:rPr>
          <w:spacing w:val="-1"/>
        </w:rPr>
        <w:t xml:space="preserve"> </w:t>
      </w:r>
      <w:r>
        <w:t>Comisia</w:t>
      </w:r>
      <w:r>
        <w:rPr>
          <w:spacing w:val="-1"/>
        </w:rPr>
        <w:t xml:space="preserve"> </w:t>
      </w:r>
      <w:r>
        <w:t>solicită</w:t>
      </w:r>
      <w:r>
        <w:rPr>
          <w:spacing w:val="-1"/>
        </w:rPr>
        <w:t xml:space="preserve"> </w:t>
      </w:r>
      <w:r>
        <w:t>sau acceptă altfel, orice</w:t>
      </w:r>
      <w:r>
        <w:rPr>
          <w:spacing w:val="-1"/>
        </w:rPr>
        <w:t xml:space="preserve"> </w:t>
      </w:r>
      <w:r>
        <w:t>comunicare</w:t>
      </w:r>
      <w:r>
        <w:rPr>
          <w:spacing w:val="-1"/>
        </w:rPr>
        <w:t xml:space="preserve"> </w:t>
      </w:r>
      <w:r>
        <w:t xml:space="preserve">sau publicare privind </w:t>
      </w:r>
      <w:r>
        <w:rPr>
          <w:i/>
        </w:rPr>
        <w:t>acțiunea</w:t>
      </w:r>
      <w:r>
        <w:t>, efectuată de către beneficiar, inclusiv la conferințe, seminare sau în cadrul altor informații ori materiale promoționale (precum broșuri, foi volante, postere, prezentări, format electronic etc.), trebuie:</w:t>
      </w:r>
    </w:p>
    <w:p w14:paraId="04E0200A" w14:textId="77777777" w:rsidR="00BB7AA4" w:rsidRDefault="00BB7AA4">
      <w:pPr>
        <w:pStyle w:val="BodyText"/>
        <w:spacing w:before="2"/>
      </w:pPr>
    </w:p>
    <w:p w14:paraId="2539D6EF" w14:textId="77777777" w:rsidR="00BB7AA4" w:rsidRDefault="00431FBE">
      <w:pPr>
        <w:pStyle w:val="ListParagraph"/>
        <w:numPr>
          <w:ilvl w:val="3"/>
          <w:numId w:val="46"/>
        </w:numPr>
        <w:tabs>
          <w:tab w:val="left" w:pos="879"/>
        </w:tabs>
        <w:ind w:hanging="361"/>
        <w:rPr>
          <w:sz w:val="24"/>
        </w:rPr>
      </w:pPr>
      <w:r>
        <w:rPr>
          <w:sz w:val="24"/>
        </w:rPr>
        <w:t>să</w:t>
      </w:r>
      <w:r>
        <w:rPr>
          <w:spacing w:val="-5"/>
          <w:sz w:val="24"/>
        </w:rPr>
        <w:t xml:space="preserve"> </w:t>
      </w:r>
      <w:r>
        <w:rPr>
          <w:sz w:val="24"/>
        </w:rPr>
        <w:t>menționeze că</w:t>
      </w:r>
      <w:r>
        <w:rPr>
          <w:spacing w:val="-3"/>
          <w:sz w:val="24"/>
        </w:rPr>
        <w:t xml:space="preserve"> </w:t>
      </w:r>
      <w:r>
        <w:rPr>
          <w:i/>
          <w:sz w:val="24"/>
        </w:rPr>
        <w:t>acțiunea</w:t>
      </w:r>
      <w:r>
        <w:rPr>
          <w:i/>
          <w:spacing w:val="-1"/>
          <w:sz w:val="24"/>
        </w:rPr>
        <w:t xml:space="preserve"> </w:t>
      </w:r>
      <w:r>
        <w:rPr>
          <w:sz w:val="24"/>
        </w:rPr>
        <w:t>a</w:t>
      </w:r>
      <w:r>
        <w:rPr>
          <w:spacing w:val="-2"/>
          <w:sz w:val="24"/>
        </w:rPr>
        <w:t xml:space="preserve"> </w:t>
      </w:r>
      <w:r>
        <w:rPr>
          <w:sz w:val="24"/>
        </w:rPr>
        <w:t>beneficiat</w:t>
      </w:r>
      <w:r>
        <w:rPr>
          <w:spacing w:val="-1"/>
          <w:sz w:val="24"/>
        </w:rPr>
        <w:t xml:space="preserve"> </w:t>
      </w:r>
      <w:r>
        <w:rPr>
          <w:sz w:val="24"/>
        </w:rPr>
        <w:t>de</w:t>
      </w:r>
      <w:r>
        <w:rPr>
          <w:spacing w:val="-2"/>
          <w:sz w:val="24"/>
        </w:rPr>
        <w:t xml:space="preserve"> </w:t>
      </w:r>
      <w:r>
        <w:rPr>
          <w:sz w:val="24"/>
        </w:rPr>
        <w:t>fonduri</w:t>
      </w:r>
      <w:r>
        <w:rPr>
          <w:spacing w:val="-1"/>
          <w:sz w:val="24"/>
        </w:rPr>
        <w:t xml:space="preserve"> </w:t>
      </w:r>
      <w:r>
        <w:rPr>
          <w:sz w:val="24"/>
        </w:rPr>
        <w:t>din</w:t>
      </w:r>
      <w:r>
        <w:rPr>
          <w:spacing w:val="-1"/>
          <w:sz w:val="24"/>
        </w:rPr>
        <w:t xml:space="preserve"> </w:t>
      </w:r>
      <w:r>
        <w:rPr>
          <w:sz w:val="24"/>
        </w:rPr>
        <w:t>partea</w:t>
      </w:r>
      <w:r>
        <w:rPr>
          <w:spacing w:val="-2"/>
          <w:sz w:val="24"/>
        </w:rPr>
        <w:t xml:space="preserve"> </w:t>
      </w:r>
      <w:r>
        <w:rPr>
          <w:sz w:val="24"/>
        </w:rPr>
        <w:t>Uniunii</w:t>
      </w:r>
      <w:r>
        <w:rPr>
          <w:spacing w:val="-1"/>
          <w:sz w:val="24"/>
        </w:rPr>
        <w:t xml:space="preserve"> </w:t>
      </w:r>
      <w:r>
        <w:rPr>
          <w:spacing w:val="-5"/>
          <w:sz w:val="24"/>
        </w:rPr>
        <w:t>și</w:t>
      </w:r>
    </w:p>
    <w:p w14:paraId="36F74440" w14:textId="77777777" w:rsidR="00BB7AA4" w:rsidRDefault="00431FBE">
      <w:pPr>
        <w:pStyle w:val="ListParagraph"/>
        <w:numPr>
          <w:ilvl w:val="3"/>
          <w:numId w:val="46"/>
        </w:numPr>
        <w:tabs>
          <w:tab w:val="left" w:pos="879"/>
        </w:tabs>
        <w:ind w:hanging="361"/>
        <w:rPr>
          <w:sz w:val="24"/>
        </w:rPr>
      </w:pPr>
      <w:r>
        <w:rPr>
          <w:sz w:val="24"/>
        </w:rPr>
        <w:t>să</w:t>
      </w:r>
      <w:r>
        <w:rPr>
          <w:spacing w:val="-3"/>
          <w:sz w:val="24"/>
        </w:rPr>
        <w:t xml:space="preserve"> </w:t>
      </w:r>
      <w:r>
        <w:rPr>
          <w:sz w:val="24"/>
        </w:rPr>
        <w:t>afișeze</w:t>
      </w:r>
      <w:r>
        <w:rPr>
          <w:spacing w:val="-2"/>
          <w:sz w:val="24"/>
        </w:rPr>
        <w:t xml:space="preserve"> </w:t>
      </w:r>
      <w:r>
        <w:rPr>
          <w:sz w:val="24"/>
        </w:rPr>
        <w:t>emblema Uniunii</w:t>
      </w:r>
      <w:r>
        <w:rPr>
          <w:spacing w:val="-1"/>
          <w:sz w:val="24"/>
        </w:rPr>
        <w:t xml:space="preserve"> </w:t>
      </w:r>
      <w:r>
        <w:rPr>
          <w:spacing w:val="-2"/>
          <w:sz w:val="24"/>
        </w:rPr>
        <w:t>Europene.</w:t>
      </w:r>
    </w:p>
    <w:p w14:paraId="47021248" w14:textId="77777777" w:rsidR="00BB7AA4" w:rsidRDefault="00BB7AA4">
      <w:pPr>
        <w:pStyle w:val="BodyText"/>
        <w:spacing w:before="5"/>
      </w:pPr>
    </w:p>
    <w:p w14:paraId="3584357D" w14:textId="77777777" w:rsidR="00BB7AA4" w:rsidRDefault="00431FBE">
      <w:pPr>
        <w:pStyle w:val="BodyText"/>
        <w:ind w:left="158" w:right="155"/>
        <w:jc w:val="both"/>
      </w:pPr>
      <w:r>
        <w:t>Atunci când este afișată în asociere cu un alt logo, emblema Uniunii Europene trebuie să aibă proeminența corespunzătoare.</w:t>
      </w:r>
    </w:p>
    <w:p w14:paraId="2C04D461" w14:textId="77777777" w:rsidR="00BB7AA4" w:rsidRDefault="00BB7AA4">
      <w:pPr>
        <w:pStyle w:val="BodyText"/>
        <w:spacing w:before="5"/>
      </w:pPr>
    </w:p>
    <w:p w14:paraId="50544A28" w14:textId="77777777" w:rsidR="00BB7AA4" w:rsidRDefault="00431FBE">
      <w:pPr>
        <w:pStyle w:val="BodyText"/>
        <w:ind w:left="158" w:right="157"/>
        <w:jc w:val="both"/>
      </w:pPr>
      <w:r>
        <w:t>Obligația de a afișa emblema Uniunii Europene nu conferă beneficiarului dreptul de utilizare exclusivă.</w:t>
      </w:r>
      <w:r>
        <w:rPr>
          <w:spacing w:val="-2"/>
        </w:rPr>
        <w:t xml:space="preserve"> </w:t>
      </w:r>
      <w:r>
        <w:t>Beneficiarul</w:t>
      </w:r>
      <w:r>
        <w:rPr>
          <w:spacing w:val="-2"/>
        </w:rPr>
        <w:t xml:space="preserve"> </w:t>
      </w:r>
      <w:r>
        <w:t>nu</w:t>
      </w:r>
      <w:r>
        <w:rPr>
          <w:spacing w:val="-2"/>
        </w:rPr>
        <w:t xml:space="preserve"> </w:t>
      </w:r>
      <w:r>
        <w:t>își</w:t>
      </w:r>
      <w:r>
        <w:rPr>
          <w:spacing w:val="-2"/>
        </w:rPr>
        <w:t xml:space="preserve"> </w:t>
      </w:r>
      <w:r>
        <w:t>poate</w:t>
      </w:r>
      <w:r>
        <w:rPr>
          <w:spacing w:val="-3"/>
        </w:rPr>
        <w:t xml:space="preserve"> </w:t>
      </w:r>
      <w:r>
        <w:t>însuși</w:t>
      </w:r>
      <w:r>
        <w:rPr>
          <w:spacing w:val="-2"/>
        </w:rPr>
        <w:t xml:space="preserve"> </w:t>
      </w:r>
      <w:r>
        <w:t>emblema</w:t>
      </w:r>
      <w:r>
        <w:rPr>
          <w:spacing w:val="-3"/>
        </w:rPr>
        <w:t xml:space="preserve"> </w:t>
      </w:r>
      <w:r>
        <w:t>Uniunii</w:t>
      </w:r>
      <w:r>
        <w:rPr>
          <w:spacing w:val="-2"/>
        </w:rPr>
        <w:t xml:space="preserve"> </w:t>
      </w:r>
      <w:r>
        <w:t>Europene</w:t>
      </w:r>
      <w:r>
        <w:rPr>
          <w:spacing w:val="-3"/>
        </w:rPr>
        <w:t xml:space="preserve"> </w:t>
      </w:r>
      <w:r>
        <w:t>sau</w:t>
      </w:r>
      <w:r>
        <w:rPr>
          <w:spacing w:val="-2"/>
        </w:rPr>
        <w:t xml:space="preserve"> </w:t>
      </w:r>
      <w:r>
        <w:t>orice</w:t>
      </w:r>
      <w:r>
        <w:rPr>
          <w:spacing w:val="-3"/>
        </w:rPr>
        <w:t xml:space="preserve"> </w:t>
      </w:r>
      <w:r>
        <w:t>altă</w:t>
      </w:r>
      <w:r>
        <w:rPr>
          <w:spacing w:val="-1"/>
        </w:rPr>
        <w:t xml:space="preserve"> </w:t>
      </w:r>
      <w:r>
        <w:t>marcă</w:t>
      </w:r>
      <w:r>
        <w:rPr>
          <w:spacing w:val="-3"/>
        </w:rPr>
        <w:t xml:space="preserve"> </w:t>
      </w:r>
      <w:r>
        <w:t>sau logo similar, nici prin înregistrare, nici prin alte mijloace.</w:t>
      </w:r>
    </w:p>
    <w:p w14:paraId="4CADADDB" w14:textId="77777777" w:rsidR="00BB7AA4" w:rsidRDefault="00BB7AA4">
      <w:pPr>
        <w:pStyle w:val="BodyText"/>
        <w:spacing w:before="2"/>
      </w:pPr>
    </w:p>
    <w:p w14:paraId="3DF395C8" w14:textId="77777777" w:rsidR="00BB7AA4" w:rsidRDefault="00431FBE">
      <w:pPr>
        <w:pStyle w:val="BodyText"/>
        <w:spacing w:before="1"/>
        <w:ind w:left="158" w:right="152"/>
        <w:jc w:val="both"/>
      </w:pPr>
      <w:r>
        <w:t>În</w:t>
      </w:r>
      <w:r>
        <w:rPr>
          <w:spacing w:val="-8"/>
        </w:rPr>
        <w:t xml:space="preserve"> </w:t>
      </w:r>
      <w:r>
        <w:t>sensul</w:t>
      </w:r>
      <w:r>
        <w:rPr>
          <w:spacing w:val="-8"/>
        </w:rPr>
        <w:t xml:space="preserve"> </w:t>
      </w:r>
      <w:r>
        <w:t>primului,</w:t>
      </w:r>
      <w:r>
        <w:rPr>
          <w:spacing w:val="-8"/>
        </w:rPr>
        <w:t xml:space="preserve"> </w:t>
      </w:r>
      <w:r>
        <w:t>al</w:t>
      </w:r>
      <w:r>
        <w:rPr>
          <w:spacing w:val="-8"/>
        </w:rPr>
        <w:t xml:space="preserve"> </w:t>
      </w:r>
      <w:r>
        <w:t>celui</w:t>
      </w:r>
      <w:r>
        <w:rPr>
          <w:spacing w:val="-8"/>
        </w:rPr>
        <w:t xml:space="preserve"> </w:t>
      </w:r>
      <w:r>
        <w:t>de</w:t>
      </w:r>
      <w:r>
        <w:rPr>
          <w:spacing w:val="-9"/>
        </w:rPr>
        <w:t xml:space="preserve"> </w:t>
      </w:r>
      <w:r>
        <w:t>al</w:t>
      </w:r>
      <w:r>
        <w:rPr>
          <w:spacing w:val="-8"/>
        </w:rPr>
        <w:t xml:space="preserve"> </w:t>
      </w:r>
      <w:r>
        <w:t>doilea</w:t>
      </w:r>
      <w:r>
        <w:rPr>
          <w:spacing w:val="-9"/>
        </w:rPr>
        <w:t xml:space="preserve"> </w:t>
      </w:r>
      <w:r>
        <w:t>și</w:t>
      </w:r>
      <w:r>
        <w:rPr>
          <w:spacing w:val="-9"/>
        </w:rPr>
        <w:t xml:space="preserve"> </w:t>
      </w:r>
      <w:r>
        <w:t>al</w:t>
      </w:r>
      <w:r>
        <w:rPr>
          <w:spacing w:val="-8"/>
        </w:rPr>
        <w:t xml:space="preserve"> </w:t>
      </w:r>
      <w:r>
        <w:t>celui</w:t>
      </w:r>
      <w:r>
        <w:rPr>
          <w:spacing w:val="-9"/>
        </w:rPr>
        <w:t xml:space="preserve"> </w:t>
      </w:r>
      <w:r>
        <w:t>de</w:t>
      </w:r>
      <w:r>
        <w:rPr>
          <w:spacing w:val="-9"/>
        </w:rPr>
        <w:t xml:space="preserve"> </w:t>
      </w:r>
      <w:r>
        <w:t>al</w:t>
      </w:r>
      <w:r>
        <w:rPr>
          <w:spacing w:val="-8"/>
        </w:rPr>
        <w:t xml:space="preserve"> </w:t>
      </w:r>
      <w:r>
        <w:t>treilea</w:t>
      </w:r>
      <w:r>
        <w:rPr>
          <w:spacing w:val="-9"/>
        </w:rPr>
        <w:t xml:space="preserve"> </w:t>
      </w:r>
      <w:r>
        <w:t>paragraf</w:t>
      </w:r>
      <w:r>
        <w:rPr>
          <w:spacing w:val="-9"/>
        </w:rPr>
        <w:t xml:space="preserve"> </w:t>
      </w:r>
      <w:r>
        <w:t>și</w:t>
      </w:r>
      <w:r>
        <w:rPr>
          <w:spacing w:val="-8"/>
        </w:rPr>
        <w:t xml:space="preserve"> </w:t>
      </w:r>
      <w:r>
        <w:t>în</w:t>
      </w:r>
      <w:r>
        <w:rPr>
          <w:spacing w:val="-8"/>
        </w:rPr>
        <w:t xml:space="preserve"> </w:t>
      </w:r>
      <w:r>
        <w:t>condițiile</w:t>
      </w:r>
      <w:r>
        <w:rPr>
          <w:spacing w:val="-9"/>
        </w:rPr>
        <w:t xml:space="preserve"> </w:t>
      </w:r>
      <w:r>
        <w:t>prevăzute de</w:t>
      </w:r>
      <w:r>
        <w:rPr>
          <w:spacing w:val="-3"/>
        </w:rPr>
        <w:t xml:space="preserve"> </w:t>
      </w:r>
      <w:r>
        <w:t>acestea,</w:t>
      </w:r>
      <w:r>
        <w:rPr>
          <w:spacing w:val="-2"/>
        </w:rPr>
        <w:t xml:space="preserve"> </w:t>
      </w:r>
      <w:r>
        <w:t>beneficiarul</w:t>
      </w:r>
      <w:r>
        <w:rPr>
          <w:spacing w:val="-2"/>
        </w:rPr>
        <w:t xml:space="preserve"> </w:t>
      </w:r>
      <w:r>
        <w:t>poate</w:t>
      </w:r>
      <w:r>
        <w:rPr>
          <w:spacing w:val="-3"/>
        </w:rPr>
        <w:t xml:space="preserve"> </w:t>
      </w:r>
      <w:r>
        <w:t>să</w:t>
      </w:r>
      <w:r>
        <w:rPr>
          <w:spacing w:val="-3"/>
        </w:rPr>
        <w:t xml:space="preserve"> </w:t>
      </w:r>
      <w:r>
        <w:t>utilizeze</w:t>
      </w:r>
      <w:r>
        <w:rPr>
          <w:spacing w:val="-3"/>
        </w:rPr>
        <w:t xml:space="preserve"> </w:t>
      </w:r>
      <w:r>
        <w:t>emblema</w:t>
      </w:r>
      <w:r>
        <w:rPr>
          <w:spacing w:val="-3"/>
        </w:rPr>
        <w:t xml:space="preserve"> </w:t>
      </w:r>
      <w:r>
        <w:t>UE</w:t>
      </w:r>
      <w:r>
        <w:rPr>
          <w:spacing w:val="-3"/>
        </w:rPr>
        <w:t xml:space="preserve"> </w:t>
      </w:r>
      <w:r>
        <w:t>fără</w:t>
      </w:r>
      <w:r>
        <w:rPr>
          <w:spacing w:val="-3"/>
        </w:rPr>
        <w:t xml:space="preserve"> </w:t>
      </w:r>
      <w:r>
        <w:t>să</w:t>
      </w:r>
      <w:r>
        <w:rPr>
          <w:spacing w:val="-4"/>
        </w:rPr>
        <w:t xml:space="preserve"> </w:t>
      </w:r>
      <w:r>
        <w:t>trebuiască</w:t>
      </w:r>
      <w:r>
        <w:rPr>
          <w:spacing w:val="-3"/>
        </w:rPr>
        <w:t xml:space="preserve"> </w:t>
      </w:r>
      <w:r>
        <w:t>să</w:t>
      </w:r>
      <w:r>
        <w:rPr>
          <w:spacing w:val="-3"/>
        </w:rPr>
        <w:t xml:space="preserve"> </w:t>
      </w:r>
      <w:r>
        <w:t>obțină</w:t>
      </w:r>
      <w:r>
        <w:rPr>
          <w:spacing w:val="-3"/>
        </w:rPr>
        <w:t xml:space="preserve"> </w:t>
      </w:r>
      <w:r>
        <w:t>în</w:t>
      </w:r>
      <w:r>
        <w:rPr>
          <w:spacing w:val="-2"/>
        </w:rPr>
        <w:t xml:space="preserve"> </w:t>
      </w:r>
      <w:r>
        <w:t>prealabil permisiunea Comisiei.</w:t>
      </w:r>
    </w:p>
    <w:p w14:paraId="44C5F0B9" w14:textId="77777777" w:rsidR="00BB7AA4" w:rsidRDefault="00BB7AA4">
      <w:pPr>
        <w:pStyle w:val="BodyText"/>
        <w:spacing w:before="4"/>
      </w:pPr>
    </w:p>
    <w:p w14:paraId="78B0C597" w14:textId="77777777" w:rsidR="00BB7AA4" w:rsidRDefault="00431FBE">
      <w:pPr>
        <w:pStyle w:val="Heading2"/>
        <w:numPr>
          <w:ilvl w:val="2"/>
          <w:numId w:val="46"/>
        </w:numPr>
        <w:tabs>
          <w:tab w:val="left" w:pos="879"/>
        </w:tabs>
        <w:ind w:left="878" w:hanging="721"/>
      </w:pPr>
      <w:bookmarkStart w:id="28" w:name="II.8.2_Clauze_care_exonerează_Comisia_de"/>
      <w:bookmarkStart w:id="29" w:name="_bookmark15"/>
      <w:bookmarkEnd w:id="28"/>
      <w:bookmarkEnd w:id="29"/>
      <w:r>
        <w:t>Clauze</w:t>
      </w:r>
      <w:r>
        <w:rPr>
          <w:spacing w:val="29"/>
        </w:rPr>
        <w:t xml:space="preserve"> </w:t>
      </w:r>
      <w:r>
        <w:t>care</w:t>
      </w:r>
      <w:r>
        <w:rPr>
          <w:spacing w:val="33"/>
        </w:rPr>
        <w:t xml:space="preserve"> </w:t>
      </w:r>
      <w:r>
        <w:t>exonerează</w:t>
      </w:r>
      <w:r>
        <w:rPr>
          <w:spacing w:val="31"/>
        </w:rPr>
        <w:t xml:space="preserve"> </w:t>
      </w:r>
      <w:r>
        <w:t>Comisia</w:t>
      </w:r>
      <w:r>
        <w:rPr>
          <w:spacing w:val="31"/>
        </w:rPr>
        <w:t xml:space="preserve"> </w:t>
      </w:r>
      <w:r>
        <w:t>de</w:t>
      </w:r>
      <w:r>
        <w:rPr>
          <w:spacing w:val="30"/>
        </w:rPr>
        <w:t xml:space="preserve"> </w:t>
      </w:r>
      <w:r>
        <w:rPr>
          <w:spacing w:val="-2"/>
        </w:rPr>
        <w:t>responsabilitate</w:t>
      </w:r>
    </w:p>
    <w:p w14:paraId="309930A3" w14:textId="77777777" w:rsidR="00BB7AA4" w:rsidRDefault="00BB7AA4">
      <w:pPr>
        <w:pStyle w:val="BodyText"/>
        <w:spacing w:before="5"/>
        <w:rPr>
          <w:b/>
        </w:rPr>
      </w:pPr>
    </w:p>
    <w:p w14:paraId="7FEB9D93" w14:textId="77777777" w:rsidR="00BB7AA4" w:rsidRDefault="00431FBE">
      <w:pPr>
        <w:pStyle w:val="BodyText"/>
        <w:ind w:left="158" w:right="157"/>
        <w:jc w:val="both"/>
      </w:pPr>
      <w:r>
        <w:t xml:space="preserve">Orice comunicare sau publicare privind </w:t>
      </w:r>
      <w:r>
        <w:rPr>
          <w:i/>
        </w:rPr>
        <w:t>acțiunea</w:t>
      </w:r>
      <w:r>
        <w:t>, efectuată de către beneficiar, în orice formă și prin orice mijloc, trebuie să indice:</w:t>
      </w:r>
    </w:p>
    <w:p w14:paraId="0D0911BB" w14:textId="77777777" w:rsidR="00BB7AA4" w:rsidRDefault="00BB7AA4">
      <w:pPr>
        <w:pStyle w:val="BodyText"/>
        <w:spacing w:before="3"/>
      </w:pPr>
    </w:p>
    <w:p w14:paraId="2FF9FA31" w14:textId="77777777" w:rsidR="00BB7AA4" w:rsidRDefault="00431FBE">
      <w:pPr>
        <w:pStyle w:val="ListParagraph"/>
        <w:numPr>
          <w:ilvl w:val="3"/>
          <w:numId w:val="46"/>
        </w:numPr>
        <w:tabs>
          <w:tab w:val="left" w:pos="879"/>
        </w:tabs>
        <w:ind w:hanging="361"/>
        <w:rPr>
          <w:sz w:val="24"/>
        </w:rPr>
      </w:pPr>
      <w:r>
        <w:rPr>
          <w:sz w:val="24"/>
        </w:rPr>
        <w:t>faptul</w:t>
      </w:r>
      <w:r>
        <w:rPr>
          <w:spacing w:val="-2"/>
          <w:sz w:val="24"/>
        </w:rPr>
        <w:t xml:space="preserve"> </w:t>
      </w:r>
      <w:r>
        <w:rPr>
          <w:sz w:val="24"/>
        </w:rPr>
        <w:t>că</w:t>
      </w:r>
      <w:r>
        <w:rPr>
          <w:spacing w:val="-2"/>
          <w:sz w:val="24"/>
        </w:rPr>
        <w:t xml:space="preserve"> </w:t>
      </w:r>
      <w:r>
        <w:rPr>
          <w:sz w:val="24"/>
        </w:rPr>
        <w:t>aceasta</w:t>
      </w:r>
      <w:r>
        <w:rPr>
          <w:spacing w:val="-2"/>
          <w:sz w:val="24"/>
        </w:rPr>
        <w:t xml:space="preserve"> </w:t>
      </w:r>
      <w:r>
        <w:rPr>
          <w:sz w:val="24"/>
        </w:rPr>
        <w:t>reflectă</w:t>
      </w:r>
      <w:r>
        <w:rPr>
          <w:spacing w:val="-1"/>
          <w:sz w:val="24"/>
        </w:rPr>
        <w:t xml:space="preserve"> </w:t>
      </w:r>
      <w:r>
        <w:rPr>
          <w:sz w:val="24"/>
        </w:rPr>
        <w:t>exclusiv</w:t>
      </w:r>
      <w:r>
        <w:rPr>
          <w:spacing w:val="-1"/>
          <w:sz w:val="24"/>
        </w:rPr>
        <w:t xml:space="preserve"> </w:t>
      </w:r>
      <w:r>
        <w:rPr>
          <w:sz w:val="24"/>
        </w:rPr>
        <w:t>punctul</w:t>
      </w:r>
      <w:r>
        <w:rPr>
          <w:spacing w:val="-1"/>
          <w:sz w:val="24"/>
        </w:rPr>
        <w:t xml:space="preserve"> </w:t>
      </w:r>
      <w:r>
        <w:rPr>
          <w:sz w:val="24"/>
        </w:rPr>
        <w:t>de</w:t>
      </w:r>
      <w:r>
        <w:rPr>
          <w:spacing w:val="-3"/>
          <w:sz w:val="24"/>
        </w:rPr>
        <w:t xml:space="preserve"> </w:t>
      </w:r>
      <w:r>
        <w:rPr>
          <w:sz w:val="24"/>
        </w:rPr>
        <w:t>vedere</w:t>
      </w:r>
      <w:r>
        <w:rPr>
          <w:spacing w:val="-2"/>
          <w:sz w:val="24"/>
        </w:rPr>
        <w:t xml:space="preserve"> </w:t>
      </w:r>
      <w:r>
        <w:rPr>
          <w:sz w:val="24"/>
        </w:rPr>
        <w:t>al</w:t>
      </w:r>
      <w:r>
        <w:rPr>
          <w:spacing w:val="-1"/>
          <w:sz w:val="24"/>
        </w:rPr>
        <w:t xml:space="preserve"> </w:t>
      </w:r>
      <w:r>
        <w:rPr>
          <w:sz w:val="24"/>
        </w:rPr>
        <w:t>autorului;</w:t>
      </w:r>
      <w:r>
        <w:rPr>
          <w:spacing w:val="-1"/>
          <w:sz w:val="24"/>
        </w:rPr>
        <w:t xml:space="preserve"> </w:t>
      </w:r>
      <w:r>
        <w:rPr>
          <w:spacing w:val="-5"/>
          <w:sz w:val="24"/>
        </w:rPr>
        <w:t>și</w:t>
      </w:r>
    </w:p>
    <w:p w14:paraId="23FFF9AD" w14:textId="77777777" w:rsidR="00BB7AA4" w:rsidRDefault="00431FBE">
      <w:pPr>
        <w:pStyle w:val="ListParagraph"/>
        <w:numPr>
          <w:ilvl w:val="3"/>
          <w:numId w:val="46"/>
        </w:numPr>
        <w:tabs>
          <w:tab w:val="left" w:pos="879"/>
        </w:tabs>
        <w:ind w:right="156"/>
        <w:rPr>
          <w:sz w:val="24"/>
        </w:rPr>
      </w:pPr>
      <w:r>
        <w:rPr>
          <w:sz w:val="24"/>
        </w:rPr>
        <w:t>Comisia nu este responsabilă de modul în care pot fi utilizate informațiile cuprinse în comunicare sau publicare.</w:t>
      </w:r>
    </w:p>
    <w:p w14:paraId="2E1A2D74" w14:textId="77777777" w:rsidR="00BB7AA4" w:rsidRDefault="00BB7AA4">
      <w:pPr>
        <w:pStyle w:val="BodyText"/>
        <w:spacing w:before="4"/>
      </w:pPr>
    </w:p>
    <w:p w14:paraId="3D4E792F" w14:textId="77777777" w:rsidR="00BB7AA4" w:rsidRDefault="00431FBE">
      <w:pPr>
        <w:pStyle w:val="Heading1"/>
        <w:spacing w:before="1"/>
        <w:ind w:right="155"/>
        <w:jc w:val="both"/>
      </w:pPr>
      <w:bookmarkStart w:id="30" w:name="Articolul_II.9_—_Drepturi_preexistente,_"/>
      <w:bookmarkStart w:id="31" w:name="_bookmark16"/>
      <w:bookmarkEnd w:id="30"/>
      <w:bookmarkEnd w:id="31"/>
      <w:r>
        <w:t>ARTICOLUL II.9 — DREPTURI PREEXISTENTE, DREPTURI DE PROPRIETATE ȘI</w:t>
      </w:r>
      <w:r>
        <w:rPr>
          <w:spacing w:val="-14"/>
        </w:rPr>
        <w:t xml:space="preserve"> </w:t>
      </w:r>
      <w:r>
        <w:t>DE</w:t>
      </w:r>
      <w:r>
        <w:rPr>
          <w:spacing w:val="-12"/>
        </w:rPr>
        <w:t xml:space="preserve"> </w:t>
      </w:r>
      <w:r>
        <w:t>UTILIZARE</w:t>
      </w:r>
      <w:r>
        <w:rPr>
          <w:spacing w:val="-12"/>
        </w:rPr>
        <w:t xml:space="preserve"> </w:t>
      </w:r>
      <w:r>
        <w:t>A</w:t>
      </w:r>
      <w:r>
        <w:rPr>
          <w:spacing w:val="-15"/>
        </w:rPr>
        <w:t xml:space="preserve"> </w:t>
      </w:r>
      <w:r>
        <w:t>REZULTATELOR</w:t>
      </w:r>
      <w:r>
        <w:rPr>
          <w:spacing w:val="-13"/>
        </w:rPr>
        <w:t xml:space="preserve"> </w:t>
      </w:r>
      <w:r>
        <w:t>(INCLUSIV</w:t>
      </w:r>
      <w:r>
        <w:rPr>
          <w:spacing w:val="-13"/>
        </w:rPr>
        <w:t xml:space="preserve"> </w:t>
      </w:r>
      <w:r>
        <w:t>DREPTURI</w:t>
      </w:r>
      <w:r>
        <w:rPr>
          <w:spacing w:val="-12"/>
        </w:rPr>
        <w:t xml:space="preserve"> </w:t>
      </w:r>
      <w:r>
        <w:t>DE</w:t>
      </w:r>
      <w:r>
        <w:rPr>
          <w:spacing w:val="-12"/>
        </w:rPr>
        <w:t xml:space="preserve"> </w:t>
      </w:r>
      <w:r>
        <w:t>PROPRIETATE INTELECTUALĂ ȘI INDUSTRIALĂ)</w:t>
      </w:r>
    </w:p>
    <w:p w14:paraId="068BC2D7" w14:textId="77777777" w:rsidR="00BB7AA4" w:rsidRDefault="00BB7AA4">
      <w:pPr>
        <w:pStyle w:val="BodyText"/>
        <w:spacing w:before="10"/>
        <w:rPr>
          <w:b/>
          <w:sz w:val="20"/>
        </w:rPr>
      </w:pPr>
    </w:p>
    <w:p w14:paraId="3ABE5F83" w14:textId="77777777" w:rsidR="00BB7AA4" w:rsidRDefault="00431FBE">
      <w:pPr>
        <w:pStyle w:val="Heading2"/>
        <w:numPr>
          <w:ilvl w:val="2"/>
          <w:numId w:val="45"/>
        </w:numPr>
        <w:tabs>
          <w:tab w:val="left" w:pos="879"/>
        </w:tabs>
        <w:ind w:hanging="721"/>
      </w:pPr>
      <w:bookmarkStart w:id="32" w:name="II.9.1_Dreptul_de_proprietate_al_benefic"/>
      <w:bookmarkStart w:id="33" w:name="_bookmark17"/>
      <w:bookmarkEnd w:id="32"/>
      <w:bookmarkEnd w:id="33"/>
      <w:r>
        <w:t>Dreptul</w:t>
      </w:r>
      <w:r>
        <w:rPr>
          <w:spacing w:val="34"/>
        </w:rPr>
        <w:t xml:space="preserve"> </w:t>
      </w:r>
      <w:r>
        <w:t>de</w:t>
      </w:r>
      <w:r>
        <w:rPr>
          <w:spacing w:val="33"/>
        </w:rPr>
        <w:t xml:space="preserve"> </w:t>
      </w:r>
      <w:r>
        <w:t>proprietate</w:t>
      </w:r>
      <w:r>
        <w:rPr>
          <w:spacing w:val="38"/>
        </w:rPr>
        <w:t xml:space="preserve"> </w:t>
      </w:r>
      <w:r>
        <w:t>al</w:t>
      </w:r>
      <w:r>
        <w:rPr>
          <w:spacing w:val="36"/>
        </w:rPr>
        <w:t xml:space="preserve"> </w:t>
      </w:r>
      <w:r>
        <w:t>beneficiarului</w:t>
      </w:r>
      <w:r>
        <w:rPr>
          <w:spacing w:val="36"/>
        </w:rPr>
        <w:t xml:space="preserve"> </w:t>
      </w:r>
      <w:r>
        <w:t>asupra</w:t>
      </w:r>
      <w:r>
        <w:rPr>
          <w:spacing w:val="35"/>
        </w:rPr>
        <w:t xml:space="preserve"> </w:t>
      </w:r>
      <w:r>
        <w:rPr>
          <w:spacing w:val="-2"/>
        </w:rPr>
        <w:t>rezultatelor</w:t>
      </w:r>
    </w:p>
    <w:p w14:paraId="34630147" w14:textId="77777777" w:rsidR="00BB7AA4" w:rsidRDefault="00BB7AA4">
      <w:pPr>
        <w:pStyle w:val="BodyText"/>
        <w:spacing w:before="2"/>
        <w:rPr>
          <w:b/>
        </w:rPr>
      </w:pPr>
    </w:p>
    <w:p w14:paraId="5534CEB8" w14:textId="77777777" w:rsidR="00BB7AA4" w:rsidRDefault="00431FBE">
      <w:pPr>
        <w:pStyle w:val="BodyText"/>
        <w:ind w:left="158" w:right="155"/>
        <w:jc w:val="both"/>
      </w:pPr>
      <w:r>
        <w:t xml:space="preserve">Beneficiarul păstrează proprietatea asupra rezultatelor </w:t>
      </w:r>
      <w:r>
        <w:rPr>
          <w:i/>
        </w:rPr>
        <w:t>acțiunii</w:t>
      </w:r>
      <w:r>
        <w:t>, inclusiv asupra drepturilor de proprietate industrială și intelectuală, precum și asupra rapoartelor și a celorlalte documente legate de aceasta, sub rezerva unor dispoziții contrare ale acordului.</w:t>
      </w:r>
    </w:p>
    <w:p w14:paraId="65EB3F16" w14:textId="77777777" w:rsidR="00BB7AA4" w:rsidRDefault="00BB7AA4">
      <w:pPr>
        <w:pStyle w:val="BodyText"/>
        <w:spacing w:before="5"/>
      </w:pPr>
    </w:p>
    <w:p w14:paraId="0CE00B75" w14:textId="77777777" w:rsidR="00BB7AA4" w:rsidRDefault="00431FBE">
      <w:pPr>
        <w:pStyle w:val="Heading2"/>
        <w:numPr>
          <w:ilvl w:val="2"/>
          <w:numId w:val="45"/>
        </w:numPr>
        <w:tabs>
          <w:tab w:val="left" w:pos="879"/>
        </w:tabs>
        <w:ind w:hanging="721"/>
      </w:pPr>
      <w:bookmarkStart w:id="34" w:name="II.9.2_Drepturi_preexistente"/>
      <w:bookmarkStart w:id="35" w:name="_bookmark18"/>
      <w:bookmarkEnd w:id="34"/>
      <w:bookmarkEnd w:id="35"/>
      <w:r>
        <w:t>Drepturi</w:t>
      </w:r>
      <w:r>
        <w:rPr>
          <w:spacing w:val="40"/>
        </w:rPr>
        <w:t xml:space="preserve"> </w:t>
      </w:r>
      <w:r>
        <w:rPr>
          <w:spacing w:val="-2"/>
        </w:rPr>
        <w:t>preexistente</w:t>
      </w:r>
    </w:p>
    <w:p w14:paraId="0A244087" w14:textId="77777777" w:rsidR="00BB7AA4" w:rsidRDefault="00BB7AA4">
      <w:pPr>
        <w:pStyle w:val="BodyText"/>
        <w:spacing w:before="5"/>
        <w:rPr>
          <w:b/>
        </w:rPr>
      </w:pPr>
    </w:p>
    <w:p w14:paraId="2BCC3749" w14:textId="77777777" w:rsidR="00BB7AA4" w:rsidRDefault="00431FBE">
      <w:pPr>
        <w:pStyle w:val="BodyText"/>
        <w:ind w:left="158" w:right="155"/>
        <w:jc w:val="both"/>
      </w:pPr>
      <w:r>
        <w:t>În cazul în care Comisia transmite beneficiarilor o cerere scrisă în care precizează rezultatele pe care intenționează să le utilizeze, beneficiarul trebuie:</w:t>
      </w:r>
    </w:p>
    <w:p w14:paraId="5471C6DB" w14:textId="77777777" w:rsidR="00BB7AA4" w:rsidRDefault="00BB7AA4">
      <w:pPr>
        <w:pStyle w:val="BodyText"/>
        <w:spacing w:before="2"/>
      </w:pPr>
    </w:p>
    <w:p w14:paraId="2BE6A982" w14:textId="77777777" w:rsidR="00BB7AA4" w:rsidRDefault="00431FBE">
      <w:pPr>
        <w:pStyle w:val="ListParagraph"/>
        <w:numPr>
          <w:ilvl w:val="3"/>
          <w:numId w:val="45"/>
        </w:numPr>
        <w:tabs>
          <w:tab w:val="left" w:pos="879"/>
        </w:tabs>
        <w:ind w:right="159"/>
        <w:rPr>
          <w:sz w:val="24"/>
        </w:rPr>
      </w:pPr>
      <w:r>
        <w:rPr>
          <w:sz w:val="24"/>
        </w:rPr>
        <w:t xml:space="preserve">să stabilească o listă în care sunt menționate toate </w:t>
      </w:r>
      <w:r>
        <w:rPr>
          <w:i/>
          <w:sz w:val="24"/>
        </w:rPr>
        <w:t xml:space="preserve">drepturile preexistente </w:t>
      </w:r>
      <w:r>
        <w:rPr>
          <w:sz w:val="24"/>
        </w:rPr>
        <w:t>care au fost incluse în rezultatele respective și</w:t>
      </w:r>
    </w:p>
    <w:p w14:paraId="4B01B3EC" w14:textId="77777777" w:rsidR="00BB7AA4" w:rsidRDefault="00BB7AA4">
      <w:pPr>
        <w:rPr>
          <w:sz w:val="24"/>
        </w:rPr>
        <w:sectPr w:rsidR="00BB7AA4">
          <w:pgSz w:w="11910" w:h="16840"/>
          <w:pgMar w:top="1140" w:right="1260" w:bottom="1060" w:left="1260" w:header="582" w:footer="873" w:gutter="0"/>
          <w:cols w:space="708"/>
        </w:sectPr>
      </w:pPr>
    </w:p>
    <w:p w14:paraId="1B603A74" w14:textId="77777777" w:rsidR="00BB7AA4" w:rsidRDefault="00BB7AA4">
      <w:pPr>
        <w:pStyle w:val="BodyText"/>
        <w:rPr>
          <w:sz w:val="20"/>
        </w:rPr>
      </w:pPr>
    </w:p>
    <w:p w14:paraId="55AF4630" w14:textId="77777777" w:rsidR="00BB7AA4" w:rsidRDefault="00BB7AA4">
      <w:pPr>
        <w:pStyle w:val="BodyText"/>
        <w:spacing w:before="10"/>
        <w:rPr>
          <w:sz w:val="20"/>
        </w:rPr>
      </w:pPr>
    </w:p>
    <w:p w14:paraId="4024754E" w14:textId="77777777" w:rsidR="00BB7AA4" w:rsidRDefault="00431FBE">
      <w:pPr>
        <w:pStyle w:val="ListParagraph"/>
        <w:numPr>
          <w:ilvl w:val="3"/>
          <w:numId w:val="45"/>
        </w:numPr>
        <w:tabs>
          <w:tab w:val="left" w:pos="879"/>
        </w:tabs>
        <w:ind w:hanging="361"/>
        <w:rPr>
          <w:sz w:val="24"/>
        </w:rPr>
      </w:pPr>
      <w:r>
        <w:rPr>
          <w:sz w:val="24"/>
        </w:rPr>
        <w:t>să</w:t>
      </w:r>
      <w:r>
        <w:rPr>
          <w:spacing w:val="-4"/>
          <w:sz w:val="24"/>
        </w:rPr>
        <w:t xml:space="preserve"> </w:t>
      </w:r>
      <w:r>
        <w:rPr>
          <w:sz w:val="24"/>
        </w:rPr>
        <w:t>transmită</w:t>
      </w:r>
      <w:r>
        <w:rPr>
          <w:spacing w:val="-2"/>
          <w:sz w:val="24"/>
        </w:rPr>
        <w:t xml:space="preserve"> </w:t>
      </w:r>
      <w:r>
        <w:rPr>
          <w:sz w:val="24"/>
        </w:rPr>
        <w:t>această</w:t>
      </w:r>
      <w:r>
        <w:rPr>
          <w:spacing w:val="-2"/>
          <w:sz w:val="24"/>
        </w:rPr>
        <w:t xml:space="preserve"> </w:t>
      </w:r>
      <w:r>
        <w:rPr>
          <w:sz w:val="24"/>
        </w:rPr>
        <w:t>listă Comisiei</w:t>
      </w:r>
      <w:r>
        <w:rPr>
          <w:spacing w:val="-1"/>
          <w:sz w:val="24"/>
        </w:rPr>
        <w:t xml:space="preserve"> </w:t>
      </w:r>
      <w:r>
        <w:rPr>
          <w:sz w:val="24"/>
        </w:rPr>
        <w:t>cel</w:t>
      </w:r>
      <w:r>
        <w:rPr>
          <w:spacing w:val="-1"/>
          <w:sz w:val="24"/>
        </w:rPr>
        <w:t xml:space="preserve"> </w:t>
      </w:r>
      <w:r>
        <w:rPr>
          <w:sz w:val="24"/>
        </w:rPr>
        <w:t>târziu</w:t>
      </w:r>
      <w:r>
        <w:rPr>
          <w:spacing w:val="-2"/>
          <w:sz w:val="24"/>
        </w:rPr>
        <w:t xml:space="preserve"> </w:t>
      </w:r>
      <w:r>
        <w:rPr>
          <w:sz w:val="24"/>
        </w:rPr>
        <w:t>odată cu</w:t>
      </w:r>
      <w:r>
        <w:rPr>
          <w:spacing w:val="-1"/>
          <w:sz w:val="24"/>
        </w:rPr>
        <w:t xml:space="preserve"> </w:t>
      </w:r>
      <w:r>
        <w:rPr>
          <w:sz w:val="24"/>
        </w:rPr>
        <w:t>cererea</w:t>
      </w:r>
      <w:r>
        <w:rPr>
          <w:spacing w:val="-2"/>
          <w:sz w:val="24"/>
        </w:rPr>
        <w:t xml:space="preserve"> </w:t>
      </w:r>
      <w:r>
        <w:rPr>
          <w:sz w:val="24"/>
        </w:rPr>
        <w:t>de</w:t>
      </w:r>
      <w:r>
        <w:rPr>
          <w:spacing w:val="-2"/>
          <w:sz w:val="24"/>
        </w:rPr>
        <w:t xml:space="preserve"> </w:t>
      </w:r>
      <w:r>
        <w:rPr>
          <w:sz w:val="24"/>
        </w:rPr>
        <w:t>plată</w:t>
      </w:r>
      <w:r>
        <w:rPr>
          <w:spacing w:val="-2"/>
          <w:sz w:val="24"/>
        </w:rPr>
        <w:t xml:space="preserve"> </w:t>
      </w:r>
      <w:r>
        <w:rPr>
          <w:sz w:val="24"/>
        </w:rPr>
        <w:t>a</w:t>
      </w:r>
      <w:r>
        <w:rPr>
          <w:spacing w:val="-1"/>
          <w:sz w:val="24"/>
        </w:rPr>
        <w:t xml:space="preserve"> </w:t>
      </w:r>
      <w:r>
        <w:rPr>
          <w:spacing w:val="-2"/>
          <w:sz w:val="24"/>
        </w:rPr>
        <w:t>soldului.</w:t>
      </w:r>
    </w:p>
    <w:p w14:paraId="51B51151" w14:textId="77777777" w:rsidR="00BB7AA4" w:rsidRDefault="00BB7AA4">
      <w:pPr>
        <w:pStyle w:val="BodyText"/>
        <w:spacing w:before="5"/>
      </w:pPr>
    </w:p>
    <w:p w14:paraId="2A66446B" w14:textId="77777777" w:rsidR="00BB7AA4" w:rsidRDefault="00431FBE">
      <w:pPr>
        <w:pStyle w:val="BodyText"/>
        <w:ind w:left="158" w:right="156"/>
        <w:jc w:val="both"/>
      </w:pPr>
      <w:r>
        <w:t xml:space="preserve">Beneficiarul trebuie să se asigure că deține toate drepturile de utilizare a oricăror </w:t>
      </w:r>
      <w:r>
        <w:rPr>
          <w:i/>
        </w:rPr>
        <w:t xml:space="preserve">drepturi preexistente </w:t>
      </w:r>
      <w:r>
        <w:t>pe durata punerii în aplicare a contractului și că acest lucru este valabil și pentru organizațiile afiliate.</w:t>
      </w:r>
    </w:p>
    <w:p w14:paraId="305B773E" w14:textId="77777777" w:rsidR="00BB7AA4" w:rsidRDefault="00BB7AA4">
      <w:pPr>
        <w:pStyle w:val="BodyText"/>
        <w:spacing w:before="2"/>
      </w:pPr>
    </w:p>
    <w:p w14:paraId="3FFA4C1B" w14:textId="77777777" w:rsidR="00BB7AA4" w:rsidRDefault="00431FBE">
      <w:pPr>
        <w:pStyle w:val="Heading2"/>
        <w:numPr>
          <w:ilvl w:val="2"/>
          <w:numId w:val="45"/>
        </w:numPr>
        <w:tabs>
          <w:tab w:val="left" w:pos="879"/>
        </w:tabs>
        <w:ind w:left="158" w:right="1117" w:firstLine="0"/>
      </w:pPr>
      <w:bookmarkStart w:id="36" w:name="II.9.3_Drepturile_de_utilizare_de_către_"/>
      <w:bookmarkStart w:id="37" w:name="_bookmark19"/>
      <w:bookmarkEnd w:id="36"/>
      <w:bookmarkEnd w:id="37"/>
      <w:r>
        <w:t>Drepturile de utilizare</w:t>
      </w:r>
      <w:r>
        <w:rPr>
          <w:spacing w:val="33"/>
        </w:rPr>
        <w:t xml:space="preserve"> </w:t>
      </w:r>
      <w:r>
        <w:t>de către</w:t>
      </w:r>
      <w:r>
        <w:rPr>
          <w:spacing w:val="33"/>
        </w:rPr>
        <w:t xml:space="preserve"> </w:t>
      </w:r>
      <w:r>
        <w:t>Uniune a rezultatelor și</w:t>
      </w:r>
      <w:r>
        <w:rPr>
          <w:spacing w:val="32"/>
        </w:rPr>
        <w:t xml:space="preserve"> </w:t>
      </w:r>
      <w:r>
        <w:t>a</w:t>
      </w:r>
      <w:r>
        <w:rPr>
          <w:spacing w:val="35"/>
        </w:rPr>
        <w:t xml:space="preserve"> </w:t>
      </w:r>
      <w:r>
        <w:t xml:space="preserve">drepturilor </w:t>
      </w:r>
      <w:r>
        <w:rPr>
          <w:spacing w:val="-2"/>
        </w:rPr>
        <w:t>preexistente</w:t>
      </w:r>
    </w:p>
    <w:p w14:paraId="004685B3" w14:textId="77777777" w:rsidR="00BB7AA4" w:rsidRDefault="00BB7AA4">
      <w:pPr>
        <w:pStyle w:val="BodyText"/>
        <w:spacing w:before="5"/>
        <w:rPr>
          <w:b/>
        </w:rPr>
      </w:pPr>
    </w:p>
    <w:p w14:paraId="2C83C7FF" w14:textId="77777777" w:rsidR="00BB7AA4" w:rsidRDefault="00431FBE">
      <w:pPr>
        <w:pStyle w:val="BodyText"/>
        <w:ind w:left="158"/>
        <w:jc w:val="both"/>
      </w:pPr>
      <w:r>
        <w:t>Beneficiarul</w:t>
      </w:r>
      <w:r>
        <w:rPr>
          <w:spacing w:val="-3"/>
        </w:rPr>
        <w:t xml:space="preserve"> </w:t>
      </w:r>
      <w:r>
        <w:t>acordă</w:t>
      </w:r>
      <w:r>
        <w:rPr>
          <w:spacing w:val="-3"/>
        </w:rPr>
        <w:t xml:space="preserve"> </w:t>
      </w:r>
      <w:r>
        <w:t>Uniunii</w:t>
      </w:r>
      <w:r>
        <w:rPr>
          <w:spacing w:val="-2"/>
        </w:rPr>
        <w:t xml:space="preserve"> </w:t>
      </w:r>
      <w:r>
        <w:t>următoarele</w:t>
      </w:r>
      <w:r>
        <w:rPr>
          <w:spacing w:val="-3"/>
        </w:rPr>
        <w:t xml:space="preserve"> </w:t>
      </w:r>
      <w:r>
        <w:t>drepturi de</w:t>
      </w:r>
      <w:r>
        <w:rPr>
          <w:spacing w:val="-3"/>
        </w:rPr>
        <w:t xml:space="preserve"> </w:t>
      </w:r>
      <w:r>
        <w:t>utilizare</w:t>
      </w:r>
      <w:r>
        <w:rPr>
          <w:spacing w:val="-3"/>
        </w:rPr>
        <w:t xml:space="preserve"> </w:t>
      </w:r>
      <w:r>
        <w:t>a</w:t>
      </w:r>
      <w:r>
        <w:rPr>
          <w:spacing w:val="-1"/>
        </w:rPr>
        <w:t xml:space="preserve"> </w:t>
      </w:r>
      <w:r>
        <w:t>rezultatelor</w:t>
      </w:r>
      <w:r>
        <w:rPr>
          <w:spacing w:val="-1"/>
        </w:rPr>
        <w:t xml:space="preserve"> </w:t>
      </w:r>
      <w:r>
        <w:rPr>
          <w:i/>
          <w:spacing w:val="-2"/>
        </w:rPr>
        <w:t>acțiunii</w:t>
      </w:r>
      <w:r>
        <w:rPr>
          <w:spacing w:val="-2"/>
        </w:rPr>
        <w:t>:</w:t>
      </w:r>
    </w:p>
    <w:p w14:paraId="569C3C4E" w14:textId="77777777" w:rsidR="00BB7AA4" w:rsidRDefault="00BB7AA4">
      <w:pPr>
        <w:pStyle w:val="BodyText"/>
        <w:spacing w:before="5"/>
      </w:pPr>
    </w:p>
    <w:p w14:paraId="42C26D2E" w14:textId="77777777" w:rsidR="00BB7AA4" w:rsidRDefault="00431FBE">
      <w:pPr>
        <w:pStyle w:val="ListParagraph"/>
        <w:numPr>
          <w:ilvl w:val="0"/>
          <w:numId w:val="44"/>
        </w:numPr>
        <w:tabs>
          <w:tab w:val="left" w:pos="586"/>
        </w:tabs>
        <w:ind w:right="153"/>
        <w:jc w:val="both"/>
        <w:rPr>
          <w:sz w:val="24"/>
        </w:rPr>
      </w:pPr>
      <w:r>
        <w:rPr>
          <w:sz w:val="24"/>
        </w:rPr>
        <w:t>în scopuri proprii, în special, punerea la dispoziția persoanelor care lucrează pentru Comisie,</w:t>
      </w:r>
      <w:r>
        <w:rPr>
          <w:spacing w:val="-3"/>
          <w:sz w:val="24"/>
        </w:rPr>
        <w:t xml:space="preserve"> </w:t>
      </w:r>
      <w:r>
        <w:rPr>
          <w:sz w:val="24"/>
        </w:rPr>
        <w:t>alte</w:t>
      </w:r>
      <w:r>
        <w:rPr>
          <w:spacing w:val="-4"/>
          <w:sz w:val="24"/>
        </w:rPr>
        <w:t xml:space="preserve"> </w:t>
      </w:r>
      <w:r>
        <w:rPr>
          <w:sz w:val="24"/>
        </w:rPr>
        <w:t>instituții,</w:t>
      </w:r>
      <w:r>
        <w:rPr>
          <w:spacing w:val="-6"/>
          <w:sz w:val="24"/>
        </w:rPr>
        <w:t xml:space="preserve"> </w:t>
      </w:r>
      <w:r>
        <w:rPr>
          <w:sz w:val="24"/>
        </w:rPr>
        <w:t>agenții</w:t>
      </w:r>
      <w:r>
        <w:rPr>
          <w:spacing w:val="-3"/>
          <w:sz w:val="24"/>
        </w:rPr>
        <w:t xml:space="preserve"> </w:t>
      </w:r>
      <w:r>
        <w:rPr>
          <w:sz w:val="24"/>
        </w:rPr>
        <w:t>și</w:t>
      </w:r>
      <w:r>
        <w:rPr>
          <w:spacing w:val="-3"/>
          <w:sz w:val="24"/>
        </w:rPr>
        <w:t xml:space="preserve"> </w:t>
      </w:r>
      <w:r>
        <w:rPr>
          <w:sz w:val="24"/>
        </w:rPr>
        <w:t>organisme</w:t>
      </w:r>
      <w:r>
        <w:rPr>
          <w:spacing w:val="-4"/>
          <w:sz w:val="24"/>
        </w:rPr>
        <w:t xml:space="preserve"> </w:t>
      </w:r>
      <w:r>
        <w:rPr>
          <w:sz w:val="24"/>
        </w:rPr>
        <w:t>ale</w:t>
      </w:r>
      <w:r>
        <w:rPr>
          <w:spacing w:val="-4"/>
          <w:sz w:val="24"/>
        </w:rPr>
        <w:t xml:space="preserve"> </w:t>
      </w:r>
      <w:r>
        <w:rPr>
          <w:sz w:val="24"/>
        </w:rPr>
        <w:t>Uniunii</w:t>
      </w:r>
      <w:r>
        <w:rPr>
          <w:spacing w:val="-3"/>
          <w:sz w:val="24"/>
        </w:rPr>
        <w:t xml:space="preserve"> </w:t>
      </w:r>
      <w:r>
        <w:rPr>
          <w:sz w:val="24"/>
        </w:rPr>
        <w:t>și</w:t>
      </w:r>
      <w:r>
        <w:rPr>
          <w:spacing w:val="-5"/>
          <w:sz w:val="24"/>
        </w:rPr>
        <w:t xml:space="preserve"> </w:t>
      </w:r>
      <w:r>
        <w:rPr>
          <w:sz w:val="24"/>
        </w:rPr>
        <w:t>la</w:t>
      </w:r>
      <w:r>
        <w:rPr>
          <w:spacing w:val="-4"/>
          <w:sz w:val="24"/>
        </w:rPr>
        <w:t xml:space="preserve"> </w:t>
      </w:r>
      <w:r>
        <w:rPr>
          <w:sz w:val="24"/>
        </w:rPr>
        <w:t>dispoziția</w:t>
      </w:r>
      <w:r>
        <w:rPr>
          <w:spacing w:val="-4"/>
          <w:sz w:val="24"/>
        </w:rPr>
        <w:t xml:space="preserve"> </w:t>
      </w:r>
      <w:r>
        <w:rPr>
          <w:sz w:val="24"/>
        </w:rPr>
        <w:t>instituțiilor</w:t>
      </w:r>
      <w:r>
        <w:rPr>
          <w:spacing w:val="-4"/>
          <w:sz w:val="24"/>
        </w:rPr>
        <w:t xml:space="preserve"> </w:t>
      </w:r>
      <w:r>
        <w:rPr>
          <w:sz w:val="24"/>
        </w:rPr>
        <w:t xml:space="preserve">statelor membre, precum și copierea și reproducerea integrală sau parțială, în număr nelimitat de </w:t>
      </w:r>
      <w:r>
        <w:rPr>
          <w:spacing w:val="-2"/>
          <w:sz w:val="24"/>
        </w:rPr>
        <w:t>copii;</w:t>
      </w:r>
    </w:p>
    <w:p w14:paraId="37E34651" w14:textId="77777777" w:rsidR="00BB7AA4" w:rsidRDefault="00BB7AA4">
      <w:pPr>
        <w:pStyle w:val="BodyText"/>
        <w:spacing w:before="2"/>
      </w:pPr>
    </w:p>
    <w:p w14:paraId="250D6BA4" w14:textId="77777777" w:rsidR="00BB7AA4" w:rsidRDefault="00431FBE">
      <w:pPr>
        <w:pStyle w:val="ListParagraph"/>
        <w:numPr>
          <w:ilvl w:val="0"/>
          <w:numId w:val="44"/>
        </w:numPr>
        <w:tabs>
          <w:tab w:val="left" w:pos="586"/>
        </w:tabs>
        <w:ind w:right="154"/>
        <w:jc w:val="both"/>
        <w:rPr>
          <w:sz w:val="24"/>
        </w:rPr>
      </w:pPr>
      <w:r>
        <w:rPr>
          <w:sz w:val="24"/>
        </w:rPr>
        <w:t>reproducere: dreptul de a autoriza direct sau indirect, temporar sau permanent, reproducerea</w:t>
      </w:r>
      <w:r>
        <w:rPr>
          <w:spacing w:val="-7"/>
          <w:sz w:val="24"/>
        </w:rPr>
        <w:t xml:space="preserve"> </w:t>
      </w:r>
      <w:r>
        <w:rPr>
          <w:sz w:val="24"/>
        </w:rPr>
        <w:t>rezultatelor</w:t>
      </w:r>
      <w:r>
        <w:rPr>
          <w:spacing w:val="-4"/>
          <w:sz w:val="24"/>
        </w:rPr>
        <w:t xml:space="preserve"> </w:t>
      </w:r>
      <w:r>
        <w:rPr>
          <w:sz w:val="24"/>
        </w:rPr>
        <w:t>prin</w:t>
      </w:r>
      <w:r>
        <w:rPr>
          <w:spacing w:val="-6"/>
          <w:sz w:val="24"/>
        </w:rPr>
        <w:t xml:space="preserve"> </w:t>
      </w:r>
      <w:r>
        <w:rPr>
          <w:sz w:val="24"/>
        </w:rPr>
        <w:t>orice</w:t>
      </w:r>
      <w:r>
        <w:rPr>
          <w:spacing w:val="-7"/>
          <w:sz w:val="24"/>
        </w:rPr>
        <w:t xml:space="preserve"> </w:t>
      </w:r>
      <w:r>
        <w:rPr>
          <w:sz w:val="24"/>
        </w:rPr>
        <w:t>mijloace</w:t>
      </w:r>
      <w:r>
        <w:rPr>
          <w:spacing w:val="-4"/>
          <w:sz w:val="24"/>
        </w:rPr>
        <w:t xml:space="preserve"> </w:t>
      </w:r>
      <w:r>
        <w:rPr>
          <w:sz w:val="24"/>
        </w:rPr>
        <w:t>(mecanice,</w:t>
      </w:r>
      <w:r>
        <w:rPr>
          <w:spacing w:val="-6"/>
          <w:sz w:val="24"/>
        </w:rPr>
        <w:t xml:space="preserve"> </w:t>
      </w:r>
      <w:r>
        <w:rPr>
          <w:sz w:val="24"/>
        </w:rPr>
        <w:t>digitale</w:t>
      </w:r>
      <w:r>
        <w:rPr>
          <w:spacing w:val="-7"/>
          <w:sz w:val="24"/>
        </w:rPr>
        <w:t xml:space="preserve"> </w:t>
      </w:r>
      <w:r>
        <w:rPr>
          <w:sz w:val="24"/>
        </w:rPr>
        <w:t>sau</w:t>
      </w:r>
      <w:r>
        <w:rPr>
          <w:spacing w:val="-6"/>
          <w:sz w:val="24"/>
        </w:rPr>
        <w:t xml:space="preserve"> </w:t>
      </w:r>
      <w:r>
        <w:rPr>
          <w:sz w:val="24"/>
        </w:rPr>
        <w:t>de</w:t>
      </w:r>
      <w:r>
        <w:rPr>
          <w:spacing w:val="-7"/>
          <w:sz w:val="24"/>
        </w:rPr>
        <w:t xml:space="preserve"> </w:t>
      </w:r>
      <w:r>
        <w:rPr>
          <w:sz w:val="24"/>
        </w:rPr>
        <w:t>alt</w:t>
      </w:r>
      <w:r>
        <w:rPr>
          <w:spacing w:val="-5"/>
          <w:sz w:val="24"/>
        </w:rPr>
        <w:t xml:space="preserve"> </w:t>
      </w:r>
      <w:r>
        <w:rPr>
          <w:sz w:val="24"/>
        </w:rPr>
        <w:t>fel)</w:t>
      </w:r>
      <w:r>
        <w:rPr>
          <w:spacing w:val="-7"/>
          <w:sz w:val="24"/>
        </w:rPr>
        <w:t xml:space="preserve"> </w:t>
      </w:r>
      <w:r>
        <w:rPr>
          <w:sz w:val="24"/>
        </w:rPr>
        <w:t>și</w:t>
      </w:r>
      <w:r>
        <w:rPr>
          <w:spacing w:val="-5"/>
          <w:sz w:val="24"/>
        </w:rPr>
        <w:t xml:space="preserve"> </w:t>
      </w:r>
      <w:r>
        <w:rPr>
          <w:sz w:val="24"/>
        </w:rPr>
        <w:t>sub</w:t>
      </w:r>
      <w:r>
        <w:rPr>
          <w:spacing w:val="-6"/>
          <w:sz w:val="24"/>
        </w:rPr>
        <w:t xml:space="preserve"> </w:t>
      </w:r>
      <w:r>
        <w:rPr>
          <w:sz w:val="24"/>
        </w:rPr>
        <w:t>orice formă, integral sau parțial;</w:t>
      </w:r>
    </w:p>
    <w:p w14:paraId="0EE740BB" w14:textId="77777777" w:rsidR="00BB7AA4" w:rsidRDefault="00BB7AA4">
      <w:pPr>
        <w:pStyle w:val="BodyText"/>
        <w:spacing w:before="5"/>
      </w:pPr>
    </w:p>
    <w:p w14:paraId="58AB0AB7" w14:textId="77777777" w:rsidR="00BB7AA4" w:rsidRDefault="00431FBE">
      <w:pPr>
        <w:pStyle w:val="ListParagraph"/>
        <w:numPr>
          <w:ilvl w:val="0"/>
          <w:numId w:val="44"/>
        </w:numPr>
        <w:tabs>
          <w:tab w:val="left" w:pos="586"/>
        </w:tabs>
        <w:ind w:right="154"/>
        <w:jc w:val="both"/>
        <w:rPr>
          <w:sz w:val="24"/>
        </w:rPr>
      </w:pPr>
      <w:r>
        <w:rPr>
          <w:sz w:val="24"/>
        </w:rPr>
        <w:t>comunicare către public: dreptul de a autoriza orice afișaj, modalitate publică de execuție sau comunicare către public, prin fir sau prin mijloace fără fir (wireless), inclusiv prin punerea</w:t>
      </w:r>
      <w:r>
        <w:rPr>
          <w:spacing w:val="-6"/>
          <w:sz w:val="24"/>
        </w:rPr>
        <w:t xml:space="preserve"> </w:t>
      </w:r>
      <w:r>
        <w:rPr>
          <w:sz w:val="24"/>
        </w:rPr>
        <w:t>la</w:t>
      </w:r>
      <w:r>
        <w:rPr>
          <w:spacing w:val="-8"/>
          <w:sz w:val="24"/>
        </w:rPr>
        <w:t xml:space="preserve"> </w:t>
      </w:r>
      <w:r>
        <w:rPr>
          <w:sz w:val="24"/>
        </w:rPr>
        <w:t>dispoziția</w:t>
      </w:r>
      <w:r>
        <w:rPr>
          <w:spacing w:val="-8"/>
          <w:sz w:val="24"/>
        </w:rPr>
        <w:t xml:space="preserve"> </w:t>
      </w:r>
      <w:r>
        <w:rPr>
          <w:sz w:val="24"/>
        </w:rPr>
        <w:t>publicului</w:t>
      </w:r>
      <w:r>
        <w:rPr>
          <w:spacing w:val="-7"/>
          <w:sz w:val="24"/>
        </w:rPr>
        <w:t xml:space="preserve"> </w:t>
      </w:r>
      <w:r>
        <w:rPr>
          <w:sz w:val="24"/>
        </w:rPr>
        <w:t>a</w:t>
      </w:r>
      <w:r>
        <w:rPr>
          <w:spacing w:val="-8"/>
          <w:sz w:val="24"/>
        </w:rPr>
        <w:t xml:space="preserve"> </w:t>
      </w:r>
      <w:r>
        <w:rPr>
          <w:sz w:val="24"/>
        </w:rPr>
        <w:t>rezultatelor,</w:t>
      </w:r>
      <w:r>
        <w:rPr>
          <w:spacing w:val="-5"/>
          <w:sz w:val="24"/>
        </w:rPr>
        <w:t xml:space="preserve"> </w:t>
      </w:r>
      <w:r>
        <w:rPr>
          <w:sz w:val="24"/>
        </w:rPr>
        <w:t>astfel</w:t>
      </w:r>
      <w:r>
        <w:rPr>
          <w:spacing w:val="-7"/>
          <w:sz w:val="24"/>
        </w:rPr>
        <w:t xml:space="preserve"> </w:t>
      </w:r>
      <w:r>
        <w:rPr>
          <w:sz w:val="24"/>
        </w:rPr>
        <w:t>încât</w:t>
      </w:r>
      <w:r>
        <w:rPr>
          <w:spacing w:val="-7"/>
          <w:sz w:val="24"/>
        </w:rPr>
        <w:t xml:space="preserve"> </w:t>
      </w:r>
      <w:r>
        <w:rPr>
          <w:sz w:val="24"/>
        </w:rPr>
        <w:t>publicul</w:t>
      </w:r>
      <w:r>
        <w:rPr>
          <w:spacing w:val="-7"/>
          <w:sz w:val="24"/>
        </w:rPr>
        <w:t xml:space="preserve"> </w:t>
      </w:r>
      <w:r>
        <w:rPr>
          <w:sz w:val="24"/>
        </w:rPr>
        <w:t>să</w:t>
      </w:r>
      <w:r>
        <w:rPr>
          <w:spacing w:val="-8"/>
          <w:sz w:val="24"/>
        </w:rPr>
        <w:t xml:space="preserve"> </w:t>
      </w:r>
      <w:r>
        <w:rPr>
          <w:sz w:val="24"/>
        </w:rPr>
        <w:t>le</w:t>
      </w:r>
      <w:r>
        <w:rPr>
          <w:spacing w:val="-8"/>
          <w:sz w:val="24"/>
        </w:rPr>
        <w:t xml:space="preserve"> </w:t>
      </w:r>
      <w:r>
        <w:rPr>
          <w:sz w:val="24"/>
        </w:rPr>
        <w:t>poată</w:t>
      </w:r>
      <w:r>
        <w:rPr>
          <w:spacing w:val="-8"/>
          <w:sz w:val="24"/>
        </w:rPr>
        <w:t xml:space="preserve"> </w:t>
      </w:r>
      <w:r>
        <w:rPr>
          <w:sz w:val="24"/>
        </w:rPr>
        <w:t>accesa</w:t>
      </w:r>
      <w:r>
        <w:rPr>
          <w:spacing w:val="-8"/>
          <w:sz w:val="24"/>
        </w:rPr>
        <w:t xml:space="preserve"> </w:t>
      </w:r>
      <w:r>
        <w:rPr>
          <w:sz w:val="24"/>
        </w:rPr>
        <w:t>dintr- un</w:t>
      </w:r>
      <w:r>
        <w:rPr>
          <w:spacing w:val="-1"/>
          <w:sz w:val="24"/>
        </w:rPr>
        <w:t xml:space="preserve"> </w:t>
      </w:r>
      <w:r>
        <w:rPr>
          <w:sz w:val="24"/>
        </w:rPr>
        <w:t>loc</w:t>
      </w:r>
      <w:r>
        <w:rPr>
          <w:spacing w:val="-2"/>
          <w:sz w:val="24"/>
        </w:rPr>
        <w:t xml:space="preserve"> </w:t>
      </w:r>
      <w:r>
        <w:rPr>
          <w:sz w:val="24"/>
        </w:rPr>
        <w:t>și</w:t>
      </w:r>
      <w:r>
        <w:rPr>
          <w:spacing w:val="-1"/>
          <w:sz w:val="24"/>
        </w:rPr>
        <w:t xml:space="preserve"> </w:t>
      </w:r>
      <w:r>
        <w:rPr>
          <w:sz w:val="24"/>
        </w:rPr>
        <w:t>într-un</w:t>
      </w:r>
      <w:r>
        <w:rPr>
          <w:spacing w:val="-1"/>
          <w:sz w:val="24"/>
        </w:rPr>
        <w:t xml:space="preserve"> </w:t>
      </w:r>
      <w:r>
        <w:rPr>
          <w:sz w:val="24"/>
        </w:rPr>
        <w:t>timp</w:t>
      </w:r>
      <w:r>
        <w:rPr>
          <w:spacing w:val="-3"/>
          <w:sz w:val="24"/>
        </w:rPr>
        <w:t xml:space="preserve"> </w:t>
      </w:r>
      <w:r>
        <w:rPr>
          <w:sz w:val="24"/>
        </w:rPr>
        <w:t>ales</w:t>
      </w:r>
      <w:r>
        <w:rPr>
          <w:spacing w:val="-1"/>
          <w:sz w:val="24"/>
        </w:rPr>
        <w:t xml:space="preserve"> </w:t>
      </w:r>
      <w:r>
        <w:rPr>
          <w:sz w:val="24"/>
        </w:rPr>
        <w:t>individual</w:t>
      </w:r>
      <w:r>
        <w:rPr>
          <w:spacing w:val="-1"/>
          <w:sz w:val="24"/>
        </w:rPr>
        <w:t xml:space="preserve"> </w:t>
      </w:r>
      <w:r>
        <w:rPr>
          <w:sz w:val="24"/>
        </w:rPr>
        <w:t>de</w:t>
      </w:r>
      <w:r>
        <w:rPr>
          <w:spacing w:val="-2"/>
          <w:sz w:val="24"/>
        </w:rPr>
        <w:t xml:space="preserve"> </w:t>
      </w:r>
      <w:r>
        <w:rPr>
          <w:sz w:val="24"/>
        </w:rPr>
        <w:t>ei;</w:t>
      </w:r>
      <w:r>
        <w:rPr>
          <w:spacing w:val="-3"/>
          <w:sz w:val="24"/>
        </w:rPr>
        <w:t xml:space="preserve"> </w:t>
      </w:r>
      <w:r>
        <w:rPr>
          <w:sz w:val="24"/>
        </w:rPr>
        <w:t>acest</w:t>
      </w:r>
      <w:r>
        <w:rPr>
          <w:spacing w:val="-1"/>
          <w:sz w:val="24"/>
        </w:rPr>
        <w:t xml:space="preserve"> </w:t>
      </w:r>
      <w:r>
        <w:rPr>
          <w:sz w:val="24"/>
        </w:rPr>
        <w:t>drept</w:t>
      </w:r>
      <w:r>
        <w:rPr>
          <w:spacing w:val="-1"/>
          <w:sz w:val="24"/>
        </w:rPr>
        <w:t xml:space="preserve"> </w:t>
      </w:r>
      <w:r>
        <w:rPr>
          <w:sz w:val="24"/>
        </w:rPr>
        <w:t>include,</w:t>
      </w:r>
      <w:r>
        <w:rPr>
          <w:spacing w:val="-1"/>
          <w:sz w:val="24"/>
        </w:rPr>
        <w:t xml:space="preserve"> </w:t>
      </w:r>
      <w:r>
        <w:rPr>
          <w:sz w:val="24"/>
        </w:rPr>
        <w:t>de</w:t>
      </w:r>
      <w:r>
        <w:rPr>
          <w:spacing w:val="-2"/>
          <w:sz w:val="24"/>
        </w:rPr>
        <w:t xml:space="preserve"> </w:t>
      </w:r>
      <w:r>
        <w:rPr>
          <w:sz w:val="24"/>
        </w:rPr>
        <w:t>asemenea,</w:t>
      </w:r>
      <w:r>
        <w:rPr>
          <w:spacing w:val="-1"/>
          <w:sz w:val="24"/>
        </w:rPr>
        <w:t xml:space="preserve"> </w:t>
      </w:r>
      <w:r>
        <w:rPr>
          <w:sz w:val="24"/>
        </w:rPr>
        <w:t>comunicarea și radiodifuzarea prin cablu sau prin satelit;</w:t>
      </w:r>
    </w:p>
    <w:p w14:paraId="34C704F1" w14:textId="77777777" w:rsidR="00BB7AA4" w:rsidRDefault="00BB7AA4">
      <w:pPr>
        <w:pStyle w:val="BodyText"/>
        <w:spacing w:before="5"/>
      </w:pPr>
    </w:p>
    <w:p w14:paraId="5215720F" w14:textId="77777777" w:rsidR="00BB7AA4" w:rsidRDefault="00431FBE">
      <w:pPr>
        <w:pStyle w:val="ListParagraph"/>
        <w:numPr>
          <w:ilvl w:val="0"/>
          <w:numId w:val="44"/>
        </w:numPr>
        <w:tabs>
          <w:tab w:val="left" w:pos="586"/>
        </w:tabs>
        <w:ind w:right="153"/>
        <w:jc w:val="both"/>
        <w:rPr>
          <w:sz w:val="24"/>
        </w:rPr>
      </w:pPr>
      <w:r>
        <w:rPr>
          <w:sz w:val="24"/>
        </w:rPr>
        <w:t>distribuire: dreptul de a autoriza orice formă de distribuire a rezultatelor sau a copiilor rezultatelor către public;</w:t>
      </w:r>
    </w:p>
    <w:p w14:paraId="1BC5817E" w14:textId="77777777" w:rsidR="00BB7AA4" w:rsidRDefault="00BB7AA4">
      <w:pPr>
        <w:pStyle w:val="BodyText"/>
        <w:spacing w:before="3"/>
      </w:pPr>
    </w:p>
    <w:p w14:paraId="030582AA" w14:textId="77777777" w:rsidR="00BB7AA4" w:rsidRDefault="00431FBE">
      <w:pPr>
        <w:pStyle w:val="ListParagraph"/>
        <w:numPr>
          <w:ilvl w:val="0"/>
          <w:numId w:val="44"/>
        </w:numPr>
        <w:tabs>
          <w:tab w:val="left" w:pos="586"/>
        </w:tabs>
        <w:rPr>
          <w:sz w:val="24"/>
        </w:rPr>
      </w:pPr>
      <w:r>
        <w:rPr>
          <w:sz w:val="24"/>
        </w:rPr>
        <w:t>adaptare:</w:t>
      </w:r>
      <w:r>
        <w:rPr>
          <w:spacing w:val="-4"/>
          <w:sz w:val="24"/>
        </w:rPr>
        <w:t xml:space="preserve"> </w:t>
      </w:r>
      <w:r>
        <w:rPr>
          <w:sz w:val="24"/>
        </w:rPr>
        <w:t>dreptul</w:t>
      </w:r>
      <w:r>
        <w:rPr>
          <w:spacing w:val="-1"/>
          <w:sz w:val="24"/>
        </w:rPr>
        <w:t xml:space="preserve"> </w:t>
      </w:r>
      <w:r>
        <w:rPr>
          <w:sz w:val="24"/>
        </w:rPr>
        <w:t>de</w:t>
      </w:r>
      <w:r>
        <w:rPr>
          <w:spacing w:val="-2"/>
          <w:sz w:val="24"/>
        </w:rPr>
        <w:t xml:space="preserve"> </w:t>
      </w:r>
      <w:r>
        <w:rPr>
          <w:sz w:val="24"/>
        </w:rPr>
        <w:t>a</w:t>
      </w:r>
      <w:r>
        <w:rPr>
          <w:spacing w:val="-1"/>
          <w:sz w:val="24"/>
        </w:rPr>
        <w:t xml:space="preserve"> </w:t>
      </w:r>
      <w:r>
        <w:rPr>
          <w:sz w:val="24"/>
        </w:rPr>
        <w:t>modifica</w:t>
      </w:r>
      <w:r>
        <w:rPr>
          <w:spacing w:val="-2"/>
          <w:sz w:val="24"/>
        </w:rPr>
        <w:t xml:space="preserve"> rezultatele;</w:t>
      </w:r>
    </w:p>
    <w:p w14:paraId="0572569A" w14:textId="77777777" w:rsidR="00BB7AA4" w:rsidRDefault="00BB7AA4">
      <w:pPr>
        <w:pStyle w:val="BodyText"/>
        <w:spacing w:before="4"/>
      </w:pPr>
    </w:p>
    <w:p w14:paraId="0E71172F" w14:textId="77777777" w:rsidR="00BB7AA4" w:rsidRDefault="00431FBE">
      <w:pPr>
        <w:pStyle w:val="ListParagraph"/>
        <w:numPr>
          <w:ilvl w:val="0"/>
          <w:numId w:val="44"/>
        </w:numPr>
        <w:tabs>
          <w:tab w:val="left" w:pos="586"/>
        </w:tabs>
        <w:spacing w:before="1"/>
        <w:rPr>
          <w:sz w:val="24"/>
        </w:rPr>
      </w:pPr>
      <w:r>
        <w:rPr>
          <w:spacing w:val="-2"/>
          <w:sz w:val="24"/>
        </w:rPr>
        <w:t>traducere;</w:t>
      </w:r>
    </w:p>
    <w:p w14:paraId="23932A40" w14:textId="77777777" w:rsidR="00BB7AA4" w:rsidRDefault="00BB7AA4">
      <w:pPr>
        <w:pStyle w:val="BodyText"/>
        <w:spacing w:before="2"/>
      </w:pPr>
    </w:p>
    <w:p w14:paraId="5FC8AF14" w14:textId="77777777" w:rsidR="00BB7AA4" w:rsidRDefault="00431FBE">
      <w:pPr>
        <w:pStyle w:val="ListParagraph"/>
        <w:numPr>
          <w:ilvl w:val="0"/>
          <w:numId w:val="44"/>
        </w:numPr>
        <w:tabs>
          <w:tab w:val="left" w:pos="586"/>
        </w:tabs>
        <w:ind w:right="152"/>
        <w:jc w:val="both"/>
        <w:rPr>
          <w:sz w:val="24"/>
        </w:rPr>
      </w:pPr>
      <w:r>
        <w:rPr>
          <w:sz w:val="24"/>
        </w:rPr>
        <w:t>dreptul de a stoca și de a arhiva rezultatele în conformitate cu normele de gestionare a documentelor aplicabile Comisiei, inclusiv digitalizarea sau modificarea formatului în scopul conservării sau al unei noi utilizări;</w:t>
      </w:r>
    </w:p>
    <w:p w14:paraId="30F181F3" w14:textId="77777777" w:rsidR="00BB7AA4" w:rsidRDefault="00BB7AA4">
      <w:pPr>
        <w:pStyle w:val="BodyText"/>
        <w:spacing w:before="5"/>
      </w:pPr>
    </w:p>
    <w:p w14:paraId="3C1303D2" w14:textId="77777777" w:rsidR="00BB7AA4" w:rsidRDefault="00431FBE">
      <w:pPr>
        <w:pStyle w:val="ListParagraph"/>
        <w:numPr>
          <w:ilvl w:val="0"/>
          <w:numId w:val="44"/>
        </w:numPr>
        <w:tabs>
          <w:tab w:val="left" w:pos="586"/>
        </w:tabs>
        <w:ind w:right="154"/>
        <w:jc w:val="both"/>
        <w:rPr>
          <w:sz w:val="24"/>
        </w:rPr>
      </w:pPr>
      <w:r>
        <w:rPr>
          <w:sz w:val="24"/>
        </w:rPr>
        <w:t>în</w:t>
      </w:r>
      <w:r>
        <w:rPr>
          <w:spacing w:val="-8"/>
          <w:sz w:val="24"/>
        </w:rPr>
        <w:t xml:space="preserve"> </w:t>
      </w:r>
      <w:r>
        <w:rPr>
          <w:sz w:val="24"/>
        </w:rPr>
        <w:t>cazul</w:t>
      </w:r>
      <w:r>
        <w:rPr>
          <w:spacing w:val="-8"/>
          <w:sz w:val="24"/>
        </w:rPr>
        <w:t xml:space="preserve"> </w:t>
      </w:r>
      <w:r>
        <w:rPr>
          <w:sz w:val="24"/>
        </w:rPr>
        <w:t>în</w:t>
      </w:r>
      <w:r>
        <w:rPr>
          <w:spacing w:val="-6"/>
          <w:sz w:val="24"/>
        </w:rPr>
        <w:t xml:space="preserve"> </w:t>
      </w:r>
      <w:r>
        <w:rPr>
          <w:sz w:val="24"/>
        </w:rPr>
        <w:t>care</w:t>
      </w:r>
      <w:r>
        <w:rPr>
          <w:spacing w:val="-9"/>
          <w:sz w:val="24"/>
        </w:rPr>
        <w:t xml:space="preserve"> </w:t>
      </w:r>
      <w:r>
        <w:rPr>
          <w:sz w:val="24"/>
        </w:rPr>
        <w:t>rezultatele</w:t>
      </w:r>
      <w:r>
        <w:rPr>
          <w:spacing w:val="-9"/>
          <w:sz w:val="24"/>
        </w:rPr>
        <w:t xml:space="preserve"> </w:t>
      </w:r>
      <w:r>
        <w:rPr>
          <w:sz w:val="24"/>
        </w:rPr>
        <w:t>sunt</w:t>
      </w:r>
      <w:r>
        <w:rPr>
          <w:spacing w:val="-8"/>
          <w:sz w:val="24"/>
        </w:rPr>
        <w:t xml:space="preserve"> </w:t>
      </w:r>
      <w:r>
        <w:rPr>
          <w:sz w:val="24"/>
        </w:rPr>
        <w:t>documente,</w:t>
      </w:r>
      <w:r>
        <w:rPr>
          <w:spacing w:val="-8"/>
          <w:sz w:val="24"/>
        </w:rPr>
        <w:t xml:space="preserve"> </w:t>
      </w:r>
      <w:r>
        <w:rPr>
          <w:sz w:val="24"/>
        </w:rPr>
        <w:t>dreptul</w:t>
      </w:r>
      <w:r>
        <w:rPr>
          <w:spacing w:val="-8"/>
          <w:sz w:val="24"/>
        </w:rPr>
        <w:t xml:space="preserve"> </w:t>
      </w:r>
      <w:r>
        <w:rPr>
          <w:sz w:val="24"/>
        </w:rPr>
        <w:t>de</w:t>
      </w:r>
      <w:r>
        <w:rPr>
          <w:spacing w:val="-9"/>
          <w:sz w:val="24"/>
        </w:rPr>
        <w:t xml:space="preserve"> </w:t>
      </w:r>
      <w:r>
        <w:rPr>
          <w:sz w:val="24"/>
        </w:rPr>
        <w:t>a</w:t>
      </w:r>
      <w:r>
        <w:rPr>
          <w:spacing w:val="-7"/>
          <w:sz w:val="24"/>
        </w:rPr>
        <w:t xml:space="preserve"> </w:t>
      </w:r>
      <w:r>
        <w:rPr>
          <w:sz w:val="24"/>
        </w:rPr>
        <w:t>autoriza</w:t>
      </w:r>
      <w:r>
        <w:rPr>
          <w:spacing w:val="-7"/>
          <w:sz w:val="24"/>
        </w:rPr>
        <w:t xml:space="preserve"> </w:t>
      </w:r>
      <w:r>
        <w:rPr>
          <w:sz w:val="24"/>
        </w:rPr>
        <w:t>reutilizarea</w:t>
      </w:r>
      <w:r>
        <w:rPr>
          <w:spacing w:val="-9"/>
          <w:sz w:val="24"/>
        </w:rPr>
        <w:t xml:space="preserve"> </w:t>
      </w:r>
      <w:r>
        <w:rPr>
          <w:sz w:val="24"/>
        </w:rPr>
        <w:t>documentelor în conformitate cu Decizia 2011/833/UE a Comisiei din 12 decembrie 2011 privind reutilizarea documentelor Comisiei, dacă respectiva decizie este aplicabilă, iar documentele intră în domeniul său de aplicare și nu sunt excluse prin oricare dintre dispozițiile acesteia. În sensul acestei dispoziții, termenii „reutilizare” și „document” au înțelesul prevăzut prin Decizia 2011/833/UE.</w:t>
      </w:r>
    </w:p>
    <w:p w14:paraId="40866023" w14:textId="77777777" w:rsidR="00BB7AA4" w:rsidRDefault="00BB7AA4">
      <w:pPr>
        <w:pStyle w:val="BodyText"/>
        <w:spacing w:before="5"/>
      </w:pPr>
    </w:p>
    <w:p w14:paraId="7E22F82D" w14:textId="77777777" w:rsidR="00BB7AA4" w:rsidRDefault="00431FBE">
      <w:pPr>
        <w:pStyle w:val="BodyText"/>
        <w:spacing w:line="482" w:lineRule="auto"/>
        <w:ind w:left="158" w:right="561"/>
      </w:pPr>
      <w:r>
        <w:t>Drepturile de utilizare de mai sus pot fi prezentate în detaliu în condițiile speciale. Drepturi</w:t>
      </w:r>
      <w:r>
        <w:rPr>
          <w:spacing w:val="-4"/>
        </w:rPr>
        <w:t xml:space="preserve"> </w:t>
      </w:r>
      <w:r>
        <w:t>suplimentare</w:t>
      </w:r>
      <w:r>
        <w:rPr>
          <w:spacing w:val="-4"/>
        </w:rPr>
        <w:t xml:space="preserve"> </w:t>
      </w:r>
      <w:r>
        <w:t>de</w:t>
      </w:r>
      <w:r>
        <w:rPr>
          <w:spacing w:val="-3"/>
        </w:rPr>
        <w:t xml:space="preserve"> </w:t>
      </w:r>
      <w:r>
        <w:t>utilizare</w:t>
      </w:r>
      <w:r>
        <w:rPr>
          <w:spacing w:val="-4"/>
        </w:rPr>
        <w:t xml:space="preserve"> </w:t>
      </w:r>
      <w:r>
        <w:t>pentru</w:t>
      </w:r>
      <w:r>
        <w:rPr>
          <w:spacing w:val="-4"/>
        </w:rPr>
        <w:t xml:space="preserve"> </w:t>
      </w:r>
      <w:r>
        <w:t>Uniune</w:t>
      </w:r>
      <w:r>
        <w:rPr>
          <w:spacing w:val="-3"/>
        </w:rPr>
        <w:t xml:space="preserve"> </w:t>
      </w:r>
      <w:r>
        <w:t>pot</w:t>
      </w:r>
      <w:r>
        <w:rPr>
          <w:spacing w:val="-4"/>
        </w:rPr>
        <w:t xml:space="preserve"> </w:t>
      </w:r>
      <w:r>
        <w:t>fi</w:t>
      </w:r>
      <w:r>
        <w:rPr>
          <w:spacing w:val="-4"/>
        </w:rPr>
        <w:t xml:space="preserve"> </w:t>
      </w:r>
      <w:r>
        <w:t>prevăzute</w:t>
      </w:r>
      <w:r>
        <w:rPr>
          <w:spacing w:val="-4"/>
        </w:rPr>
        <w:t xml:space="preserve"> </w:t>
      </w:r>
      <w:r>
        <w:t>în</w:t>
      </w:r>
      <w:r>
        <w:rPr>
          <w:spacing w:val="-4"/>
        </w:rPr>
        <w:t xml:space="preserve"> </w:t>
      </w:r>
      <w:r>
        <w:t>condițiile</w:t>
      </w:r>
      <w:r>
        <w:rPr>
          <w:spacing w:val="-4"/>
        </w:rPr>
        <w:t xml:space="preserve"> </w:t>
      </w:r>
      <w:r>
        <w:t>speciale.</w:t>
      </w:r>
    </w:p>
    <w:p w14:paraId="1E97D1E8" w14:textId="77777777" w:rsidR="00BB7AA4" w:rsidRDefault="00431FBE">
      <w:pPr>
        <w:spacing w:before="2"/>
        <w:ind w:left="158" w:right="155"/>
        <w:jc w:val="both"/>
        <w:rPr>
          <w:sz w:val="24"/>
        </w:rPr>
      </w:pPr>
      <w:r>
        <w:rPr>
          <w:sz w:val="24"/>
        </w:rPr>
        <w:t>Beneficiarii</w:t>
      </w:r>
      <w:r>
        <w:rPr>
          <w:spacing w:val="-9"/>
          <w:sz w:val="24"/>
        </w:rPr>
        <w:t xml:space="preserve"> </w:t>
      </w:r>
      <w:r>
        <w:rPr>
          <w:sz w:val="24"/>
        </w:rPr>
        <w:t>trebuie</w:t>
      </w:r>
      <w:r>
        <w:rPr>
          <w:spacing w:val="-8"/>
          <w:sz w:val="24"/>
        </w:rPr>
        <w:t xml:space="preserve"> </w:t>
      </w:r>
      <w:r>
        <w:rPr>
          <w:sz w:val="24"/>
        </w:rPr>
        <w:t>să</w:t>
      </w:r>
      <w:r>
        <w:rPr>
          <w:spacing w:val="-11"/>
          <w:sz w:val="24"/>
        </w:rPr>
        <w:t xml:space="preserve"> </w:t>
      </w:r>
      <w:r>
        <w:rPr>
          <w:sz w:val="24"/>
        </w:rPr>
        <w:t>se</w:t>
      </w:r>
      <w:r>
        <w:rPr>
          <w:spacing w:val="-8"/>
          <w:sz w:val="24"/>
        </w:rPr>
        <w:t xml:space="preserve"> </w:t>
      </w:r>
      <w:r>
        <w:rPr>
          <w:sz w:val="24"/>
        </w:rPr>
        <w:t>asigure</w:t>
      </w:r>
      <w:r>
        <w:rPr>
          <w:spacing w:val="-8"/>
          <w:sz w:val="24"/>
        </w:rPr>
        <w:t xml:space="preserve"> </w:t>
      </w:r>
      <w:r>
        <w:rPr>
          <w:sz w:val="24"/>
        </w:rPr>
        <w:t>că</w:t>
      </w:r>
      <w:r>
        <w:rPr>
          <w:spacing w:val="-8"/>
          <w:sz w:val="24"/>
        </w:rPr>
        <w:t xml:space="preserve"> </w:t>
      </w:r>
      <w:r>
        <w:rPr>
          <w:sz w:val="24"/>
        </w:rPr>
        <w:t>Uniunea</w:t>
      </w:r>
      <w:r>
        <w:rPr>
          <w:spacing w:val="-8"/>
          <w:sz w:val="24"/>
        </w:rPr>
        <w:t xml:space="preserve"> </w:t>
      </w:r>
      <w:r>
        <w:rPr>
          <w:sz w:val="24"/>
        </w:rPr>
        <w:t>are</w:t>
      </w:r>
      <w:r>
        <w:rPr>
          <w:spacing w:val="-11"/>
          <w:sz w:val="24"/>
        </w:rPr>
        <w:t xml:space="preserve"> </w:t>
      </w:r>
      <w:r>
        <w:rPr>
          <w:sz w:val="24"/>
        </w:rPr>
        <w:t>dreptul</w:t>
      </w:r>
      <w:r>
        <w:rPr>
          <w:spacing w:val="-9"/>
          <w:sz w:val="24"/>
        </w:rPr>
        <w:t xml:space="preserve"> </w:t>
      </w:r>
      <w:r>
        <w:rPr>
          <w:sz w:val="24"/>
        </w:rPr>
        <w:t>de</w:t>
      </w:r>
      <w:r>
        <w:rPr>
          <w:spacing w:val="-8"/>
          <w:sz w:val="24"/>
        </w:rPr>
        <w:t xml:space="preserve"> </w:t>
      </w:r>
      <w:r>
        <w:rPr>
          <w:sz w:val="24"/>
        </w:rPr>
        <w:t>a</w:t>
      </w:r>
      <w:r>
        <w:rPr>
          <w:spacing w:val="-11"/>
          <w:sz w:val="24"/>
        </w:rPr>
        <w:t xml:space="preserve"> </w:t>
      </w:r>
      <w:r>
        <w:rPr>
          <w:sz w:val="24"/>
        </w:rPr>
        <w:t>utiliza</w:t>
      </w:r>
      <w:r>
        <w:rPr>
          <w:spacing w:val="-11"/>
          <w:sz w:val="24"/>
        </w:rPr>
        <w:t xml:space="preserve"> </w:t>
      </w:r>
      <w:r>
        <w:rPr>
          <w:sz w:val="24"/>
        </w:rPr>
        <w:t>orice</w:t>
      </w:r>
      <w:r>
        <w:rPr>
          <w:spacing w:val="-9"/>
          <w:sz w:val="24"/>
        </w:rPr>
        <w:t xml:space="preserve"> </w:t>
      </w:r>
      <w:r>
        <w:rPr>
          <w:i/>
          <w:sz w:val="24"/>
        </w:rPr>
        <w:t>drept</w:t>
      </w:r>
      <w:r>
        <w:rPr>
          <w:i/>
          <w:spacing w:val="-9"/>
          <w:sz w:val="24"/>
        </w:rPr>
        <w:t xml:space="preserve"> </w:t>
      </w:r>
      <w:r>
        <w:rPr>
          <w:i/>
          <w:sz w:val="24"/>
        </w:rPr>
        <w:t>preexistent</w:t>
      </w:r>
      <w:r>
        <w:rPr>
          <w:i/>
          <w:spacing w:val="-9"/>
          <w:sz w:val="24"/>
        </w:rPr>
        <w:t xml:space="preserve"> </w:t>
      </w:r>
      <w:r>
        <w:rPr>
          <w:sz w:val="24"/>
        </w:rPr>
        <w:t>care a</w:t>
      </w:r>
      <w:r>
        <w:rPr>
          <w:spacing w:val="31"/>
          <w:sz w:val="24"/>
        </w:rPr>
        <w:t xml:space="preserve"> </w:t>
      </w:r>
      <w:r>
        <w:rPr>
          <w:sz w:val="24"/>
        </w:rPr>
        <w:t>fost</w:t>
      </w:r>
      <w:r>
        <w:rPr>
          <w:spacing w:val="35"/>
          <w:sz w:val="24"/>
        </w:rPr>
        <w:t xml:space="preserve"> </w:t>
      </w:r>
      <w:r>
        <w:rPr>
          <w:sz w:val="24"/>
        </w:rPr>
        <w:t>inclus</w:t>
      </w:r>
      <w:r>
        <w:rPr>
          <w:spacing w:val="35"/>
          <w:sz w:val="24"/>
        </w:rPr>
        <w:t xml:space="preserve"> </w:t>
      </w:r>
      <w:r>
        <w:rPr>
          <w:sz w:val="24"/>
        </w:rPr>
        <w:t>în</w:t>
      </w:r>
      <w:r>
        <w:rPr>
          <w:spacing w:val="36"/>
          <w:sz w:val="24"/>
        </w:rPr>
        <w:t xml:space="preserve"> </w:t>
      </w:r>
      <w:r>
        <w:rPr>
          <w:sz w:val="24"/>
        </w:rPr>
        <w:t>rezultatele</w:t>
      </w:r>
      <w:r>
        <w:rPr>
          <w:spacing w:val="33"/>
          <w:sz w:val="24"/>
        </w:rPr>
        <w:t xml:space="preserve"> </w:t>
      </w:r>
      <w:r>
        <w:rPr>
          <w:i/>
          <w:sz w:val="24"/>
        </w:rPr>
        <w:t>acțiunii</w:t>
      </w:r>
      <w:r>
        <w:rPr>
          <w:sz w:val="24"/>
        </w:rPr>
        <w:t>.</w:t>
      </w:r>
      <w:r>
        <w:rPr>
          <w:spacing w:val="35"/>
          <w:sz w:val="24"/>
        </w:rPr>
        <w:t xml:space="preserve"> </w:t>
      </w:r>
      <w:r>
        <w:rPr>
          <w:i/>
          <w:sz w:val="24"/>
        </w:rPr>
        <w:t>Drepturile</w:t>
      </w:r>
      <w:r>
        <w:rPr>
          <w:i/>
          <w:spacing w:val="34"/>
          <w:sz w:val="24"/>
        </w:rPr>
        <w:t xml:space="preserve"> </w:t>
      </w:r>
      <w:r>
        <w:rPr>
          <w:i/>
          <w:sz w:val="24"/>
        </w:rPr>
        <w:t>preexistente</w:t>
      </w:r>
      <w:r>
        <w:rPr>
          <w:i/>
          <w:spacing w:val="35"/>
          <w:sz w:val="24"/>
        </w:rPr>
        <w:t xml:space="preserve"> </w:t>
      </w:r>
      <w:r>
        <w:rPr>
          <w:sz w:val="24"/>
        </w:rPr>
        <w:t>trebuie</w:t>
      </w:r>
      <w:r>
        <w:rPr>
          <w:spacing w:val="36"/>
          <w:sz w:val="24"/>
        </w:rPr>
        <w:t xml:space="preserve"> </w:t>
      </w:r>
      <w:r>
        <w:rPr>
          <w:sz w:val="24"/>
        </w:rPr>
        <w:t>utilizate</w:t>
      </w:r>
      <w:r>
        <w:rPr>
          <w:spacing w:val="34"/>
          <w:sz w:val="24"/>
        </w:rPr>
        <w:t xml:space="preserve"> </w:t>
      </w:r>
      <w:r>
        <w:rPr>
          <w:sz w:val="24"/>
        </w:rPr>
        <w:t>pentru</w:t>
      </w:r>
      <w:r>
        <w:rPr>
          <w:spacing w:val="37"/>
          <w:sz w:val="24"/>
        </w:rPr>
        <w:t xml:space="preserve"> </w:t>
      </w:r>
      <w:r>
        <w:rPr>
          <w:spacing w:val="-2"/>
          <w:sz w:val="24"/>
        </w:rPr>
        <w:t>aceleași</w:t>
      </w:r>
    </w:p>
    <w:p w14:paraId="415C78FD" w14:textId="77777777" w:rsidR="00BB7AA4" w:rsidRDefault="00BB7AA4">
      <w:pPr>
        <w:jc w:val="both"/>
        <w:rPr>
          <w:sz w:val="24"/>
        </w:rPr>
        <w:sectPr w:rsidR="00BB7AA4">
          <w:pgSz w:w="11910" w:h="16840"/>
          <w:pgMar w:top="1140" w:right="1260" w:bottom="1060" w:left="1260" w:header="582" w:footer="873" w:gutter="0"/>
          <w:cols w:space="708"/>
        </w:sectPr>
      </w:pPr>
    </w:p>
    <w:p w14:paraId="139A553C" w14:textId="77777777" w:rsidR="00BB7AA4" w:rsidRDefault="00BB7AA4">
      <w:pPr>
        <w:pStyle w:val="BodyText"/>
        <w:rPr>
          <w:sz w:val="20"/>
        </w:rPr>
      </w:pPr>
    </w:p>
    <w:p w14:paraId="22C491AD" w14:textId="77777777" w:rsidR="00BB7AA4" w:rsidRDefault="00BB7AA4">
      <w:pPr>
        <w:pStyle w:val="BodyText"/>
        <w:spacing w:before="10"/>
        <w:rPr>
          <w:sz w:val="20"/>
        </w:rPr>
      </w:pPr>
    </w:p>
    <w:p w14:paraId="6A155A22" w14:textId="77777777" w:rsidR="00BB7AA4" w:rsidRDefault="00431FBE">
      <w:pPr>
        <w:pStyle w:val="BodyText"/>
        <w:ind w:left="158" w:right="156"/>
        <w:jc w:val="both"/>
      </w:pPr>
      <w:r>
        <w:t xml:space="preserve">scopuri și în aceleași condiții aplicabile drepturilor de utilizare a rezultatelor </w:t>
      </w:r>
      <w:r>
        <w:rPr>
          <w:i/>
        </w:rPr>
        <w:t>acțiunii</w:t>
      </w:r>
      <w:r>
        <w:t>, cu excepția cazului în care se prevede altfel în Condițiile Speciale.</w:t>
      </w:r>
    </w:p>
    <w:p w14:paraId="502FC4B5" w14:textId="77777777" w:rsidR="00BB7AA4" w:rsidRDefault="00BB7AA4">
      <w:pPr>
        <w:pStyle w:val="BodyText"/>
        <w:spacing w:before="5"/>
      </w:pPr>
    </w:p>
    <w:p w14:paraId="539A4558" w14:textId="77777777" w:rsidR="00BB7AA4" w:rsidRDefault="00431FBE">
      <w:pPr>
        <w:pStyle w:val="BodyText"/>
        <w:ind w:left="158" w:right="155"/>
        <w:jc w:val="both"/>
      </w:pPr>
      <w:r>
        <w:t>Informațiile cu privire la titularul drepturilor de autor trebuie inserate în cazurile în care rezultatul este divulgat de către Uniune. Informațiile privind drepturile de autor trebuie prezentate astfel: „© — anul — numele titularului drepturilor de autor. Toate drepturile rezervate. Licență acordată Uniunii Europene cu respectarea anumitor condiții.”.</w:t>
      </w:r>
    </w:p>
    <w:p w14:paraId="606328E5" w14:textId="77777777" w:rsidR="00BB7AA4" w:rsidRDefault="00BB7AA4">
      <w:pPr>
        <w:pStyle w:val="BodyText"/>
        <w:spacing w:before="2"/>
      </w:pPr>
    </w:p>
    <w:p w14:paraId="5724B08F" w14:textId="77777777" w:rsidR="00BB7AA4" w:rsidRDefault="00431FBE">
      <w:pPr>
        <w:pStyle w:val="BodyText"/>
        <w:ind w:left="158" w:right="155"/>
        <w:jc w:val="both"/>
      </w:pPr>
      <w:r>
        <w:t xml:space="preserve">Dacă beneficiarii acordă Comisiei drepturi de utilizare, acest lucru nu afectează obligațiile de confidențialitate prevăzute la Articolul II.6 sau obligația beneficiarului prevăzută la Articolul </w:t>
      </w:r>
      <w:r>
        <w:rPr>
          <w:spacing w:val="-2"/>
        </w:rPr>
        <w:t>II.2.</w:t>
      </w:r>
    </w:p>
    <w:p w14:paraId="35962FD9" w14:textId="77777777" w:rsidR="00BB7AA4" w:rsidRDefault="00BB7AA4">
      <w:pPr>
        <w:pStyle w:val="BodyText"/>
        <w:spacing w:before="5"/>
      </w:pPr>
    </w:p>
    <w:p w14:paraId="5DB65FC3" w14:textId="77777777" w:rsidR="00BB7AA4" w:rsidRDefault="00431FBE">
      <w:pPr>
        <w:pStyle w:val="Heading1"/>
        <w:ind w:right="156"/>
        <w:jc w:val="both"/>
      </w:pPr>
      <w:bookmarkStart w:id="38" w:name="Articolul_II.10_—_Atribuirea_contractelo"/>
      <w:bookmarkStart w:id="39" w:name="_bookmark20"/>
      <w:bookmarkEnd w:id="38"/>
      <w:bookmarkEnd w:id="39"/>
      <w:r>
        <w:t>ARTICOLUL II.10 — ATRIBUIREA CONTRACTELOR NECESARE PENTRU IMPLEMENTAREA ACȚIUNII</w:t>
      </w:r>
    </w:p>
    <w:p w14:paraId="3884A411" w14:textId="77777777" w:rsidR="00BB7AA4" w:rsidRDefault="00BB7AA4">
      <w:pPr>
        <w:pStyle w:val="BodyText"/>
        <w:spacing w:before="5"/>
        <w:rPr>
          <w:b/>
        </w:rPr>
      </w:pPr>
    </w:p>
    <w:p w14:paraId="5396ED0D" w14:textId="77777777" w:rsidR="00BB7AA4" w:rsidRDefault="00431FBE">
      <w:pPr>
        <w:pStyle w:val="ListParagraph"/>
        <w:numPr>
          <w:ilvl w:val="2"/>
          <w:numId w:val="43"/>
        </w:numPr>
        <w:tabs>
          <w:tab w:val="left" w:pos="867"/>
        </w:tabs>
        <w:ind w:right="157"/>
        <w:jc w:val="both"/>
        <w:rPr>
          <w:sz w:val="24"/>
        </w:rPr>
      </w:pPr>
      <w:r>
        <w:rPr>
          <w:sz w:val="24"/>
        </w:rPr>
        <w:t xml:space="preserve">În cazul în care pentru implementarea </w:t>
      </w:r>
      <w:r>
        <w:rPr>
          <w:i/>
          <w:sz w:val="24"/>
        </w:rPr>
        <w:t>acțiunii</w:t>
      </w:r>
      <w:r>
        <w:rPr>
          <w:sz w:val="24"/>
        </w:rPr>
        <w:t>, beneficiarul trebuie să achiziționeze bunuri,</w:t>
      </w:r>
      <w:r>
        <w:rPr>
          <w:spacing w:val="-8"/>
          <w:sz w:val="24"/>
        </w:rPr>
        <w:t xml:space="preserve"> </w:t>
      </w:r>
      <w:r>
        <w:rPr>
          <w:sz w:val="24"/>
        </w:rPr>
        <w:t>lucrări</w:t>
      </w:r>
      <w:r>
        <w:rPr>
          <w:spacing w:val="-8"/>
          <w:sz w:val="24"/>
        </w:rPr>
        <w:t xml:space="preserve"> </w:t>
      </w:r>
      <w:r>
        <w:rPr>
          <w:sz w:val="24"/>
        </w:rPr>
        <w:t>sau</w:t>
      </w:r>
      <w:r>
        <w:rPr>
          <w:spacing w:val="-6"/>
          <w:sz w:val="24"/>
        </w:rPr>
        <w:t xml:space="preserve"> </w:t>
      </w:r>
      <w:r>
        <w:rPr>
          <w:sz w:val="24"/>
        </w:rPr>
        <w:t>servicii,</w:t>
      </w:r>
      <w:r>
        <w:rPr>
          <w:spacing w:val="-8"/>
          <w:sz w:val="24"/>
        </w:rPr>
        <w:t xml:space="preserve"> </w:t>
      </w:r>
      <w:r>
        <w:rPr>
          <w:sz w:val="24"/>
        </w:rPr>
        <w:t>beneficiarul</w:t>
      </w:r>
      <w:r>
        <w:rPr>
          <w:spacing w:val="-8"/>
          <w:sz w:val="24"/>
        </w:rPr>
        <w:t xml:space="preserve"> </w:t>
      </w:r>
      <w:r>
        <w:rPr>
          <w:sz w:val="24"/>
        </w:rPr>
        <w:t>trebuie</w:t>
      </w:r>
      <w:r>
        <w:rPr>
          <w:spacing w:val="-9"/>
          <w:sz w:val="24"/>
        </w:rPr>
        <w:t xml:space="preserve"> </w:t>
      </w:r>
      <w:r>
        <w:rPr>
          <w:sz w:val="24"/>
        </w:rPr>
        <w:t>să</w:t>
      </w:r>
      <w:r>
        <w:rPr>
          <w:spacing w:val="-4"/>
          <w:sz w:val="24"/>
        </w:rPr>
        <w:t xml:space="preserve"> </w:t>
      </w:r>
      <w:r>
        <w:rPr>
          <w:sz w:val="24"/>
        </w:rPr>
        <w:t>atribuie</w:t>
      </w:r>
      <w:r>
        <w:rPr>
          <w:spacing w:val="-9"/>
          <w:sz w:val="24"/>
        </w:rPr>
        <w:t xml:space="preserve"> </w:t>
      </w:r>
      <w:r>
        <w:rPr>
          <w:sz w:val="24"/>
        </w:rPr>
        <w:t>contractul</w:t>
      </w:r>
      <w:r>
        <w:rPr>
          <w:spacing w:val="-8"/>
          <w:sz w:val="24"/>
        </w:rPr>
        <w:t xml:space="preserve"> </w:t>
      </w:r>
      <w:r>
        <w:rPr>
          <w:sz w:val="24"/>
        </w:rPr>
        <w:t>în</w:t>
      </w:r>
      <w:r>
        <w:rPr>
          <w:spacing w:val="-6"/>
          <w:sz w:val="24"/>
        </w:rPr>
        <w:t xml:space="preserve"> </w:t>
      </w:r>
      <w:r>
        <w:rPr>
          <w:sz w:val="24"/>
        </w:rPr>
        <w:t>conformitate</w:t>
      </w:r>
      <w:r>
        <w:rPr>
          <w:spacing w:val="-9"/>
          <w:sz w:val="24"/>
        </w:rPr>
        <w:t xml:space="preserve"> </w:t>
      </w:r>
      <w:r>
        <w:rPr>
          <w:sz w:val="24"/>
        </w:rPr>
        <w:t xml:space="preserve">cu practicile lor de achiziție obișnuite, cu condiția ca acel contract să se atribuie ofertei celei mai avantajoase din punct de vedere economic sau, după caz, ofertei cu cel mai mic preț. În acest demers, trebuie evitate </w:t>
      </w:r>
      <w:r>
        <w:rPr>
          <w:i/>
          <w:sz w:val="24"/>
        </w:rPr>
        <w:t>conflictele de interese</w:t>
      </w:r>
      <w:r>
        <w:rPr>
          <w:sz w:val="24"/>
        </w:rPr>
        <w:t>.</w:t>
      </w:r>
    </w:p>
    <w:p w14:paraId="6010F37F" w14:textId="77777777" w:rsidR="00BB7AA4" w:rsidRDefault="00BB7AA4">
      <w:pPr>
        <w:pStyle w:val="BodyText"/>
        <w:spacing w:before="2"/>
      </w:pPr>
    </w:p>
    <w:p w14:paraId="055A3EEF" w14:textId="77777777" w:rsidR="00BB7AA4" w:rsidRDefault="00431FBE">
      <w:pPr>
        <w:pStyle w:val="BodyText"/>
        <w:spacing w:before="1"/>
        <w:ind w:left="866" w:right="85"/>
      </w:pPr>
      <w:r>
        <w:t>Beneficiarul trebuie să se asigure că Comisia, Curtea de Conturi Europeană și Oficiul European</w:t>
      </w:r>
      <w:r>
        <w:rPr>
          <w:spacing w:val="-2"/>
        </w:rPr>
        <w:t xml:space="preserve"> </w:t>
      </w:r>
      <w:r>
        <w:t>de</w:t>
      </w:r>
      <w:r>
        <w:rPr>
          <w:spacing w:val="-5"/>
        </w:rPr>
        <w:t xml:space="preserve"> </w:t>
      </w:r>
      <w:r>
        <w:t>Luptă</w:t>
      </w:r>
      <w:r>
        <w:rPr>
          <w:spacing w:val="-5"/>
        </w:rPr>
        <w:t xml:space="preserve"> </w:t>
      </w:r>
      <w:r>
        <w:t>Antifraudă</w:t>
      </w:r>
      <w:r>
        <w:rPr>
          <w:spacing w:val="-2"/>
        </w:rPr>
        <w:t xml:space="preserve"> </w:t>
      </w:r>
      <w:r>
        <w:t>(OLAF)</w:t>
      </w:r>
      <w:r>
        <w:rPr>
          <w:spacing w:val="-2"/>
        </w:rPr>
        <w:t xml:space="preserve"> </w:t>
      </w:r>
      <w:r>
        <w:t>își</w:t>
      </w:r>
      <w:r>
        <w:rPr>
          <w:spacing w:val="-3"/>
        </w:rPr>
        <w:t xml:space="preserve"> </w:t>
      </w:r>
      <w:r>
        <w:t>pot</w:t>
      </w:r>
      <w:r>
        <w:rPr>
          <w:spacing w:val="-3"/>
        </w:rPr>
        <w:t xml:space="preserve"> </w:t>
      </w:r>
      <w:r>
        <w:t>exercita</w:t>
      </w:r>
      <w:r>
        <w:rPr>
          <w:spacing w:val="-5"/>
        </w:rPr>
        <w:t xml:space="preserve"> </w:t>
      </w:r>
      <w:r>
        <w:t>drepturile</w:t>
      </w:r>
      <w:r>
        <w:rPr>
          <w:spacing w:val="-5"/>
        </w:rPr>
        <w:t xml:space="preserve"> </w:t>
      </w:r>
      <w:r>
        <w:t>în</w:t>
      </w:r>
      <w:r>
        <w:rPr>
          <w:spacing w:val="-4"/>
        </w:rPr>
        <w:t xml:space="preserve"> </w:t>
      </w:r>
      <w:r>
        <w:t>temeiul</w:t>
      </w:r>
      <w:r>
        <w:rPr>
          <w:spacing w:val="-4"/>
        </w:rPr>
        <w:t xml:space="preserve"> </w:t>
      </w:r>
      <w:r>
        <w:rPr>
          <w:spacing w:val="-2"/>
        </w:rPr>
        <w:t>Articolului</w:t>
      </w:r>
    </w:p>
    <w:p w14:paraId="722D0A99" w14:textId="77777777" w:rsidR="00BB7AA4" w:rsidRDefault="00431FBE">
      <w:pPr>
        <w:pStyle w:val="BodyText"/>
        <w:ind w:left="866"/>
      </w:pPr>
      <w:r>
        <w:t>II.27</w:t>
      </w:r>
      <w:r>
        <w:rPr>
          <w:spacing w:val="-1"/>
        </w:rPr>
        <w:t xml:space="preserve"> </w:t>
      </w:r>
      <w:r>
        <w:t>și</w:t>
      </w:r>
      <w:r>
        <w:rPr>
          <w:spacing w:val="-1"/>
        </w:rPr>
        <w:t xml:space="preserve"> </w:t>
      </w:r>
      <w:r>
        <w:t>în</w:t>
      </w:r>
      <w:r>
        <w:rPr>
          <w:spacing w:val="-1"/>
        </w:rPr>
        <w:t xml:space="preserve"> </w:t>
      </w:r>
      <w:r>
        <w:t>ceea</w:t>
      </w:r>
      <w:r>
        <w:rPr>
          <w:spacing w:val="-2"/>
        </w:rPr>
        <w:t xml:space="preserve"> </w:t>
      </w:r>
      <w:r>
        <w:t>ce</w:t>
      </w:r>
      <w:r>
        <w:rPr>
          <w:spacing w:val="-2"/>
        </w:rPr>
        <w:t xml:space="preserve"> </w:t>
      </w:r>
      <w:r>
        <w:t>privește</w:t>
      </w:r>
      <w:r>
        <w:rPr>
          <w:spacing w:val="-2"/>
        </w:rPr>
        <w:t xml:space="preserve"> </w:t>
      </w:r>
      <w:r>
        <w:t xml:space="preserve">contractanții </w:t>
      </w:r>
      <w:r>
        <w:rPr>
          <w:spacing w:val="-2"/>
        </w:rPr>
        <w:t>beneficiarului.</w:t>
      </w:r>
    </w:p>
    <w:p w14:paraId="44FC7D21" w14:textId="77777777" w:rsidR="00BB7AA4" w:rsidRDefault="00BB7AA4">
      <w:pPr>
        <w:pStyle w:val="BodyText"/>
        <w:spacing w:before="4"/>
      </w:pPr>
    </w:p>
    <w:p w14:paraId="2559240C" w14:textId="77777777" w:rsidR="00BB7AA4" w:rsidRDefault="00431FBE">
      <w:pPr>
        <w:pStyle w:val="ListParagraph"/>
        <w:numPr>
          <w:ilvl w:val="2"/>
          <w:numId w:val="43"/>
        </w:numPr>
        <w:tabs>
          <w:tab w:val="left" w:pos="915"/>
        </w:tabs>
        <w:ind w:left="914" w:hanging="757"/>
        <w:rPr>
          <w:sz w:val="24"/>
        </w:rPr>
      </w:pPr>
      <w:r>
        <w:rPr>
          <w:sz w:val="24"/>
        </w:rPr>
        <w:t>Beneficiarii</w:t>
      </w:r>
      <w:r>
        <w:rPr>
          <w:spacing w:val="27"/>
          <w:sz w:val="24"/>
        </w:rPr>
        <w:t xml:space="preserve"> </w:t>
      </w:r>
      <w:r>
        <w:rPr>
          <w:sz w:val="24"/>
        </w:rPr>
        <w:t>care</w:t>
      </w:r>
      <w:r>
        <w:rPr>
          <w:spacing w:val="29"/>
          <w:sz w:val="24"/>
        </w:rPr>
        <w:t xml:space="preserve"> </w:t>
      </w:r>
      <w:r>
        <w:rPr>
          <w:sz w:val="24"/>
        </w:rPr>
        <w:t>sunt</w:t>
      </w:r>
      <w:r>
        <w:rPr>
          <w:spacing w:val="28"/>
          <w:sz w:val="24"/>
        </w:rPr>
        <w:t xml:space="preserve"> </w:t>
      </w:r>
      <w:r>
        <w:rPr>
          <w:sz w:val="24"/>
        </w:rPr>
        <w:t>„autorități</w:t>
      </w:r>
      <w:r>
        <w:rPr>
          <w:spacing w:val="28"/>
          <w:sz w:val="24"/>
        </w:rPr>
        <w:t xml:space="preserve"> </w:t>
      </w:r>
      <w:r>
        <w:rPr>
          <w:sz w:val="24"/>
        </w:rPr>
        <w:t>contractante”</w:t>
      </w:r>
      <w:r>
        <w:rPr>
          <w:spacing w:val="26"/>
          <w:sz w:val="24"/>
        </w:rPr>
        <w:t xml:space="preserve"> </w:t>
      </w:r>
      <w:r>
        <w:rPr>
          <w:sz w:val="24"/>
        </w:rPr>
        <w:t>în</w:t>
      </w:r>
      <w:r>
        <w:rPr>
          <w:spacing w:val="27"/>
          <w:sz w:val="24"/>
        </w:rPr>
        <w:t xml:space="preserve"> </w:t>
      </w:r>
      <w:r>
        <w:rPr>
          <w:sz w:val="24"/>
        </w:rPr>
        <w:t>sensul</w:t>
      </w:r>
      <w:r>
        <w:rPr>
          <w:spacing w:val="28"/>
          <w:sz w:val="24"/>
        </w:rPr>
        <w:t xml:space="preserve"> </w:t>
      </w:r>
      <w:r>
        <w:rPr>
          <w:sz w:val="24"/>
        </w:rPr>
        <w:t>Directivei</w:t>
      </w:r>
      <w:r>
        <w:rPr>
          <w:spacing w:val="28"/>
          <w:sz w:val="24"/>
        </w:rPr>
        <w:t xml:space="preserve"> </w:t>
      </w:r>
      <w:r>
        <w:rPr>
          <w:sz w:val="24"/>
        </w:rPr>
        <w:t>2014/24/UE</w:t>
      </w:r>
      <w:hyperlink w:anchor="_bookmark21" w:history="1">
        <w:r>
          <w:rPr>
            <w:sz w:val="24"/>
            <w:vertAlign w:val="superscript"/>
          </w:rPr>
          <w:t>2</w:t>
        </w:r>
      </w:hyperlink>
      <w:r>
        <w:rPr>
          <w:spacing w:val="29"/>
          <w:sz w:val="24"/>
        </w:rPr>
        <w:t xml:space="preserve"> </w:t>
      </w:r>
      <w:r>
        <w:rPr>
          <w:spacing w:val="-5"/>
          <w:sz w:val="24"/>
        </w:rPr>
        <w:t>sau</w:t>
      </w:r>
    </w:p>
    <w:p w14:paraId="67C897A8" w14:textId="77777777" w:rsidR="00BB7AA4" w:rsidRDefault="00431FBE">
      <w:pPr>
        <w:pStyle w:val="BodyText"/>
        <w:ind w:left="866"/>
      </w:pPr>
      <w:r>
        <w:t>„entități</w:t>
      </w:r>
      <w:r>
        <w:rPr>
          <w:spacing w:val="33"/>
        </w:rPr>
        <w:t xml:space="preserve"> </w:t>
      </w:r>
      <w:r>
        <w:t>contractante”</w:t>
      </w:r>
      <w:r>
        <w:rPr>
          <w:spacing w:val="32"/>
        </w:rPr>
        <w:t xml:space="preserve"> </w:t>
      </w:r>
      <w:r>
        <w:t>în</w:t>
      </w:r>
      <w:r>
        <w:rPr>
          <w:spacing w:val="35"/>
        </w:rPr>
        <w:t xml:space="preserve"> </w:t>
      </w:r>
      <w:r>
        <w:t>sensul</w:t>
      </w:r>
      <w:r>
        <w:rPr>
          <w:spacing w:val="33"/>
        </w:rPr>
        <w:t xml:space="preserve"> </w:t>
      </w:r>
      <w:r>
        <w:t>Directivei</w:t>
      </w:r>
      <w:r>
        <w:rPr>
          <w:spacing w:val="33"/>
        </w:rPr>
        <w:t xml:space="preserve"> </w:t>
      </w:r>
      <w:r>
        <w:t>2014/25/UE</w:t>
      </w:r>
      <w:hyperlink w:anchor="_bookmark22" w:history="1">
        <w:r>
          <w:rPr>
            <w:vertAlign w:val="superscript"/>
          </w:rPr>
          <w:t>3</w:t>
        </w:r>
      </w:hyperlink>
      <w:r>
        <w:rPr>
          <w:spacing w:val="34"/>
        </w:rPr>
        <w:t xml:space="preserve"> </w:t>
      </w:r>
      <w:r>
        <w:t>trebuie</w:t>
      </w:r>
      <w:r>
        <w:rPr>
          <w:spacing w:val="32"/>
        </w:rPr>
        <w:t xml:space="preserve"> </w:t>
      </w:r>
      <w:r>
        <w:t>să</w:t>
      </w:r>
      <w:r>
        <w:rPr>
          <w:spacing w:val="32"/>
        </w:rPr>
        <w:t xml:space="preserve"> </w:t>
      </w:r>
      <w:r>
        <w:t>respecte</w:t>
      </w:r>
      <w:r>
        <w:rPr>
          <w:spacing w:val="32"/>
        </w:rPr>
        <w:t xml:space="preserve"> </w:t>
      </w:r>
      <w:r>
        <w:t>normele naționale aplicabile în domeniul achizițiilor publice.</w:t>
      </w:r>
    </w:p>
    <w:p w14:paraId="156EE3D2" w14:textId="77777777" w:rsidR="00BB7AA4" w:rsidRDefault="00BB7AA4">
      <w:pPr>
        <w:pStyle w:val="BodyText"/>
        <w:spacing w:before="3"/>
      </w:pPr>
    </w:p>
    <w:p w14:paraId="5A26B652" w14:textId="77777777" w:rsidR="00BB7AA4" w:rsidRDefault="00431FBE">
      <w:pPr>
        <w:pStyle w:val="BodyText"/>
        <w:ind w:left="866"/>
      </w:pPr>
      <w:r>
        <w:t>Beneficiarul</w:t>
      </w:r>
      <w:r>
        <w:rPr>
          <w:spacing w:val="67"/>
        </w:rPr>
        <w:t xml:space="preserve"> </w:t>
      </w:r>
      <w:r>
        <w:t>trebuie</w:t>
      </w:r>
      <w:r>
        <w:rPr>
          <w:spacing w:val="67"/>
        </w:rPr>
        <w:t xml:space="preserve"> </w:t>
      </w:r>
      <w:r>
        <w:t>să</w:t>
      </w:r>
      <w:r>
        <w:rPr>
          <w:spacing w:val="70"/>
        </w:rPr>
        <w:t xml:space="preserve"> </w:t>
      </w:r>
      <w:r>
        <w:t>se</w:t>
      </w:r>
      <w:r>
        <w:rPr>
          <w:spacing w:val="67"/>
        </w:rPr>
        <w:t xml:space="preserve"> </w:t>
      </w:r>
      <w:r>
        <w:t>asigure</w:t>
      </w:r>
      <w:r>
        <w:rPr>
          <w:spacing w:val="68"/>
        </w:rPr>
        <w:t xml:space="preserve"> </w:t>
      </w:r>
      <w:r>
        <w:t>că</w:t>
      </w:r>
      <w:r>
        <w:rPr>
          <w:spacing w:val="67"/>
        </w:rPr>
        <w:t xml:space="preserve"> </w:t>
      </w:r>
      <w:r>
        <w:t>toate</w:t>
      </w:r>
      <w:r>
        <w:rPr>
          <w:spacing w:val="70"/>
        </w:rPr>
        <w:t xml:space="preserve"> </w:t>
      </w:r>
      <w:r>
        <w:t>condițiile</w:t>
      </w:r>
      <w:r>
        <w:rPr>
          <w:spacing w:val="67"/>
        </w:rPr>
        <w:t xml:space="preserve"> </w:t>
      </w:r>
      <w:r>
        <w:t>care</w:t>
      </w:r>
      <w:r>
        <w:rPr>
          <w:spacing w:val="68"/>
        </w:rPr>
        <w:t xml:space="preserve"> </w:t>
      </w:r>
      <w:r>
        <w:t>i</w:t>
      </w:r>
      <w:r>
        <w:rPr>
          <w:spacing w:val="69"/>
        </w:rPr>
        <w:t xml:space="preserve"> </w:t>
      </w:r>
      <w:r>
        <w:t>se</w:t>
      </w:r>
      <w:r>
        <w:rPr>
          <w:spacing w:val="67"/>
        </w:rPr>
        <w:t xml:space="preserve"> </w:t>
      </w:r>
      <w:r>
        <w:t>aplică</w:t>
      </w:r>
      <w:r>
        <w:rPr>
          <w:spacing w:val="70"/>
        </w:rPr>
        <w:t xml:space="preserve"> </w:t>
      </w:r>
      <w:r>
        <w:t>în</w:t>
      </w:r>
      <w:r>
        <w:rPr>
          <w:spacing w:val="69"/>
        </w:rPr>
        <w:t xml:space="preserve"> </w:t>
      </w:r>
      <w:r>
        <w:rPr>
          <w:spacing w:val="-2"/>
        </w:rPr>
        <w:t>temeiul</w:t>
      </w:r>
    </w:p>
    <w:p w14:paraId="1A2D4920" w14:textId="77777777" w:rsidR="00BB7AA4" w:rsidRDefault="00431FBE">
      <w:pPr>
        <w:pStyle w:val="BodyText"/>
        <w:ind w:left="866"/>
      </w:pPr>
      <w:r>
        <w:t>Articolelor</w:t>
      </w:r>
      <w:r>
        <w:rPr>
          <w:spacing w:val="-2"/>
        </w:rPr>
        <w:t xml:space="preserve"> </w:t>
      </w:r>
      <w:r>
        <w:t>II.4, II.5, II.6 și</w:t>
      </w:r>
      <w:r>
        <w:rPr>
          <w:spacing w:val="-2"/>
        </w:rPr>
        <w:t xml:space="preserve"> </w:t>
      </w:r>
      <w:r>
        <w:t>II.9</w:t>
      </w:r>
      <w:r>
        <w:rPr>
          <w:spacing w:val="-2"/>
        </w:rPr>
        <w:t xml:space="preserve"> </w:t>
      </w:r>
      <w:r>
        <w:t>se</w:t>
      </w:r>
      <w:r>
        <w:rPr>
          <w:spacing w:val="-3"/>
        </w:rPr>
        <w:t xml:space="preserve"> </w:t>
      </w:r>
      <w:r>
        <w:t>aplică</w:t>
      </w:r>
      <w:r>
        <w:rPr>
          <w:spacing w:val="-3"/>
        </w:rPr>
        <w:t xml:space="preserve"> </w:t>
      </w:r>
      <w:r>
        <w:t>și</w:t>
      </w:r>
      <w:r>
        <w:rPr>
          <w:spacing w:val="-1"/>
        </w:rPr>
        <w:t xml:space="preserve"> </w:t>
      </w:r>
      <w:r>
        <w:rPr>
          <w:spacing w:val="-2"/>
        </w:rPr>
        <w:t>contractanților.</w:t>
      </w:r>
    </w:p>
    <w:p w14:paraId="565B023A" w14:textId="77777777" w:rsidR="00BB7AA4" w:rsidRDefault="00BB7AA4">
      <w:pPr>
        <w:pStyle w:val="BodyText"/>
        <w:spacing w:before="5"/>
      </w:pPr>
    </w:p>
    <w:p w14:paraId="7C714E59" w14:textId="77777777" w:rsidR="00BB7AA4" w:rsidRDefault="00431FBE">
      <w:pPr>
        <w:pStyle w:val="ListParagraph"/>
        <w:numPr>
          <w:ilvl w:val="2"/>
          <w:numId w:val="43"/>
        </w:numPr>
        <w:tabs>
          <w:tab w:val="left" w:pos="867"/>
        </w:tabs>
        <w:ind w:right="155"/>
        <w:jc w:val="both"/>
        <w:rPr>
          <w:sz w:val="24"/>
        </w:rPr>
      </w:pPr>
      <w:r>
        <w:rPr>
          <w:sz w:val="24"/>
        </w:rPr>
        <w:t xml:space="preserve">Beneficiarul este singurul responsabil de executarea </w:t>
      </w:r>
      <w:r>
        <w:rPr>
          <w:i/>
          <w:sz w:val="24"/>
        </w:rPr>
        <w:t xml:space="preserve">acțiunii </w:t>
      </w:r>
      <w:r>
        <w:rPr>
          <w:sz w:val="24"/>
        </w:rPr>
        <w:t xml:space="preserve">și de respectarea </w:t>
      </w:r>
      <w:r>
        <w:rPr>
          <w:spacing w:val="-2"/>
          <w:sz w:val="24"/>
        </w:rPr>
        <w:t>contractului.</w:t>
      </w:r>
    </w:p>
    <w:p w14:paraId="21D7A006" w14:textId="77777777" w:rsidR="00BB7AA4" w:rsidRDefault="00BB7AA4">
      <w:pPr>
        <w:pStyle w:val="BodyText"/>
        <w:spacing w:before="4"/>
      </w:pPr>
    </w:p>
    <w:p w14:paraId="6822CB09" w14:textId="77777777" w:rsidR="00BB7AA4" w:rsidRDefault="00431FBE">
      <w:pPr>
        <w:pStyle w:val="BodyText"/>
        <w:spacing w:before="1"/>
        <w:ind w:left="866" w:right="154" w:hanging="708"/>
        <w:jc w:val="both"/>
      </w:pPr>
      <w:r>
        <w:rPr>
          <w:b/>
        </w:rPr>
        <w:t>II.10.4</w:t>
      </w:r>
      <w:r>
        <w:t>.</w:t>
      </w:r>
      <w:r>
        <w:rPr>
          <w:spacing w:val="-2"/>
        </w:rPr>
        <w:t xml:space="preserve"> </w:t>
      </w:r>
      <w:r>
        <w:t>Dacă</w:t>
      </w:r>
      <w:r>
        <w:rPr>
          <w:spacing w:val="-2"/>
        </w:rPr>
        <w:t xml:space="preserve"> </w:t>
      </w:r>
      <w:r>
        <w:t>beneficiarul</w:t>
      </w:r>
      <w:r>
        <w:rPr>
          <w:spacing w:val="-2"/>
        </w:rPr>
        <w:t xml:space="preserve"> </w:t>
      </w:r>
      <w:r>
        <w:t>încalcă</w:t>
      </w:r>
      <w:r>
        <w:rPr>
          <w:spacing w:val="-3"/>
        </w:rPr>
        <w:t xml:space="preserve"> </w:t>
      </w:r>
      <w:r>
        <w:t>obligațiile</w:t>
      </w:r>
      <w:r>
        <w:rPr>
          <w:spacing w:val="-3"/>
        </w:rPr>
        <w:t xml:space="preserve"> </w:t>
      </w:r>
      <w:r>
        <w:t>ce</w:t>
      </w:r>
      <w:r>
        <w:rPr>
          <w:spacing w:val="-3"/>
        </w:rPr>
        <w:t xml:space="preserve"> </w:t>
      </w:r>
      <w:r>
        <w:t>îi</w:t>
      </w:r>
      <w:r>
        <w:rPr>
          <w:spacing w:val="-2"/>
        </w:rPr>
        <w:t xml:space="preserve"> </w:t>
      </w:r>
      <w:r>
        <w:t>revin</w:t>
      </w:r>
      <w:r>
        <w:rPr>
          <w:spacing w:val="-2"/>
        </w:rPr>
        <w:t xml:space="preserve"> </w:t>
      </w:r>
      <w:r>
        <w:t>în</w:t>
      </w:r>
      <w:r>
        <w:rPr>
          <w:spacing w:val="-2"/>
        </w:rPr>
        <w:t xml:space="preserve"> </w:t>
      </w:r>
      <w:r>
        <w:t>temeiul</w:t>
      </w:r>
      <w:r>
        <w:rPr>
          <w:spacing w:val="-2"/>
        </w:rPr>
        <w:t xml:space="preserve"> </w:t>
      </w:r>
      <w:r>
        <w:t>Articolului</w:t>
      </w:r>
      <w:r>
        <w:rPr>
          <w:spacing w:val="-2"/>
        </w:rPr>
        <w:t xml:space="preserve"> </w:t>
      </w:r>
      <w:r>
        <w:t>II.10.1,</w:t>
      </w:r>
      <w:r>
        <w:rPr>
          <w:spacing w:val="-2"/>
        </w:rPr>
        <w:t xml:space="preserve"> </w:t>
      </w:r>
      <w:r>
        <w:t>costurile aferente</w:t>
      </w:r>
      <w:r>
        <w:rPr>
          <w:spacing w:val="43"/>
        </w:rPr>
        <w:t xml:space="preserve"> </w:t>
      </w:r>
      <w:r>
        <w:t>contractului</w:t>
      </w:r>
      <w:r>
        <w:rPr>
          <w:spacing w:val="46"/>
        </w:rPr>
        <w:t xml:space="preserve"> </w:t>
      </w:r>
      <w:r>
        <w:t>vizat</w:t>
      </w:r>
      <w:r>
        <w:rPr>
          <w:spacing w:val="46"/>
        </w:rPr>
        <w:t xml:space="preserve"> </w:t>
      </w:r>
      <w:r>
        <w:t>sunt</w:t>
      </w:r>
      <w:r>
        <w:rPr>
          <w:spacing w:val="46"/>
        </w:rPr>
        <w:t xml:space="preserve"> </w:t>
      </w:r>
      <w:r>
        <w:t>considerate</w:t>
      </w:r>
      <w:r>
        <w:rPr>
          <w:spacing w:val="46"/>
        </w:rPr>
        <w:t xml:space="preserve"> </w:t>
      </w:r>
      <w:r>
        <w:t>neeligibile</w:t>
      </w:r>
      <w:r>
        <w:rPr>
          <w:spacing w:val="45"/>
        </w:rPr>
        <w:t xml:space="preserve"> </w:t>
      </w:r>
      <w:r>
        <w:t>în</w:t>
      </w:r>
      <w:r>
        <w:rPr>
          <w:spacing w:val="46"/>
        </w:rPr>
        <w:t xml:space="preserve"> </w:t>
      </w:r>
      <w:r>
        <w:t>conformitate</w:t>
      </w:r>
      <w:r>
        <w:rPr>
          <w:spacing w:val="45"/>
        </w:rPr>
        <w:t xml:space="preserve"> </w:t>
      </w:r>
      <w:r>
        <w:t>cu</w:t>
      </w:r>
      <w:r>
        <w:rPr>
          <w:spacing w:val="46"/>
        </w:rPr>
        <w:t xml:space="preserve"> </w:t>
      </w:r>
      <w:r>
        <w:rPr>
          <w:spacing w:val="-2"/>
        </w:rPr>
        <w:t>Articolul</w:t>
      </w:r>
    </w:p>
    <w:p w14:paraId="19D415B4" w14:textId="77777777" w:rsidR="00BB7AA4" w:rsidRDefault="00431FBE">
      <w:pPr>
        <w:pStyle w:val="BodyText"/>
        <w:ind w:left="866"/>
      </w:pPr>
      <w:r>
        <w:t>II.19.2</w:t>
      </w:r>
      <w:r>
        <w:rPr>
          <w:spacing w:val="-2"/>
        </w:rPr>
        <w:t xml:space="preserve"> </w:t>
      </w:r>
      <w:r>
        <w:t>literele</w:t>
      </w:r>
      <w:r>
        <w:rPr>
          <w:spacing w:val="-1"/>
        </w:rPr>
        <w:t xml:space="preserve"> </w:t>
      </w:r>
      <w:r>
        <w:t>(c), (d)</w:t>
      </w:r>
      <w:r>
        <w:rPr>
          <w:spacing w:val="-3"/>
        </w:rPr>
        <w:t xml:space="preserve"> </w:t>
      </w:r>
      <w:r>
        <w:t>și</w:t>
      </w:r>
      <w:r>
        <w:rPr>
          <w:spacing w:val="-1"/>
        </w:rPr>
        <w:t xml:space="preserve"> </w:t>
      </w:r>
      <w:r>
        <w:rPr>
          <w:spacing w:val="-4"/>
        </w:rPr>
        <w:t>(e).</w:t>
      </w:r>
    </w:p>
    <w:p w14:paraId="78515069" w14:textId="77777777" w:rsidR="00BB7AA4" w:rsidRDefault="00BB7AA4">
      <w:pPr>
        <w:pStyle w:val="BodyText"/>
        <w:rPr>
          <w:sz w:val="20"/>
        </w:rPr>
      </w:pPr>
    </w:p>
    <w:p w14:paraId="6286CAEC" w14:textId="77777777" w:rsidR="00BB7AA4" w:rsidRDefault="00BB7AA4">
      <w:pPr>
        <w:pStyle w:val="BodyText"/>
        <w:rPr>
          <w:sz w:val="20"/>
        </w:rPr>
      </w:pPr>
    </w:p>
    <w:p w14:paraId="6823A675" w14:textId="77777777" w:rsidR="00BB7AA4" w:rsidRDefault="00FB5AA3">
      <w:pPr>
        <w:pStyle w:val="BodyText"/>
        <w:spacing w:before="9"/>
        <w:rPr>
          <w:sz w:val="25"/>
        </w:rPr>
      </w:pPr>
      <w:r>
        <w:pict w14:anchorId="525AF229">
          <v:rect id="docshape21" o:spid="_x0000_s2088" style="position:absolute;margin-left:70.9pt;margin-top:16.05pt;width:2in;height:.6pt;z-index:-15723008;mso-wrap-distance-left:0;mso-wrap-distance-right:0;mso-position-horizontal-relative:page" fillcolor="black" stroked="f">
            <w10:wrap type="topAndBottom" anchorx="page"/>
          </v:rect>
        </w:pict>
      </w:r>
    </w:p>
    <w:p w14:paraId="3AB5D7D5" w14:textId="77777777" w:rsidR="00BB7AA4" w:rsidRDefault="00BB7AA4">
      <w:pPr>
        <w:pStyle w:val="BodyText"/>
        <w:spacing w:before="7"/>
      </w:pPr>
    </w:p>
    <w:p w14:paraId="6D25CD7C" w14:textId="77777777" w:rsidR="00BB7AA4" w:rsidRDefault="00431FBE">
      <w:pPr>
        <w:spacing w:before="99"/>
        <w:ind w:left="158" w:right="85" w:hanging="1"/>
        <w:rPr>
          <w:sz w:val="20"/>
        </w:rPr>
      </w:pPr>
      <w:bookmarkStart w:id="40" w:name="_bookmark21"/>
      <w:bookmarkEnd w:id="40"/>
      <w:r>
        <w:rPr>
          <w:sz w:val="20"/>
          <w:vertAlign w:val="superscript"/>
        </w:rPr>
        <w:t>2</w:t>
      </w:r>
      <w:r>
        <w:rPr>
          <w:spacing w:val="-9"/>
          <w:sz w:val="20"/>
        </w:rPr>
        <w:t xml:space="preserve"> </w:t>
      </w:r>
      <w:r>
        <w:rPr>
          <w:sz w:val="20"/>
        </w:rPr>
        <w:t>Directiva</w:t>
      </w:r>
      <w:r>
        <w:rPr>
          <w:spacing w:val="-9"/>
          <w:sz w:val="20"/>
        </w:rPr>
        <w:t xml:space="preserve"> </w:t>
      </w:r>
      <w:r>
        <w:rPr>
          <w:sz w:val="20"/>
        </w:rPr>
        <w:t>2014/24/UE</w:t>
      </w:r>
      <w:r>
        <w:rPr>
          <w:spacing w:val="-9"/>
          <w:sz w:val="20"/>
        </w:rPr>
        <w:t xml:space="preserve"> </w:t>
      </w:r>
      <w:r>
        <w:rPr>
          <w:sz w:val="20"/>
        </w:rPr>
        <w:t>a</w:t>
      </w:r>
      <w:r>
        <w:rPr>
          <w:spacing w:val="-9"/>
          <w:sz w:val="20"/>
        </w:rPr>
        <w:t xml:space="preserve"> </w:t>
      </w:r>
      <w:r>
        <w:rPr>
          <w:sz w:val="20"/>
        </w:rPr>
        <w:t>Parlamentului</w:t>
      </w:r>
      <w:r>
        <w:rPr>
          <w:spacing w:val="-9"/>
          <w:sz w:val="20"/>
        </w:rPr>
        <w:t xml:space="preserve"> </w:t>
      </w:r>
      <w:r>
        <w:rPr>
          <w:sz w:val="20"/>
        </w:rPr>
        <w:t>European</w:t>
      </w:r>
      <w:r>
        <w:rPr>
          <w:spacing w:val="-8"/>
          <w:sz w:val="20"/>
        </w:rPr>
        <w:t xml:space="preserve"> </w:t>
      </w:r>
      <w:r>
        <w:rPr>
          <w:sz w:val="20"/>
        </w:rPr>
        <w:t>și</w:t>
      </w:r>
      <w:r>
        <w:rPr>
          <w:spacing w:val="-9"/>
          <w:sz w:val="20"/>
        </w:rPr>
        <w:t xml:space="preserve"> </w:t>
      </w:r>
      <w:r>
        <w:rPr>
          <w:sz w:val="20"/>
        </w:rPr>
        <w:t>a</w:t>
      </w:r>
      <w:r>
        <w:rPr>
          <w:spacing w:val="-9"/>
          <w:sz w:val="20"/>
        </w:rPr>
        <w:t xml:space="preserve"> </w:t>
      </w:r>
      <w:r>
        <w:rPr>
          <w:sz w:val="20"/>
        </w:rPr>
        <w:t>Consiliului</w:t>
      </w:r>
      <w:r>
        <w:rPr>
          <w:spacing w:val="-9"/>
          <w:sz w:val="20"/>
        </w:rPr>
        <w:t xml:space="preserve"> </w:t>
      </w:r>
      <w:r>
        <w:rPr>
          <w:sz w:val="20"/>
        </w:rPr>
        <w:t>din</w:t>
      </w:r>
      <w:r>
        <w:rPr>
          <w:spacing w:val="-8"/>
          <w:sz w:val="20"/>
        </w:rPr>
        <w:t xml:space="preserve"> </w:t>
      </w:r>
      <w:r>
        <w:rPr>
          <w:sz w:val="20"/>
        </w:rPr>
        <w:t>26</w:t>
      </w:r>
      <w:r>
        <w:rPr>
          <w:spacing w:val="-1"/>
          <w:sz w:val="20"/>
        </w:rPr>
        <w:t xml:space="preserve"> </w:t>
      </w:r>
      <w:r>
        <w:rPr>
          <w:sz w:val="20"/>
        </w:rPr>
        <w:t>februarie</w:t>
      </w:r>
      <w:r>
        <w:rPr>
          <w:spacing w:val="-9"/>
          <w:sz w:val="20"/>
        </w:rPr>
        <w:t xml:space="preserve"> </w:t>
      </w:r>
      <w:r>
        <w:rPr>
          <w:sz w:val="20"/>
        </w:rPr>
        <w:t>2014</w:t>
      </w:r>
      <w:r>
        <w:rPr>
          <w:spacing w:val="-8"/>
          <w:sz w:val="20"/>
        </w:rPr>
        <w:t xml:space="preserve"> </w:t>
      </w:r>
      <w:r>
        <w:rPr>
          <w:sz w:val="20"/>
        </w:rPr>
        <w:t>privind</w:t>
      </w:r>
      <w:r>
        <w:rPr>
          <w:spacing w:val="-8"/>
          <w:sz w:val="20"/>
        </w:rPr>
        <w:t xml:space="preserve"> </w:t>
      </w:r>
      <w:r>
        <w:rPr>
          <w:sz w:val="20"/>
        </w:rPr>
        <w:t>achizițiile</w:t>
      </w:r>
      <w:r>
        <w:rPr>
          <w:spacing w:val="-9"/>
          <w:sz w:val="20"/>
        </w:rPr>
        <w:t xml:space="preserve"> </w:t>
      </w:r>
      <w:r>
        <w:rPr>
          <w:sz w:val="20"/>
        </w:rPr>
        <w:t>publice și de abrogare a Directivei 2004/18/CE.</w:t>
      </w:r>
    </w:p>
    <w:p w14:paraId="5E48F658" w14:textId="77777777" w:rsidR="00BB7AA4" w:rsidRDefault="00BB7AA4">
      <w:pPr>
        <w:pStyle w:val="BodyText"/>
        <w:spacing w:before="5"/>
      </w:pPr>
    </w:p>
    <w:p w14:paraId="301F882E" w14:textId="77777777" w:rsidR="00BB7AA4" w:rsidRDefault="00431FBE">
      <w:pPr>
        <w:ind w:left="158" w:right="154" w:hanging="1"/>
        <w:jc w:val="both"/>
        <w:rPr>
          <w:sz w:val="20"/>
        </w:rPr>
      </w:pPr>
      <w:bookmarkStart w:id="41" w:name="_bookmark22"/>
      <w:bookmarkEnd w:id="41"/>
      <w:r>
        <w:rPr>
          <w:sz w:val="20"/>
          <w:vertAlign w:val="superscript"/>
        </w:rPr>
        <w:t>3</w:t>
      </w:r>
      <w:r>
        <w:rPr>
          <w:sz w:val="20"/>
        </w:rPr>
        <w:t xml:space="preserve"> Directiva 2014/25/UE a Parlamentului European și a Consiliului din 26 februarie 2014 privind achizițiile efectuate</w:t>
      </w:r>
      <w:r>
        <w:rPr>
          <w:spacing w:val="-12"/>
          <w:sz w:val="20"/>
        </w:rPr>
        <w:t xml:space="preserve"> </w:t>
      </w:r>
      <w:r>
        <w:rPr>
          <w:sz w:val="20"/>
        </w:rPr>
        <w:t>de</w:t>
      </w:r>
      <w:r>
        <w:rPr>
          <w:spacing w:val="-12"/>
          <w:sz w:val="20"/>
        </w:rPr>
        <w:t xml:space="preserve"> </w:t>
      </w:r>
      <w:r>
        <w:rPr>
          <w:sz w:val="20"/>
        </w:rPr>
        <w:t>entitățile</w:t>
      </w:r>
      <w:r>
        <w:rPr>
          <w:spacing w:val="-12"/>
          <w:sz w:val="20"/>
        </w:rPr>
        <w:t xml:space="preserve"> </w:t>
      </w:r>
      <w:r>
        <w:rPr>
          <w:sz w:val="20"/>
        </w:rPr>
        <w:t>care</w:t>
      </w:r>
      <w:r>
        <w:rPr>
          <w:spacing w:val="-12"/>
          <w:sz w:val="20"/>
        </w:rPr>
        <w:t xml:space="preserve"> </w:t>
      </w:r>
      <w:r>
        <w:rPr>
          <w:sz w:val="20"/>
        </w:rPr>
        <w:t>își</w:t>
      </w:r>
      <w:r>
        <w:rPr>
          <w:spacing w:val="-13"/>
          <w:sz w:val="20"/>
        </w:rPr>
        <w:t xml:space="preserve"> </w:t>
      </w:r>
      <w:r>
        <w:rPr>
          <w:sz w:val="20"/>
        </w:rPr>
        <w:t>desfășoară</w:t>
      </w:r>
      <w:r>
        <w:rPr>
          <w:spacing w:val="-11"/>
          <w:sz w:val="20"/>
        </w:rPr>
        <w:t xml:space="preserve"> </w:t>
      </w:r>
      <w:r>
        <w:rPr>
          <w:sz w:val="20"/>
        </w:rPr>
        <w:t>activitatea</w:t>
      </w:r>
      <w:r>
        <w:rPr>
          <w:spacing w:val="-12"/>
          <w:sz w:val="20"/>
        </w:rPr>
        <w:t xml:space="preserve"> </w:t>
      </w:r>
      <w:r>
        <w:rPr>
          <w:sz w:val="20"/>
        </w:rPr>
        <w:t>în</w:t>
      </w:r>
      <w:r>
        <w:rPr>
          <w:spacing w:val="-11"/>
          <w:sz w:val="20"/>
        </w:rPr>
        <w:t xml:space="preserve"> </w:t>
      </w:r>
      <w:r>
        <w:rPr>
          <w:sz w:val="20"/>
        </w:rPr>
        <w:t>sectoarele</w:t>
      </w:r>
      <w:r>
        <w:rPr>
          <w:spacing w:val="-12"/>
          <w:sz w:val="20"/>
        </w:rPr>
        <w:t xml:space="preserve"> </w:t>
      </w:r>
      <w:r>
        <w:rPr>
          <w:sz w:val="20"/>
        </w:rPr>
        <w:t>apei,</w:t>
      </w:r>
      <w:r>
        <w:rPr>
          <w:spacing w:val="-12"/>
          <w:sz w:val="20"/>
        </w:rPr>
        <w:t xml:space="preserve"> </w:t>
      </w:r>
      <w:r>
        <w:rPr>
          <w:sz w:val="20"/>
        </w:rPr>
        <w:t>energiei,</w:t>
      </w:r>
      <w:r>
        <w:rPr>
          <w:spacing w:val="-12"/>
          <w:sz w:val="20"/>
        </w:rPr>
        <w:t xml:space="preserve"> </w:t>
      </w:r>
      <w:r>
        <w:rPr>
          <w:sz w:val="20"/>
        </w:rPr>
        <w:t>transporturilor</w:t>
      </w:r>
      <w:r>
        <w:rPr>
          <w:spacing w:val="-12"/>
          <w:sz w:val="20"/>
        </w:rPr>
        <w:t xml:space="preserve"> </w:t>
      </w:r>
      <w:r>
        <w:rPr>
          <w:sz w:val="20"/>
        </w:rPr>
        <w:t>și</w:t>
      </w:r>
      <w:r>
        <w:rPr>
          <w:spacing w:val="-13"/>
          <w:sz w:val="20"/>
        </w:rPr>
        <w:t xml:space="preserve"> </w:t>
      </w:r>
      <w:r>
        <w:rPr>
          <w:sz w:val="20"/>
        </w:rPr>
        <w:t>serviciilor</w:t>
      </w:r>
      <w:r>
        <w:rPr>
          <w:spacing w:val="-11"/>
          <w:sz w:val="20"/>
        </w:rPr>
        <w:t xml:space="preserve"> </w:t>
      </w:r>
      <w:r>
        <w:rPr>
          <w:sz w:val="20"/>
        </w:rPr>
        <w:t>poștale și de abrogare a Directivei 2004/17/CΕ.</w:t>
      </w:r>
    </w:p>
    <w:p w14:paraId="44B80A01" w14:textId="77777777" w:rsidR="00BB7AA4" w:rsidRDefault="00BB7AA4">
      <w:pPr>
        <w:jc w:val="both"/>
        <w:rPr>
          <w:sz w:val="20"/>
        </w:rPr>
        <w:sectPr w:rsidR="00BB7AA4">
          <w:pgSz w:w="11910" w:h="16840"/>
          <w:pgMar w:top="1140" w:right="1260" w:bottom="1060" w:left="1260" w:header="582" w:footer="873" w:gutter="0"/>
          <w:cols w:space="708"/>
        </w:sectPr>
      </w:pPr>
    </w:p>
    <w:p w14:paraId="6364922A" w14:textId="77777777" w:rsidR="00BB7AA4" w:rsidRDefault="00BB7AA4">
      <w:pPr>
        <w:pStyle w:val="BodyText"/>
        <w:rPr>
          <w:sz w:val="20"/>
        </w:rPr>
      </w:pPr>
    </w:p>
    <w:p w14:paraId="2448523D" w14:textId="77777777" w:rsidR="00BB7AA4" w:rsidRDefault="00BB7AA4">
      <w:pPr>
        <w:pStyle w:val="BodyText"/>
        <w:spacing w:before="10"/>
        <w:rPr>
          <w:sz w:val="20"/>
        </w:rPr>
      </w:pPr>
    </w:p>
    <w:p w14:paraId="0587C71B" w14:textId="77777777" w:rsidR="00BB7AA4" w:rsidRDefault="00431FBE">
      <w:pPr>
        <w:pStyle w:val="BodyText"/>
        <w:ind w:left="866"/>
      </w:pPr>
      <w:r>
        <w:t>Dacă beneficiarul încalcă obligațiile ce îi revin în temeiul Articolului II.10.2, grantul poate fi redus în conformitate cu Articolul II.25.4.</w:t>
      </w:r>
    </w:p>
    <w:p w14:paraId="44EDFB39" w14:textId="77777777" w:rsidR="00BB7AA4" w:rsidRDefault="00BB7AA4">
      <w:pPr>
        <w:pStyle w:val="BodyText"/>
        <w:spacing w:before="5"/>
      </w:pPr>
    </w:p>
    <w:p w14:paraId="78CB9E2F" w14:textId="77777777" w:rsidR="00BB7AA4" w:rsidRDefault="00431FBE">
      <w:pPr>
        <w:pStyle w:val="Heading1"/>
      </w:pPr>
      <w:bookmarkStart w:id="42" w:name="Articolul_II.11_—_Subcontractarea_sarcin"/>
      <w:bookmarkStart w:id="43" w:name="_bookmark23"/>
      <w:bookmarkEnd w:id="42"/>
      <w:bookmarkEnd w:id="43"/>
      <w:r>
        <w:t>ARTICOLUL</w:t>
      </w:r>
      <w:r>
        <w:rPr>
          <w:spacing w:val="-14"/>
        </w:rPr>
        <w:t xml:space="preserve"> </w:t>
      </w:r>
      <w:r>
        <w:t>II.11</w:t>
      </w:r>
      <w:r>
        <w:rPr>
          <w:spacing w:val="-13"/>
        </w:rPr>
        <w:t xml:space="preserve"> </w:t>
      </w:r>
      <w:r>
        <w:t>—</w:t>
      </w:r>
      <w:r>
        <w:rPr>
          <w:spacing w:val="-12"/>
        </w:rPr>
        <w:t xml:space="preserve"> </w:t>
      </w:r>
      <w:r>
        <w:t>SUBCONTRACTAREA</w:t>
      </w:r>
      <w:r>
        <w:rPr>
          <w:spacing w:val="-13"/>
        </w:rPr>
        <w:t xml:space="preserve"> </w:t>
      </w:r>
      <w:r>
        <w:t>SARCINILOR</w:t>
      </w:r>
      <w:r>
        <w:rPr>
          <w:spacing w:val="-14"/>
        </w:rPr>
        <w:t xml:space="preserve"> </w:t>
      </w:r>
      <w:r>
        <w:t>CARE</w:t>
      </w:r>
      <w:r>
        <w:rPr>
          <w:spacing w:val="-11"/>
        </w:rPr>
        <w:t xml:space="preserve"> </w:t>
      </w:r>
      <w:r>
        <w:t>FAC</w:t>
      </w:r>
      <w:r>
        <w:rPr>
          <w:spacing w:val="-14"/>
        </w:rPr>
        <w:t xml:space="preserve"> </w:t>
      </w:r>
      <w:r>
        <w:t>PARTE</w:t>
      </w:r>
      <w:r>
        <w:rPr>
          <w:spacing w:val="-11"/>
        </w:rPr>
        <w:t xml:space="preserve"> </w:t>
      </w:r>
      <w:r>
        <w:rPr>
          <w:spacing w:val="-5"/>
        </w:rPr>
        <w:t>DIN</w:t>
      </w:r>
    </w:p>
    <w:p w14:paraId="3680612B" w14:textId="77777777" w:rsidR="00BB7AA4" w:rsidRDefault="00431FBE">
      <w:pPr>
        <w:ind w:left="158"/>
        <w:rPr>
          <w:b/>
          <w:sz w:val="24"/>
        </w:rPr>
      </w:pPr>
      <w:r>
        <w:rPr>
          <w:b/>
          <w:spacing w:val="-2"/>
          <w:sz w:val="24"/>
        </w:rPr>
        <w:t>ACȚIUNE</w:t>
      </w:r>
    </w:p>
    <w:p w14:paraId="761C7E44" w14:textId="77777777" w:rsidR="00BB7AA4" w:rsidRDefault="00BB7AA4">
      <w:pPr>
        <w:pStyle w:val="BodyText"/>
        <w:spacing w:before="2"/>
        <w:rPr>
          <w:b/>
        </w:rPr>
      </w:pPr>
    </w:p>
    <w:p w14:paraId="3E24FA21" w14:textId="77777777" w:rsidR="00BB7AA4" w:rsidRDefault="00431FBE">
      <w:pPr>
        <w:pStyle w:val="ListParagraph"/>
        <w:numPr>
          <w:ilvl w:val="2"/>
          <w:numId w:val="42"/>
        </w:numPr>
        <w:tabs>
          <w:tab w:val="left" w:pos="1011"/>
        </w:tabs>
        <w:ind w:right="155"/>
        <w:jc w:val="both"/>
        <w:rPr>
          <w:sz w:val="24"/>
        </w:rPr>
      </w:pPr>
      <w:r>
        <w:rPr>
          <w:sz w:val="24"/>
        </w:rPr>
        <w:t xml:space="preserve">Beneficiarul poate subcontracta sarcinile care fac parte din </w:t>
      </w:r>
      <w:r>
        <w:rPr>
          <w:i/>
          <w:sz w:val="24"/>
        </w:rPr>
        <w:t>acțiune</w:t>
      </w:r>
      <w:r>
        <w:rPr>
          <w:sz w:val="24"/>
        </w:rPr>
        <w:t>. Dacă recurge la această</w:t>
      </w:r>
      <w:r>
        <w:rPr>
          <w:spacing w:val="-6"/>
          <w:sz w:val="24"/>
        </w:rPr>
        <w:t xml:space="preserve"> </w:t>
      </w:r>
      <w:r>
        <w:rPr>
          <w:sz w:val="24"/>
        </w:rPr>
        <w:t>posibilitate,</w:t>
      </w:r>
      <w:r>
        <w:rPr>
          <w:spacing w:val="-5"/>
          <w:sz w:val="24"/>
        </w:rPr>
        <w:t xml:space="preserve"> </w:t>
      </w:r>
      <w:r>
        <w:rPr>
          <w:sz w:val="24"/>
        </w:rPr>
        <w:t>beneficiarul</w:t>
      </w:r>
      <w:r>
        <w:rPr>
          <w:spacing w:val="-4"/>
          <w:sz w:val="24"/>
        </w:rPr>
        <w:t xml:space="preserve"> </w:t>
      </w:r>
      <w:r>
        <w:rPr>
          <w:sz w:val="24"/>
        </w:rPr>
        <w:t>trebuie</w:t>
      </w:r>
      <w:r>
        <w:rPr>
          <w:spacing w:val="-6"/>
          <w:sz w:val="24"/>
        </w:rPr>
        <w:t xml:space="preserve"> </w:t>
      </w:r>
      <w:r>
        <w:rPr>
          <w:sz w:val="24"/>
        </w:rPr>
        <w:t>să</w:t>
      </w:r>
      <w:r>
        <w:rPr>
          <w:spacing w:val="-6"/>
          <w:sz w:val="24"/>
        </w:rPr>
        <w:t xml:space="preserve"> </w:t>
      </w:r>
      <w:r>
        <w:rPr>
          <w:sz w:val="24"/>
        </w:rPr>
        <w:t>se</w:t>
      </w:r>
      <w:r>
        <w:rPr>
          <w:spacing w:val="-3"/>
          <w:sz w:val="24"/>
        </w:rPr>
        <w:t xml:space="preserve"> </w:t>
      </w:r>
      <w:r>
        <w:rPr>
          <w:sz w:val="24"/>
        </w:rPr>
        <w:t>asigure</w:t>
      </w:r>
      <w:r>
        <w:rPr>
          <w:spacing w:val="-6"/>
          <w:sz w:val="24"/>
        </w:rPr>
        <w:t xml:space="preserve"> </w:t>
      </w:r>
      <w:r>
        <w:rPr>
          <w:sz w:val="24"/>
        </w:rPr>
        <w:t>că,</w:t>
      </w:r>
      <w:r>
        <w:rPr>
          <w:spacing w:val="-5"/>
          <w:sz w:val="24"/>
        </w:rPr>
        <w:t xml:space="preserve"> </w:t>
      </w:r>
      <w:r>
        <w:rPr>
          <w:sz w:val="24"/>
        </w:rPr>
        <w:t>pe</w:t>
      </w:r>
      <w:r>
        <w:rPr>
          <w:spacing w:val="-6"/>
          <w:sz w:val="24"/>
        </w:rPr>
        <w:t xml:space="preserve"> </w:t>
      </w:r>
      <w:r>
        <w:rPr>
          <w:sz w:val="24"/>
        </w:rPr>
        <w:t>lângă</w:t>
      </w:r>
      <w:r>
        <w:rPr>
          <w:spacing w:val="-6"/>
          <w:sz w:val="24"/>
        </w:rPr>
        <w:t xml:space="preserve"> </w:t>
      </w:r>
      <w:r>
        <w:rPr>
          <w:sz w:val="24"/>
        </w:rPr>
        <w:t>condițiile</w:t>
      </w:r>
      <w:r>
        <w:rPr>
          <w:spacing w:val="-6"/>
          <w:sz w:val="24"/>
        </w:rPr>
        <w:t xml:space="preserve"> </w:t>
      </w:r>
      <w:r>
        <w:rPr>
          <w:sz w:val="24"/>
        </w:rPr>
        <w:t>prevăzute la Articolul II.10, se respectă, de asemenea, următoarele condiții:</w:t>
      </w:r>
    </w:p>
    <w:p w14:paraId="2B9C8E8B" w14:textId="77777777" w:rsidR="00BB7AA4" w:rsidRDefault="00BB7AA4">
      <w:pPr>
        <w:pStyle w:val="BodyText"/>
        <w:spacing w:before="5"/>
      </w:pPr>
    </w:p>
    <w:p w14:paraId="30153A12" w14:textId="77777777" w:rsidR="00BB7AA4" w:rsidRDefault="00431FBE">
      <w:pPr>
        <w:pStyle w:val="ListParagraph"/>
        <w:numPr>
          <w:ilvl w:val="3"/>
          <w:numId w:val="42"/>
        </w:numPr>
        <w:tabs>
          <w:tab w:val="left" w:pos="1436"/>
        </w:tabs>
        <w:ind w:hanging="426"/>
        <w:jc w:val="both"/>
        <w:rPr>
          <w:sz w:val="24"/>
        </w:rPr>
      </w:pPr>
      <w:r>
        <w:rPr>
          <w:sz w:val="24"/>
        </w:rPr>
        <w:t>subcontractarea</w:t>
      </w:r>
      <w:r>
        <w:rPr>
          <w:spacing w:val="-5"/>
          <w:sz w:val="24"/>
        </w:rPr>
        <w:t xml:space="preserve"> </w:t>
      </w:r>
      <w:r>
        <w:rPr>
          <w:sz w:val="24"/>
        </w:rPr>
        <w:t>nu acoperă</w:t>
      </w:r>
      <w:r>
        <w:rPr>
          <w:spacing w:val="-2"/>
          <w:sz w:val="24"/>
        </w:rPr>
        <w:t xml:space="preserve"> </w:t>
      </w:r>
      <w:r>
        <w:rPr>
          <w:sz w:val="24"/>
        </w:rPr>
        <w:t>sarcinile</w:t>
      </w:r>
      <w:r>
        <w:rPr>
          <w:spacing w:val="-3"/>
          <w:sz w:val="24"/>
        </w:rPr>
        <w:t xml:space="preserve"> </w:t>
      </w:r>
      <w:r>
        <w:rPr>
          <w:sz w:val="24"/>
        </w:rPr>
        <w:t>principale</w:t>
      </w:r>
      <w:r>
        <w:rPr>
          <w:spacing w:val="-1"/>
          <w:sz w:val="24"/>
        </w:rPr>
        <w:t xml:space="preserve"> </w:t>
      </w:r>
      <w:r>
        <w:rPr>
          <w:sz w:val="24"/>
        </w:rPr>
        <w:t xml:space="preserve">ale </w:t>
      </w:r>
      <w:r>
        <w:rPr>
          <w:i/>
          <w:spacing w:val="-2"/>
          <w:sz w:val="24"/>
        </w:rPr>
        <w:t>acțiunii</w:t>
      </w:r>
      <w:r>
        <w:rPr>
          <w:spacing w:val="-2"/>
          <w:sz w:val="24"/>
        </w:rPr>
        <w:t>;</w:t>
      </w:r>
    </w:p>
    <w:p w14:paraId="39619AA2" w14:textId="77777777" w:rsidR="00BB7AA4" w:rsidRDefault="00431FBE">
      <w:pPr>
        <w:pStyle w:val="ListParagraph"/>
        <w:numPr>
          <w:ilvl w:val="3"/>
          <w:numId w:val="42"/>
        </w:numPr>
        <w:tabs>
          <w:tab w:val="left" w:pos="1436"/>
        </w:tabs>
        <w:ind w:right="158"/>
        <w:jc w:val="both"/>
        <w:rPr>
          <w:sz w:val="24"/>
        </w:rPr>
      </w:pPr>
      <w:r>
        <w:rPr>
          <w:sz w:val="24"/>
        </w:rPr>
        <w:t>recurgerea</w:t>
      </w:r>
      <w:r>
        <w:rPr>
          <w:spacing w:val="-12"/>
          <w:sz w:val="24"/>
        </w:rPr>
        <w:t xml:space="preserve"> </w:t>
      </w:r>
      <w:r>
        <w:rPr>
          <w:sz w:val="24"/>
        </w:rPr>
        <w:t>la</w:t>
      </w:r>
      <w:r>
        <w:rPr>
          <w:spacing w:val="-12"/>
          <w:sz w:val="24"/>
        </w:rPr>
        <w:t xml:space="preserve"> </w:t>
      </w:r>
      <w:r>
        <w:rPr>
          <w:sz w:val="24"/>
        </w:rPr>
        <w:t>subcontractare</w:t>
      </w:r>
      <w:r>
        <w:rPr>
          <w:spacing w:val="-12"/>
          <w:sz w:val="24"/>
        </w:rPr>
        <w:t xml:space="preserve"> </w:t>
      </w:r>
      <w:r>
        <w:rPr>
          <w:sz w:val="24"/>
        </w:rPr>
        <w:t>este</w:t>
      </w:r>
      <w:r>
        <w:rPr>
          <w:spacing w:val="-12"/>
          <w:sz w:val="24"/>
        </w:rPr>
        <w:t xml:space="preserve"> </w:t>
      </w:r>
      <w:r>
        <w:rPr>
          <w:sz w:val="24"/>
        </w:rPr>
        <w:t>justificată</w:t>
      </w:r>
      <w:r>
        <w:rPr>
          <w:spacing w:val="-12"/>
          <w:sz w:val="24"/>
        </w:rPr>
        <w:t xml:space="preserve"> </w:t>
      </w:r>
      <w:r>
        <w:rPr>
          <w:sz w:val="24"/>
        </w:rPr>
        <w:t>având</w:t>
      </w:r>
      <w:r>
        <w:rPr>
          <w:spacing w:val="-11"/>
          <w:sz w:val="24"/>
        </w:rPr>
        <w:t xml:space="preserve"> </w:t>
      </w:r>
      <w:r>
        <w:rPr>
          <w:sz w:val="24"/>
        </w:rPr>
        <w:t>în</w:t>
      </w:r>
      <w:r>
        <w:rPr>
          <w:spacing w:val="-11"/>
          <w:sz w:val="24"/>
        </w:rPr>
        <w:t xml:space="preserve"> </w:t>
      </w:r>
      <w:r>
        <w:rPr>
          <w:sz w:val="24"/>
        </w:rPr>
        <w:t>vedere</w:t>
      </w:r>
      <w:r>
        <w:rPr>
          <w:spacing w:val="-12"/>
          <w:sz w:val="24"/>
        </w:rPr>
        <w:t xml:space="preserve"> </w:t>
      </w:r>
      <w:r>
        <w:rPr>
          <w:sz w:val="24"/>
        </w:rPr>
        <w:t>natura</w:t>
      </w:r>
      <w:r>
        <w:rPr>
          <w:spacing w:val="-12"/>
          <w:sz w:val="24"/>
        </w:rPr>
        <w:t xml:space="preserve"> </w:t>
      </w:r>
      <w:r>
        <w:rPr>
          <w:i/>
          <w:sz w:val="24"/>
        </w:rPr>
        <w:t>acțiunii</w:t>
      </w:r>
      <w:r>
        <w:rPr>
          <w:i/>
          <w:spacing w:val="-11"/>
          <w:sz w:val="24"/>
        </w:rPr>
        <w:t xml:space="preserve"> </w:t>
      </w:r>
      <w:r>
        <w:rPr>
          <w:sz w:val="24"/>
        </w:rPr>
        <w:t>și</w:t>
      </w:r>
      <w:r>
        <w:rPr>
          <w:spacing w:val="-11"/>
          <w:sz w:val="24"/>
        </w:rPr>
        <w:t xml:space="preserve"> </w:t>
      </w:r>
      <w:r>
        <w:rPr>
          <w:sz w:val="24"/>
        </w:rPr>
        <w:t>ceea ce este necesar pentru implementarea acesteia;</w:t>
      </w:r>
    </w:p>
    <w:p w14:paraId="70760760" w14:textId="77777777" w:rsidR="00BB7AA4" w:rsidRDefault="00431FBE">
      <w:pPr>
        <w:pStyle w:val="ListParagraph"/>
        <w:numPr>
          <w:ilvl w:val="3"/>
          <w:numId w:val="42"/>
        </w:numPr>
        <w:tabs>
          <w:tab w:val="left" w:pos="1436"/>
        </w:tabs>
        <w:ind w:right="153"/>
        <w:jc w:val="both"/>
        <w:rPr>
          <w:sz w:val="24"/>
        </w:rPr>
      </w:pPr>
      <w:r>
        <w:rPr>
          <w:sz w:val="24"/>
        </w:rPr>
        <w:t>costurile estimate ale subcontractării pot fi identificate clar în bugetul estimativ prezentat în Anexa II;</w:t>
      </w:r>
    </w:p>
    <w:p w14:paraId="7B05D57F" w14:textId="77777777" w:rsidR="00BB7AA4" w:rsidRDefault="00431FBE">
      <w:pPr>
        <w:pStyle w:val="ListParagraph"/>
        <w:numPr>
          <w:ilvl w:val="3"/>
          <w:numId w:val="42"/>
        </w:numPr>
        <w:tabs>
          <w:tab w:val="left" w:pos="1436"/>
        </w:tabs>
        <w:ind w:right="155"/>
        <w:jc w:val="both"/>
        <w:rPr>
          <w:sz w:val="24"/>
        </w:rPr>
      </w:pPr>
      <w:r>
        <w:rPr>
          <w:sz w:val="24"/>
        </w:rPr>
        <w:t>recurgerea la subcontractare, în cazul în care nu este prevăzută în Anexa II, este comunicată</w:t>
      </w:r>
      <w:r>
        <w:rPr>
          <w:spacing w:val="-15"/>
          <w:sz w:val="24"/>
        </w:rPr>
        <w:t xml:space="preserve"> </w:t>
      </w:r>
      <w:r>
        <w:rPr>
          <w:sz w:val="24"/>
        </w:rPr>
        <w:t>de</w:t>
      </w:r>
      <w:r>
        <w:rPr>
          <w:spacing w:val="-15"/>
          <w:sz w:val="24"/>
        </w:rPr>
        <w:t xml:space="preserve"> </w:t>
      </w:r>
      <w:r>
        <w:rPr>
          <w:sz w:val="24"/>
        </w:rPr>
        <w:t>către</w:t>
      </w:r>
      <w:r>
        <w:rPr>
          <w:spacing w:val="-14"/>
          <w:sz w:val="24"/>
        </w:rPr>
        <w:t xml:space="preserve"> </w:t>
      </w:r>
      <w:r>
        <w:rPr>
          <w:sz w:val="24"/>
        </w:rPr>
        <w:t>beneficiar</w:t>
      </w:r>
      <w:r>
        <w:rPr>
          <w:spacing w:val="-15"/>
          <w:sz w:val="24"/>
        </w:rPr>
        <w:t xml:space="preserve"> </w:t>
      </w:r>
      <w:r>
        <w:rPr>
          <w:sz w:val="24"/>
        </w:rPr>
        <w:t>și</w:t>
      </w:r>
      <w:r>
        <w:rPr>
          <w:spacing w:val="-13"/>
          <w:sz w:val="24"/>
        </w:rPr>
        <w:t xml:space="preserve"> </w:t>
      </w:r>
      <w:r>
        <w:rPr>
          <w:sz w:val="24"/>
        </w:rPr>
        <w:t>aprobată</w:t>
      </w:r>
      <w:r>
        <w:rPr>
          <w:spacing w:val="-15"/>
          <w:sz w:val="24"/>
        </w:rPr>
        <w:t xml:space="preserve"> </w:t>
      </w:r>
      <w:r>
        <w:rPr>
          <w:sz w:val="24"/>
        </w:rPr>
        <w:t>de</w:t>
      </w:r>
      <w:r>
        <w:rPr>
          <w:spacing w:val="-14"/>
          <w:sz w:val="24"/>
        </w:rPr>
        <w:t xml:space="preserve"> </w:t>
      </w:r>
      <w:r>
        <w:rPr>
          <w:sz w:val="24"/>
        </w:rPr>
        <w:t>către</w:t>
      </w:r>
      <w:r>
        <w:rPr>
          <w:spacing w:val="-14"/>
          <w:sz w:val="24"/>
        </w:rPr>
        <w:t xml:space="preserve"> </w:t>
      </w:r>
      <w:r>
        <w:rPr>
          <w:sz w:val="24"/>
        </w:rPr>
        <w:t>Comisie.</w:t>
      </w:r>
      <w:r>
        <w:rPr>
          <w:spacing w:val="-15"/>
          <w:sz w:val="24"/>
        </w:rPr>
        <w:t xml:space="preserve"> </w:t>
      </w:r>
      <w:r>
        <w:rPr>
          <w:sz w:val="24"/>
        </w:rPr>
        <w:t>Comisia</w:t>
      </w:r>
      <w:r>
        <w:rPr>
          <w:spacing w:val="-15"/>
          <w:sz w:val="24"/>
        </w:rPr>
        <w:t xml:space="preserve"> </w:t>
      </w:r>
      <w:r>
        <w:rPr>
          <w:sz w:val="24"/>
        </w:rPr>
        <w:t>poate</w:t>
      </w:r>
      <w:r>
        <w:rPr>
          <w:spacing w:val="-15"/>
          <w:sz w:val="24"/>
        </w:rPr>
        <w:t xml:space="preserve"> </w:t>
      </w:r>
      <w:r>
        <w:rPr>
          <w:sz w:val="24"/>
        </w:rPr>
        <w:t xml:space="preserve">acorda </w:t>
      </w:r>
      <w:r>
        <w:rPr>
          <w:spacing w:val="-2"/>
          <w:sz w:val="24"/>
        </w:rPr>
        <w:t>aprobarea:</w:t>
      </w:r>
    </w:p>
    <w:p w14:paraId="29DC716F" w14:textId="77777777" w:rsidR="00BB7AA4" w:rsidRDefault="00BB7AA4">
      <w:pPr>
        <w:pStyle w:val="BodyText"/>
        <w:spacing w:before="5"/>
      </w:pPr>
    </w:p>
    <w:p w14:paraId="08F87264" w14:textId="77777777" w:rsidR="00BB7AA4" w:rsidRDefault="00431FBE">
      <w:pPr>
        <w:pStyle w:val="ListParagraph"/>
        <w:numPr>
          <w:ilvl w:val="4"/>
          <w:numId w:val="42"/>
        </w:numPr>
        <w:tabs>
          <w:tab w:val="left" w:pos="1714"/>
        </w:tabs>
        <w:ind w:left="1859" w:right="152" w:hanging="425"/>
        <w:rPr>
          <w:sz w:val="24"/>
        </w:rPr>
      </w:pPr>
      <w:r>
        <w:rPr>
          <w:sz w:val="24"/>
        </w:rPr>
        <w:t>înainte</w:t>
      </w:r>
      <w:r>
        <w:rPr>
          <w:spacing w:val="-11"/>
          <w:sz w:val="24"/>
        </w:rPr>
        <w:t xml:space="preserve"> </w:t>
      </w:r>
      <w:r>
        <w:rPr>
          <w:sz w:val="24"/>
        </w:rPr>
        <w:t>de</w:t>
      </w:r>
      <w:r>
        <w:rPr>
          <w:spacing w:val="-11"/>
          <w:sz w:val="24"/>
        </w:rPr>
        <w:t xml:space="preserve"> </w:t>
      </w:r>
      <w:r>
        <w:rPr>
          <w:sz w:val="24"/>
        </w:rPr>
        <w:t>a</w:t>
      </w:r>
      <w:r>
        <w:rPr>
          <w:spacing w:val="-8"/>
          <w:sz w:val="24"/>
        </w:rPr>
        <w:t xml:space="preserve"> </w:t>
      </w:r>
      <w:r>
        <w:rPr>
          <w:sz w:val="24"/>
        </w:rPr>
        <w:t>se</w:t>
      </w:r>
      <w:r>
        <w:rPr>
          <w:spacing w:val="-8"/>
          <w:sz w:val="24"/>
        </w:rPr>
        <w:t xml:space="preserve"> </w:t>
      </w:r>
      <w:r>
        <w:rPr>
          <w:sz w:val="24"/>
        </w:rPr>
        <w:t>recurge</w:t>
      </w:r>
      <w:r>
        <w:rPr>
          <w:spacing w:val="-6"/>
          <w:sz w:val="24"/>
        </w:rPr>
        <w:t xml:space="preserve"> </w:t>
      </w:r>
      <w:r>
        <w:rPr>
          <w:sz w:val="24"/>
        </w:rPr>
        <w:t>la</w:t>
      </w:r>
      <w:r>
        <w:rPr>
          <w:spacing w:val="-11"/>
          <w:sz w:val="24"/>
        </w:rPr>
        <w:t xml:space="preserve"> </w:t>
      </w:r>
      <w:r>
        <w:rPr>
          <w:sz w:val="24"/>
        </w:rPr>
        <w:t>subcontractare,</w:t>
      </w:r>
      <w:r>
        <w:rPr>
          <w:spacing w:val="-10"/>
          <w:sz w:val="24"/>
        </w:rPr>
        <w:t xml:space="preserve"> </w:t>
      </w:r>
      <w:r>
        <w:rPr>
          <w:sz w:val="24"/>
        </w:rPr>
        <w:t>dacă</w:t>
      </w:r>
      <w:r>
        <w:rPr>
          <w:spacing w:val="-8"/>
          <w:sz w:val="24"/>
        </w:rPr>
        <w:t xml:space="preserve"> </w:t>
      </w:r>
      <w:r>
        <w:rPr>
          <w:sz w:val="24"/>
        </w:rPr>
        <w:t>beneficiarii</w:t>
      </w:r>
      <w:r>
        <w:rPr>
          <w:spacing w:val="-9"/>
          <w:sz w:val="24"/>
        </w:rPr>
        <w:t xml:space="preserve"> </w:t>
      </w:r>
      <w:r>
        <w:rPr>
          <w:sz w:val="24"/>
        </w:rPr>
        <w:t>solicită</w:t>
      </w:r>
      <w:r>
        <w:rPr>
          <w:spacing w:val="-11"/>
          <w:sz w:val="24"/>
        </w:rPr>
        <w:t xml:space="preserve"> </w:t>
      </w:r>
      <w:r>
        <w:rPr>
          <w:sz w:val="24"/>
        </w:rPr>
        <w:t>o</w:t>
      </w:r>
      <w:r>
        <w:rPr>
          <w:spacing w:val="-10"/>
          <w:sz w:val="24"/>
        </w:rPr>
        <w:t xml:space="preserve"> </w:t>
      </w:r>
      <w:r>
        <w:rPr>
          <w:sz w:val="24"/>
        </w:rPr>
        <w:t>modificare în conformitate cu Articolul II.13; sau</w:t>
      </w:r>
    </w:p>
    <w:p w14:paraId="3E49093F" w14:textId="77777777" w:rsidR="00BB7AA4" w:rsidRDefault="00BB7AA4">
      <w:pPr>
        <w:pStyle w:val="BodyText"/>
        <w:spacing w:before="2"/>
      </w:pPr>
    </w:p>
    <w:p w14:paraId="12F48218" w14:textId="77777777" w:rsidR="00BB7AA4" w:rsidRDefault="00431FBE">
      <w:pPr>
        <w:pStyle w:val="ListParagraph"/>
        <w:numPr>
          <w:ilvl w:val="4"/>
          <w:numId w:val="42"/>
        </w:numPr>
        <w:tabs>
          <w:tab w:val="left" w:pos="1788"/>
        </w:tabs>
        <w:spacing w:before="1"/>
        <w:ind w:left="1788" w:hanging="353"/>
        <w:rPr>
          <w:sz w:val="24"/>
        </w:rPr>
      </w:pPr>
      <w:r>
        <w:rPr>
          <w:sz w:val="24"/>
        </w:rPr>
        <w:t>după</w:t>
      </w:r>
      <w:r>
        <w:rPr>
          <w:spacing w:val="-4"/>
          <w:sz w:val="24"/>
        </w:rPr>
        <w:t xml:space="preserve"> </w:t>
      </w:r>
      <w:r>
        <w:rPr>
          <w:sz w:val="24"/>
        </w:rPr>
        <w:t>ce</w:t>
      </w:r>
      <w:r>
        <w:rPr>
          <w:spacing w:val="-2"/>
          <w:sz w:val="24"/>
        </w:rPr>
        <w:t xml:space="preserve"> </w:t>
      </w:r>
      <w:r>
        <w:rPr>
          <w:sz w:val="24"/>
        </w:rPr>
        <w:t>s-a</w:t>
      </w:r>
      <w:r>
        <w:rPr>
          <w:spacing w:val="-2"/>
          <w:sz w:val="24"/>
        </w:rPr>
        <w:t xml:space="preserve"> </w:t>
      </w:r>
      <w:r>
        <w:rPr>
          <w:sz w:val="24"/>
        </w:rPr>
        <w:t>recurs</w:t>
      </w:r>
      <w:r>
        <w:rPr>
          <w:spacing w:val="-1"/>
          <w:sz w:val="24"/>
        </w:rPr>
        <w:t xml:space="preserve"> </w:t>
      </w:r>
      <w:r>
        <w:rPr>
          <w:sz w:val="24"/>
        </w:rPr>
        <w:t>la subcontractare,</w:t>
      </w:r>
      <w:r>
        <w:rPr>
          <w:spacing w:val="-1"/>
          <w:sz w:val="24"/>
        </w:rPr>
        <w:t xml:space="preserve"> </w:t>
      </w:r>
      <w:r>
        <w:rPr>
          <w:sz w:val="24"/>
        </w:rPr>
        <w:t>atunci</w:t>
      </w:r>
      <w:r>
        <w:rPr>
          <w:spacing w:val="-1"/>
          <w:sz w:val="24"/>
        </w:rPr>
        <w:t xml:space="preserve"> </w:t>
      </w:r>
      <w:r>
        <w:rPr>
          <w:sz w:val="24"/>
        </w:rPr>
        <w:t xml:space="preserve">când </w:t>
      </w:r>
      <w:r>
        <w:rPr>
          <w:spacing w:val="-2"/>
          <w:sz w:val="24"/>
        </w:rPr>
        <w:t>subcontractarea:</w:t>
      </w:r>
    </w:p>
    <w:p w14:paraId="492F7BC7" w14:textId="77777777" w:rsidR="00BB7AA4" w:rsidRDefault="00BB7AA4">
      <w:pPr>
        <w:pStyle w:val="BodyText"/>
        <w:spacing w:before="4"/>
      </w:pPr>
    </w:p>
    <w:p w14:paraId="3DAC6FD0" w14:textId="77777777" w:rsidR="00BB7AA4" w:rsidRDefault="00431FBE">
      <w:pPr>
        <w:pStyle w:val="ListParagraph"/>
        <w:numPr>
          <w:ilvl w:val="5"/>
          <w:numId w:val="42"/>
        </w:numPr>
        <w:tabs>
          <w:tab w:val="left" w:pos="2076"/>
        </w:tabs>
        <w:ind w:left="1859" w:right="154" w:firstLine="0"/>
        <w:rPr>
          <w:sz w:val="24"/>
        </w:rPr>
      </w:pPr>
      <w:r>
        <w:rPr>
          <w:sz w:val="24"/>
        </w:rPr>
        <w:t>este</w:t>
      </w:r>
      <w:r>
        <w:rPr>
          <w:spacing w:val="40"/>
          <w:sz w:val="24"/>
        </w:rPr>
        <w:t xml:space="preserve"> </w:t>
      </w:r>
      <w:r>
        <w:rPr>
          <w:sz w:val="24"/>
        </w:rPr>
        <w:t>justificată</w:t>
      </w:r>
      <w:r>
        <w:rPr>
          <w:spacing w:val="40"/>
          <w:sz w:val="24"/>
        </w:rPr>
        <w:t xml:space="preserve"> </w:t>
      </w:r>
      <w:r>
        <w:rPr>
          <w:sz w:val="24"/>
        </w:rPr>
        <w:t>corespunzător</w:t>
      </w:r>
      <w:r>
        <w:rPr>
          <w:spacing w:val="40"/>
          <w:sz w:val="24"/>
        </w:rPr>
        <w:t xml:space="preserve"> </w:t>
      </w:r>
      <w:r>
        <w:rPr>
          <w:sz w:val="24"/>
        </w:rPr>
        <w:t>în</w:t>
      </w:r>
      <w:r>
        <w:rPr>
          <w:spacing w:val="40"/>
          <w:sz w:val="24"/>
        </w:rPr>
        <w:t xml:space="preserve"> </w:t>
      </w:r>
      <w:r>
        <w:rPr>
          <w:sz w:val="24"/>
        </w:rPr>
        <w:t>raportul</w:t>
      </w:r>
      <w:r>
        <w:rPr>
          <w:spacing w:val="40"/>
          <w:sz w:val="24"/>
        </w:rPr>
        <w:t xml:space="preserve"> </w:t>
      </w:r>
      <w:r>
        <w:rPr>
          <w:sz w:val="24"/>
        </w:rPr>
        <w:t>tehnic</w:t>
      </w:r>
      <w:r>
        <w:rPr>
          <w:spacing w:val="40"/>
          <w:sz w:val="24"/>
        </w:rPr>
        <w:t xml:space="preserve"> </w:t>
      </w:r>
      <w:r>
        <w:rPr>
          <w:sz w:val="24"/>
        </w:rPr>
        <w:t>intermediar</w:t>
      </w:r>
      <w:r>
        <w:rPr>
          <w:spacing w:val="40"/>
          <w:sz w:val="24"/>
        </w:rPr>
        <w:t xml:space="preserve"> </w:t>
      </w:r>
      <w:r>
        <w:rPr>
          <w:sz w:val="24"/>
        </w:rPr>
        <w:t>sau</w:t>
      </w:r>
      <w:r>
        <w:rPr>
          <w:spacing w:val="40"/>
          <w:sz w:val="24"/>
        </w:rPr>
        <w:t xml:space="preserve"> </w:t>
      </w:r>
      <w:r>
        <w:rPr>
          <w:sz w:val="24"/>
        </w:rPr>
        <w:t>final</w:t>
      </w:r>
      <w:r>
        <w:rPr>
          <w:spacing w:val="80"/>
          <w:sz w:val="24"/>
        </w:rPr>
        <w:t xml:space="preserve"> </w:t>
      </w:r>
      <w:r>
        <w:rPr>
          <w:sz w:val="24"/>
        </w:rPr>
        <w:t>prevăzut la Articolele I.4.3 și I.4.4; și</w:t>
      </w:r>
    </w:p>
    <w:p w14:paraId="1B4A5555" w14:textId="77777777" w:rsidR="00BB7AA4" w:rsidRDefault="00BB7AA4">
      <w:pPr>
        <w:pStyle w:val="BodyText"/>
        <w:spacing w:before="3"/>
      </w:pPr>
    </w:p>
    <w:p w14:paraId="0DB85E65" w14:textId="77777777" w:rsidR="00BB7AA4" w:rsidRDefault="00431FBE">
      <w:pPr>
        <w:pStyle w:val="ListParagraph"/>
        <w:numPr>
          <w:ilvl w:val="5"/>
          <w:numId w:val="42"/>
        </w:numPr>
        <w:tabs>
          <w:tab w:val="left" w:pos="2002"/>
        </w:tabs>
        <w:ind w:left="1859" w:right="153" w:firstLine="0"/>
        <w:jc w:val="both"/>
        <w:rPr>
          <w:sz w:val="24"/>
        </w:rPr>
      </w:pPr>
      <w:r>
        <w:rPr>
          <w:sz w:val="24"/>
        </w:rPr>
        <w:t>nu</w:t>
      </w:r>
      <w:r>
        <w:rPr>
          <w:spacing w:val="-2"/>
          <w:sz w:val="24"/>
        </w:rPr>
        <w:t xml:space="preserve"> </w:t>
      </w:r>
      <w:r>
        <w:rPr>
          <w:sz w:val="24"/>
        </w:rPr>
        <w:t>presupune</w:t>
      </w:r>
      <w:r>
        <w:rPr>
          <w:spacing w:val="-3"/>
          <w:sz w:val="24"/>
        </w:rPr>
        <w:t xml:space="preserve"> </w:t>
      </w:r>
      <w:r>
        <w:rPr>
          <w:sz w:val="24"/>
        </w:rPr>
        <w:t>modificări</w:t>
      </w:r>
      <w:r>
        <w:rPr>
          <w:spacing w:val="-2"/>
          <w:sz w:val="24"/>
        </w:rPr>
        <w:t xml:space="preserve"> </w:t>
      </w:r>
      <w:r>
        <w:rPr>
          <w:sz w:val="24"/>
        </w:rPr>
        <w:t>ale</w:t>
      </w:r>
      <w:r>
        <w:rPr>
          <w:spacing w:val="-3"/>
          <w:sz w:val="24"/>
        </w:rPr>
        <w:t xml:space="preserve"> </w:t>
      </w:r>
      <w:r>
        <w:rPr>
          <w:sz w:val="24"/>
        </w:rPr>
        <w:t>contractului</w:t>
      </w:r>
      <w:r>
        <w:rPr>
          <w:spacing w:val="-2"/>
          <w:sz w:val="24"/>
        </w:rPr>
        <w:t xml:space="preserve"> </w:t>
      </w:r>
      <w:r>
        <w:rPr>
          <w:sz w:val="24"/>
        </w:rPr>
        <w:t>care</w:t>
      </w:r>
      <w:r>
        <w:rPr>
          <w:spacing w:val="-3"/>
          <w:sz w:val="24"/>
        </w:rPr>
        <w:t xml:space="preserve"> </w:t>
      </w:r>
      <w:r>
        <w:rPr>
          <w:sz w:val="24"/>
        </w:rPr>
        <w:t>ar pune</w:t>
      </w:r>
      <w:r>
        <w:rPr>
          <w:spacing w:val="-3"/>
          <w:sz w:val="24"/>
        </w:rPr>
        <w:t xml:space="preserve"> </w:t>
      </w:r>
      <w:r>
        <w:rPr>
          <w:sz w:val="24"/>
        </w:rPr>
        <w:t>sub</w:t>
      </w:r>
      <w:r>
        <w:rPr>
          <w:spacing w:val="-2"/>
          <w:sz w:val="24"/>
        </w:rPr>
        <w:t xml:space="preserve"> </w:t>
      </w:r>
      <w:r>
        <w:rPr>
          <w:sz w:val="24"/>
        </w:rPr>
        <w:t>semnul</w:t>
      </w:r>
      <w:r>
        <w:rPr>
          <w:spacing w:val="-1"/>
          <w:sz w:val="24"/>
        </w:rPr>
        <w:t xml:space="preserve"> </w:t>
      </w:r>
      <w:r>
        <w:rPr>
          <w:sz w:val="24"/>
        </w:rPr>
        <w:t xml:space="preserve">întrebării decizia de atribuire a grantului sau care ar contraveni tratamentului egal al </w:t>
      </w:r>
      <w:r>
        <w:rPr>
          <w:spacing w:val="-2"/>
          <w:sz w:val="24"/>
        </w:rPr>
        <w:t>solicitanților;</w:t>
      </w:r>
    </w:p>
    <w:p w14:paraId="750A0B3A" w14:textId="77777777" w:rsidR="00BB7AA4" w:rsidRDefault="00BB7AA4">
      <w:pPr>
        <w:pStyle w:val="BodyText"/>
        <w:spacing w:before="5"/>
      </w:pPr>
    </w:p>
    <w:p w14:paraId="1D5D954D" w14:textId="77777777" w:rsidR="00BB7AA4" w:rsidRDefault="00431FBE">
      <w:pPr>
        <w:pStyle w:val="ListParagraph"/>
        <w:numPr>
          <w:ilvl w:val="3"/>
          <w:numId w:val="42"/>
        </w:numPr>
        <w:tabs>
          <w:tab w:val="left" w:pos="1436"/>
        </w:tabs>
        <w:ind w:hanging="426"/>
        <w:jc w:val="both"/>
        <w:rPr>
          <w:sz w:val="24"/>
        </w:rPr>
      </w:pPr>
      <w:r>
        <w:rPr>
          <w:sz w:val="24"/>
        </w:rPr>
        <w:t>beneficiarul</w:t>
      </w:r>
      <w:r>
        <w:rPr>
          <w:spacing w:val="-16"/>
          <w:sz w:val="24"/>
        </w:rPr>
        <w:t xml:space="preserve"> </w:t>
      </w:r>
      <w:r>
        <w:rPr>
          <w:sz w:val="24"/>
        </w:rPr>
        <w:t>se</w:t>
      </w:r>
      <w:r>
        <w:rPr>
          <w:spacing w:val="-14"/>
          <w:sz w:val="24"/>
        </w:rPr>
        <w:t xml:space="preserve"> </w:t>
      </w:r>
      <w:r>
        <w:rPr>
          <w:sz w:val="24"/>
        </w:rPr>
        <w:t>asigură</w:t>
      </w:r>
      <w:r>
        <w:rPr>
          <w:spacing w:val="-14"/>
          <w:sz w:val="24"/>
        </w:rPr>
        <w:t xml:space="preserve"> </w:t>
      </w:r>
      <w:r>
        <w:rPr>
          <w:sz w:val="24"/>
        </w:rPr>
        <w:t>că</w:t>
      </w:r>
      <w:r>
        <w:rPr>
          <w:spacing w:val="-12"/>
          <w:sz w:val="24"/>
        </w:rPr>
        <w:t xml:space="preserve"> </w:t>
      </w:r>
      <w:r>
        <w:rPr>
          <w:sz w:val="24"/>
        </w:rPr>
        <w:t>toate</w:t>
      </w:r>
      <w:r>
        <w:rPr>
          <w:spacing w:val="-14"/>
          <w:sz w:val="24"/>
        </w:rPr>
        <w:t xml:space="preserve"> </w:t>
      </w:r>
      <w:r>
        <w:rPr>
          <w:sz w:val="24"/>
        </w:rPr>
        <w:t>condițiile</w:t>
      </w:r>
      <w:r>
        <w:rPr>
          <w:spacing w:val="-14"/>
          <w:sz w:val="24"/>
        </w:rPr>
        <w:t xml:space="preserve"> </w:t>
      </w:r>
      <w:r>
        <w:rPr>
          <w:sz w:val="24"/>
        </w:rPr>
        <w:t>care</w:t>
      </w:r>
      <w:r>
        <w:rPr>
          <w:spacing w:val="-14"/>
          <w:sz w:val="24"/>
        </w:rPr>
        <w:t xml:space="preserve"> </w:t>
      </w:r>
      <w:r>
        <w:rPr>
          <w:sz w:val="24"/>
        </w:rPr>
        <w:t>i</w:t>
      </w:r>
      <w:r>
        <w:rPr>
          <w:spacing w:val="-14"/>
          <w:sz w:val="24"/>
        </w:rPr>
        <w:t xml:space="preserve"> </w:t>
      </w:r>
      <w:r>
        <w:rPr>
          <w:sz w:val="24"/>
        </w:rPr>
        <w:t>se</w:t>
      </w:r>
      <w:r>
        <w:rPr>
          <w:spacing w:val="-14"/>
          <w:sz w:val="24"/>
        </w:rPr>
        <w:t xml:space="preserve"> </w:t>
      </w:r>
      <w:r>
        <w:rPr>
          <w:sz w:val="24"/>
        </w:rPr>
        <w:t>aplică</w:t>
      </w:r>
      <w:r>
        <w:rPr>
          <w:spacing w:val="-14"/>
          <w:sz w:val="24"/>
        </w:rPr>
        <w:t xml:space="preserve"> </w:t>
      </w:r>
      <w:r>
        <w:rPr>
          <w:sz w:val="24"/>
        </w:rPr>
        <w:t>în</w:t>
      </w:r>
      <w:r>
        <w:rPr>
          <w:spacing w:val="-13"/>
          <w:sz w:val="24"/>
        </w:rPr>
        <w:t xml:space="preserve"> </w:t>
      </w:r>
      <w:r>
        <w:rPr>
          <w:sz w:val="24"/>
        </w:rPr>
        <w:t>temeiul</w:t>
      </w:r>
      <w:r>
        <w:rPr>
          <w:spacing w:val="-13"/>
          <w:sz w:val="24"/>
        </w:rPr>
        <w:t xml:space="preserve"> </w:t>
      </w:r>
      <w:r>
        <w:rPr>
          <w:sz w:val="24"/>
        </w:rPr>
        <w:t>Articolului</w:t>
      </w:r>
      <w:r>
        <w:rPr>
          <w:spacing w:val="-1"/>
          <w:sz w:val="24"/>
        </w:rPr>
        <w:t xml:space="preserve"> </w:t>
      </w:r>
      <w:r>
        <w:rPr>
          <w:spacing w:val="-4"/>
          <w:sz w:val="24"/>
        </w:rPr>
        <w:t>II.8</w:t>
      </w:r>
    </w:p>
    <w:p w14:paraId="2A356DBC" w14:textId="77777777" w:rsidR="00BB7AA4" w:rsidRDefault="00431FBE">
      <w:pPr>
        <w:pStyle w:val="BodyText"/>
        <w:ind w:left="1435"/>
      </w:pPr>
      <w:r>
        <w:t>se</w:t>
      </w:r>
      <w:r>
        <w:rPr>
          <w:spacing w:val="-2"/>
        </w:rPr>
        <w:t xml:space="preserve"> </w:t>
      </w:r>
      <w:r>
        <w:t>aplică</w:t>
      </w:r>
      <w:r>
        <w:rPr>
          <w:spacing w:val="-3"/>
        </w:rPr>
        <w:t xml:space="preserve"> </w:t>
      </w:r>
      <w:r>
        <w:t xml:space="preserve">și </w:t>
      </w:r>
      <w:r>
        <w:rPr>
          <w:spacing w:val="-2"/>
        </w:rPr>
        <w:t>subcontractanților.</w:t>
      </w:r>
    </w:p>
    <w:p w14:paraId="5EBF9911" w14:textId="77777777" w:rsidR="00BB7AA4" w:rsidRDefault="00BB7AA4">
      <w:pPr>
        <w:pStyle w:val="BodyText"/>
        <w:spacing w:before="4"/>
      </w:pPr>
    </w:p>
    <w:p w14:paraId="775FFDDC" w14:textId="77777777" w:rsidR="00BB7AA4" w:rsidRDefault="00431FBE">
      <w:pPr>
        <w:pStyle w:val="ListParagraph"/>
        <w:numPr>
          <w:ilvl w:val="2"/>
          <w:numId w:val="42"/>
        </w:numPr>
        <w:tabs>
          <w:tab w:val="left" w:pos="876"/>
        </w:tabs>
        <w:spacing w:before="1"/>
        <w:ind w:left="866" w:right="156" w:hanging="708"/>
        <w:jc w:val="both"/>
        <w:rPr>
          <w:sz w:val="24"/>
        </w:rPr>
      </w:pPr>
      <w:r>
        <w:rPr>
          <w:sz w:val="24"/>
        </w:rPr>
        <w:t>Dacă</w:t>
      </w:r>
      <w:r>
        <w:rPr>
          <w:spacing w:val="-13"/>
          <w:sz w:val="24"/>
        </w:rPr>
        <w:t xml:space="preserve"> </w:t>
      </w:r>
      <w:r>
        <w:rPr>
          <w:sz w:val="24"/>
        </w:rPr>
        <w:t>beneficiarul</w:t>
      </w:r>
      <w:r>
        <w:rPr>
          <w:spacing w:val="-9"/>
          <w:sz w:val="24"/>
        </w:rPr>
        <w:t xml:space="preserve"> </w:t>
      </w:r>
      <w:r>
        <w:rPr>
          <w:sz w:val="24"/>
        </w:rPr>
        <w:t>încalcă</w:t>
      </w:r>
      <w:r>
        <w:rPr>
          <w:spacing w:val="-13"/>
          <w:sz w:val="24"/>
        </w:rPr>
        <w:t xml:space="preserve"> </w:t>
      </w:r>
      <w:r>
        <w:rPr>
          <w:sz w:val="24"/>
        </w:rPr>
        <w:t>obligațiile</w:t>
      </w:r>
      <w:r>
        <w:rPr>
          <w:spacing w:val="-13"/>
          <w:sz w:val="24"/>
        </w:rPr>
        <w:t xml:space="preserve"> </w:t>
      </w:r>
      <w:r>
        <w:rPr>
          <w:sz w:val="24"/>
        </w:rPr>
        <w:t>care</w:t>
      </w:r>
      <w:r>
        <w:rPr>
          <w:spacing w:val="-11"/>
          <w:sz w:val="24"/>
        </w:rPr>
        <w:t xml:space="preserve"> </w:t>
      </w:r>
      <w:r>
        <w:rPr>
          <w:sz w:val="24"/>
        </w:rPr>
        <w:t>îi</w:t>
      </w:r>
      <w:r>
        <w:rPr>
          <w:spacing w:val="-9"/>
          <w:sz w:val="24"/>
        </w:rPr>
        <w:t xml:space="preserve"> </w:t>
      </w:r>
      <w:r>
        <w:rPr>
          <w:sz w:val="24"/>
        </w:rPr>
        <w:t>revin</w:t>
      </w:r>
      <w:r>
        <w:rPr>
          <w:spacing w:val="-12"/>
          <w:sz w:val="24"/>
        </w:rPr>
        <w:t xml:space="preserve"> </w:t>
      </w:r>
      <w:r>
        <w:rPr>
          <w:sz w:val="24"/>
        </w:rPr>
        <w:t>în</w:t>
      </w:r>
      <w:r>
        <w:rPr>
          <w:spacing w:val="-12"/>
          <w:sz w:val="24"/>
        </w:rPr>
        <w:t xml:space="preserve"> </w:t>
      </w:r>
      <w:r>
        <w:rPr>
          <w:sz w:val="24"/>
        </w:rPr>
        <w:t>temeiul</w:t>
      </w:r>
      <w:r>
        <w:rPr>
          <w:spacing w:val="-9"/>
          <w:sz w:val="24"/>
        </w:rPr>
        <w:t xml:space="preserve"> </w:t>
      </w:r>
      <w:r>
        <w:rPr>
          <w:sz w:val="24"/>
        </w:rPr>
        <w:t>Articolului</w:t>
      </w:r>
      <w:r>
        <w:rPr>
          <w:spacing w:val="-12"/>
          <w:sz w:val="24"/>
        </w:rPr>
        <w:t xml:space="preserve"> </w:t>
      </w:r>
      <w:r>
        <w:rPr>
          <w:sz w:val="24"/>
        </w:rPr>
        <w:t>II.11.1</w:t>
      </w:r>
      <w:r>
        <w:rPr>
          <w:spacing w:val="-12"/>
          <w:sz w:val="24"/>
        </w:rPr>
        <w:t xml:space="preserve"> </w:t>
      </w:r>
      <w:r>
        <w:rPr>
          <w:sz w:val="24"/>
        </w:rPr>
        <w:t>litera</w:t>
      </w:r>
      <w:r>
        <w:rPr>
          <w:spacing w:val="-13"/>
          <w:sz w:val="24"/>
        </w:rPr>
        <w:t xml:space="preserve"> </w:t>
      </w:r>
      <w:r>
        <w:rPr>
          <w:sz w:val="24"/>
        </w:rPr>
        <w:t>(a), (b), (c) sau (d), costurile aferente contractului vizat sunt considerate neeligibile în conformitate cu Articolul II.19.2 litera (f).</w:t>
      </w:r>
    </w:p>
    <w:p w14:paraId="389AD536" w14:textId="77777777" w:rsidR="00BB7AA4" w:rsidRDefault="00BB7AA4">
      <w:pPr>
        <w:pStyle w:val="BodyText"/>
        <w:spacing w:before="2"/>
      </w:pPr>
    </w:p>
    <w:p w14:paraId="26F24EDD" w14:textId="77777777" w:rsidR="00BB7AA4" w:rsidRDefault="00431FBE">
      <w:pPr>
        <w:pStyle w:val="BodyText"/>
        <w:ind w:left="866"/>
      </w:pPr>
      <w:r>
        <w:t>Dacă</w:t>
      </w:r>
      <w:r>
        <w:rPr>
          <w:spacing w:val="-10"/>
        </w:rPr>
        <w:t xml:space="preserve"> </w:t>
      </w:r>
      <w:r>
        <w:t>beneficiarul</w:t>
      </w:r>
      <w:r>
        <w:rPr>
          <w:spacing w:val="-9"/>
        </w:rPr>
        <w:t xml:space="preserve"> </w:t>
      </w:r>
      <w:r>
        <w:t>încalcă</w:t>
      </w:r>
      <w:r>
        <w:rPr>
          <w:spacing w:val="-8"/>
        </w:rPr>
        <w:t xml:space="preserve"> </w:t>
      </w:r>
      <w:r>
        <w:t>obligația</w:t>
      </w:r>
      <w:r>
        <w:rPr>
          <w:spacing w:val="-10"/>
        </w:rPr>
        <w:t xml:space="preserve"> </w:t>
      </w:r>
      <w:r>
        <w:t>care</w:t>
      </w:r>
      <w:r>
        <w:rPr>
          <w:spacing w:val="-10"/>
        </w:rPr>
        <w:t xml:space="preserve"> </w:t>
      </w:r>
      <w:r>
        <w:t>îi</w:t>
      </w:r>
      <w:r>
        <w:rPr>
          <w:spacing w:val="-9"/>
        </w:rPr>
        <w:t xml:space="preserve"> </w:t>
      </w:r>
      <w:r>
        <w:t>revine</w:t>
      </w:r>
      <w:r>
        <w:rPr>
          <w:spacing w:val="-10"/>
        </w:rPr>
        <w:t xml:space="preserve"> </w:t>
      </w:r>
      <w:r>
        <w:t>în</w:t>
      </w:r>
      <w:r>
        <w:rPr>
          <w:spacing w:val="-9"/>
        </w:rPr>
        <w:t xml:space="preserve"> </w:t>
      </w:r>
      <w:r>
        <w:t>temeiul</w:t>
      </w:r>
      <w:r>
        <w:rPr>
          <w:spacing w:val="-9"/>
        </w:rPr>
        <w:t xml:space="preserve"> </w:t>
      </w:r>
      <w:r>
        <w:t>Articolului</w:t>
      </w:r>
      <w:r>
        <w:rPr>
          <w:spacing w:val="-9"/>
        </w:rPr>
        <w:t xml:space="preserve"> </w:t>
      </w:r>
      <w:r>
        <w:t>II.11.1</w:t>
      </w:r>
      <w:r>
        <w:rPr>
          <w:spacing w:val="-9"/>
        </w:rPr>
        <w:t xml:space="preserve"> </w:t>
      </w:r>
      <w:r>
        <w:t>litera</w:t>
      </w:r>
      <w:r>
        <w:rPr>
          <w:spacing w:val="-10"/>
        </w:rPr>
        <w:t xml:space="preserve"> </w:t>
      </w:r>
      <w:r>
        <w:t>(e), grantul poate fi redus în conformitate cu Articolul II.25.4.</w:t>
      </w:r>
    </w:p>
    <w:p w14:paraId="38C82A62" w14:textId="77777777" w:rsidR="00BB7AA4" w:rsidRDefault="00BB7AA4">
      <w:pPr>
        <w:pStyle w:val="BodyText"/>
        <w:spacing w:before="5"/>
      </w:pPr>
    </w:p>
    <w:p w14:paraId="720ED0FC" w14:textId="77777777" w:rsidR="00BB7AA4" w:rsidRDefault="00431FBE">
      <w:pPr>
        <w:pStyle w:val="Heading1"/>
      </w:pPr>
      <w:bookmarkStart w:id="44" w:name="Articolul_II.12_—_Sprijin_financiar_acor"/>
      <w:bookmarkStart w:id="45" w:name="_bookmark24"/>
      <w:bookmarkEnd w:id="44"/>
      <w:bookmarkEnd w:id="45"/>
      <w:r>
        <w:t>ARTICOLUL</w:t>
      </w:r>
      <w:r>
        <w:rPr>
          <w:spacing w:val="-3"/>
        </w:rPr>
        <w:t xml:space="preserve"> </w:t>
      </w:r>
      <w:r>
        <w:t>II.12</w:t>
      </w:r>
      <w:r>
        <w:rPr>
          <w:spacing w:val="-3"/>
        </w:rPr>
        <w:t xml:space="preserve"> </w:t>
      </w:r>
      <w:r>
        <w:t>—</w:t>
      </w:r>
      <w:r>
        <w:rPr>
          <w:spacing w:val="-3"/>
        </w:rPr>
        <w:t xml:space="preserve"> </w:t>
      </w:r>
      <w:r>
        <w:t>SPRIJIN</w:t>
      </w:r>
      <w:r>
        <w:rPr>
          <w:spacing w:val="-4"/>
        </w:rPr>
        <w:t xml:space="preserve"> </w:t>
      </w:r>
      <w:r>
        <w:t>FINANCIAR</w:t>
      </w:r>
      <w:r>
        <w:rPr>
          <w:spacing w:val="-2"/>
        </w:rPr>
        <w:t xml:space="preserve"> </w:t>
      </w:r>
      <w:r>
        <w:t>ACORDAT</w:t>
      </w:r>
      <w:r>
        <w:rPr>
          <w:spacing w:val="-2"/>
        </w:rPr>
        <w:t xml:space="preserve"> TERȚILOR</w:t>
      </w:r>
    </w:p>
    <w:p w14:paraId="3D743627" w14:textId="77777777" w:rsidR="00BB7AA4" w:rsidRDefault="00BB7AA4">
      <w:pPr>
        <w:pStyle w:val="BodyText"/>
        <w:spacing w:before="5"/>
        <w:rPr>
          <w:b/>
        </w:rPr>
      </w:pPr>
    </w:p>
    <w:p w14:paraId="2E4E5182" w14:textId="77777777" w:rsidR="00BB7AA4" w:rsidRDefault="00431FBE">
      <w:pPr>
        <w:pStyle w:val="ListParagraph"/>
        <w:numPr>
          <w:ilvl w:val="2"/>
          <w:numId w:val="41"/>
        </w:numPr>
        <w:tabs>
          <w:tab w:val="left" w:pos="1011"/>
        </w:tabs>
        <w:ind w:right="154"/>
        <w:jc w:val="both"/>
        <w:rPr>
          <w:sz w:val="24"/>
        </w:rPr>
      </w:pPr>
      <w:r>
        <w:rPr>
          <w:sz w:val="24"/>
        </w:rPr>
        <w:t>Dacă, în cursul</w:t>
      </w:r>
      <w:r>
        <w:rPr>
          <w:spacing w:val="-1"/>
          <w:sz w:val="24"/>
        </w:rPr>
        <w:t xml:space="preserve"> </w:t>
      </w:r>
      <w:r>
        <w:rPr>
          <w:sz w:val="24"/>
        </w:rPr>
        <w:t>implementării</w:t>
      </w:r>
      <w:r>
        <w:rPr>
          <w:spacing w:val="-1"/>
          <w:sz w:val="24"/>
        </w:rPr>
        <w:t xml:space="preserve"> </w:t>
      </w:r>
      <w:r>
        <w:rPr>
          <w:i/>
          <w:sz w:val="24"/>
        </w:rPr>
        <w:t>acțiunii</w:t>
      </w:r>
      <w:r>
        <w:rPr>
          <w:sz w:val="24"/>
        </w:rPr>
        <w:t>,</w:t>
      </w:r>
      <w:r>
        <w:rPr>
          <w:spacing w:val="-1"/>
          <w:sz w:val="24"/>
        </w:rPr>
        <w:t xml:space="preserve"> </w:t>
      </w:r>
      <w:r>
        <w:rPr>
          <w:sz w:val="24"/>
        </w:rPr>
        <w:t>beneficiarul</w:t>
      </w:r>
      <w:r>
        <w:rPr>
          <w:spacing w:val="-1"/>
          <w:sz w:val="24"/>
        </w:rPr>
        <w:t xml:space="preserve"> </w:t>
      </w:r>
      <w:r>
        <w:rPr>
          <w:sz w:val="24"/>
        </w:rPr>
        <w:t>trebuie</w:t>
      </w:r>
      <w:r>
        <w:rPr>
          <w:spacing w:val="-2"/>
          <w:sz w:val="24"/>
        </w:rPr>
        <w:t xml:space="preserve"> </w:t>
      </w:r>
      <w:r>
        <w:rPr>
          <w:sz w:val="24"/>
        </w:rPr>
        <w:t>să acorde</w:t>
      </w:r>
      <w:r>
        <w:rPr>
          <w:spacing w:val="-2"/>
          <w:sz w:val="24"/>
        </w:rPr>
        <w:t xml:space="preserve"> </w:t>
      </w:r>
      <w:r>
        <w:rPr>
          <w:sz w:val="24"/>
        </w:rPr>
        <w:t>sprijin</w:t>
      </w:r>
      <w:r>
        <w:rPr>
          <w:spacing w:val="-1"/>
          <w:sz w:val="24"/>
        </w:rPr>
        <w:t xml:space="preserve"> </w:t>
      </w:r>
      <w:r>
        <w:rPr>
          <w:sz w:val="24"/>
        </w:rPr>
        <w:t>financiar terților, beneficiarul trebuie să acorde acest sprijin financiar în conformitate cu condițiile prevăzute în Anexa II. În aceste condiții, trebuie menționate cel puțin următoarele informații:</w:t>
      </w:r>
    </w:p>
    <w:p w14:paraId="0D99ABD1" w14:textId="77777777" w:rsidR="00BB7AA4" w:rsidRDefault="00BB7AA4">
      <w:pPr>
        <w:pStyle w:val="BodyText"/>
        <w:spacing w:before="2"/>
      </w:pPr>
    </w:p>
    <w:p w14:paraId="5B611E42" w14:textId="77777777" w:rsidR="00BB7AA4" w:rsidRDefault="00431FBE">
      <w:pPr>
        <w:pStyle w:val="ListParagraph"/>
        <w:numPr>
          <w:ilvl w:val="3"/>
          <w:numId w:val="41"/>
        </w:numPr>
        <w:tabs>
          <w:tab w:val="left" w:pos="360"/>
        </w:tabs>
        <w:ind w:left="360" w:right="157"/>
        <w:jc w:val="right"/>
        <w:rPr>
          <w:sz w:val="24"/>
        </w:rPr>
      </w:pPr>
      <w:r>
        <w:rPr>
          <w:sz w:val="24"/>
        </w:rPr>
        <w:t>valoarea</w:t>
      </w:r>
      <w:r>
        <w:rPr>
          <w:spacing w:val="-6"/>
          <w:sz w:val="24"/>
        </w:rPr>
        <w:t xml:space="preserve"> </w:t>
      </w:r>
      <w:r>
        <w:rPr>
          <w:sz w:val="24"/>
        </w:rPr>
        <w:t>maximă</w:t>
      </w:r>
      <w:r>
        <w:rPr>
          <w:spacing w:val="-3"/>
          <w:sz w:val="24"/>
        </w:rPr>
        <w:t xml:space="preserve"> </w:t>
      </w:r>
      <w:r>
        <w:rPr>
          <w:sz w:val="24"/>
        </w:rPr>
        <w:t>a</w:t>
      </w:r>
      <w:r>
        <w:rPr>
          <w:spacing w:val="-2"/>
          <w:sz w:val="24"/>
        </w:rPr>
        <w:t xml:space="preserve"> </w:t>
      </w:r>
      <w:r>
        <w:rPr>
          <w:sz w:val="24"/>
        </w:rPr>
        <w:t>sprijinului</w:t>
      </w:r>
      <w:r>
        <w:rPr>
          <w:spacing w:val="-2"/>
          <w:sz w:val="24"/>
        </w:rPr>
        <w:t xml:space="preserve"> </w:t>
      </w:r>
      <w:r>
        <w:rPr>
          <w:sz w:val="24"/>
        </w:rPr>
        <w:t>financiar.</w:t>
      </w:r>
      <w:r>
        <w:rPr>
          <w:spacing w:val="-2"/>
          <w:sz w:val="24"/>
        </w:rPr>
        <w:t xml:space="preserve"> </w:t>
      </w:r>
      <w:r>
        <w:rPr>
          <w:sz w:val="24"/>
        </w:rPr>
        <w:t>Această</w:t>
      </w:r>
      <w:r>
        <w:rPr>
          <w:spacing w:val="-2"/>
          <w:sz w:val="24"/>
        </w:rPr>
        <w:t xml:space="preserve"> </w:t>
      </w:r>
      <w:r>
        <w:rPr>
          <w:sz w:val="24"/>
        </w:rPr>
        <w:t>sumă</w:t>
      </w:r>
      <w:r>
        <w:rPr>
          <w:spacing w:val="-3"/>
          <w:sz w:val="24"/>
        </w:rPr>
        <w:t xml:space="preserve"> </w:t>
      </w:r>
      <w:r>
        <w:rPr>
          <w:sz w:val="24"/>
        </w:rPr>
        <w:t>nu</w:t>
      </w:r>
      <w:r>
        <w:rPr>
          <w:spacing w:val="-2"/>
          <w:sz w:val="24"/>
        </w:rPr>
        <w:t xml:space="preserve"> </w:t>
      </w:r>
      <w:r>
        <w:rPr>
          <w:sz w:val="24"/>
        </w:rPr>
        <w:t>poate</w:t>
      </w:r>
      <w:r>
        <w:rPr>
          <w:spacing w:val="-2"/>
          <w:sz w:val="24"/>
        </w:rPr>
        <w:t xml:space="preserve"> </w:t>
      </w:r>
      <w:r>
        <w:rPr>
          <w:sz w:val="24"/>
        </w:rPr>
        <w:t>depăși</w:t>
      </w:r>
      <w:r>
        <w:rPr>
          <w:spacing w:val="-2"/>
          <w:sz w:val="24"/>
        </w:rPr>
        <w:t xml:space="preserve"> </w:t>
      </w:r>
      <w:r>
        <w:rPr>
          <w:sz w:val="24"/>
        </w:rPr>
        <w:t>60</w:t>
      </w:r>
      <w:r>
        <w:rPr>
          <w:spacing w:val="-29"/>
          <w:sz w:val="24"/>
        </w:rPr>
        <w:t xml:space="preserve"> </w:t>
      </w:r>
      <w:r>
        <w:rPr>
          <w:sz w:val="24"/>
        </w:rPr>
        <w:t>000</w:t>
      </w:r>
      <w:r>
        <w:rPr>
          <w:spacing w:val="-1"/>
          <w:sz w:val="24"/>
        </w:rPr>
        <w:t xml:space="preserve"> </w:t>
      </w:r>
      <w:r>
        <w:rPr>
          <w:spacing w:val="-5"/>
          <w:sz w:val="24"/>
        </w:rPr>
        <w:t>EUR</w:t>
      </w:r>
    </w:p>
    <w:p w14:paraId="37D29FB2" w14:textId="77777777" w:rsidR="00BB7AA4" w:rsidRDefault="00431FBE">
      <w:pPr>
        <w:pStyle w:val="BodyText"/>
        <w:ind w:right="153"/>
        <w:jc w:val="right"/>
      </w:pPr>
      <w:r>
        <w:t>pentru</w:t>
      </w:r>
      <w:r>
        <w:rPr>
          <w:spacing w:val="-1"/>
        </w:rPr>
        <w:t xml:space="preserve"> </w:t>
      </w:r>
      <w:r>
        <w:t>fiecare</w:t>
      </w:r>
      <w:r>
        <w:rPr>
          <w:spacing w:val="1"/>
        </w:rPr>
        <w:t xml:space="preserve"> </w:t>
      </w:r>
      <w:r>
        <w:t>terț,</w:t>
      </w:r>
      <w:r>
        <w:rPr>
          <w:spacing w:val="2"/>
        </w:rPr>
        <w:t xml:space="preserve"> </w:t>
      </w:r>
      <w:r>
        <w:t>cu</w:t>
      </w:r>
      <w:r>
        <w:rPr>
          <w:spacing w:val="2"/>
        </w:rPr>
        <w:t xml:space="preserve"> </w:t>
      </w:r>
      <w:r>
        <w:t>excepția</w:t>
      </w:r>
      <w:r>
        <w:rPr>
          <w:spacing w:val="1"/>
        </w:rPr>
        <w:t xml:space="preserve"> </w:t>
      </w:r>
      <w:r>
        <w:t>cazului</w:t>
      </w:r>
      <w:r>
        <w:rPr>
          <w:spacing w:val="2"/>
        </w:rPr>
        <w:t xml:space="preserve"> </w:t>
      </w:r>
      <w:r>
        <w:t>în</w:t>
      </w:r>
      <w:r>
        <w:rPr>
          <w:spacing w:val="2"/>
        </w:rPr>
        <w:t xml:space="preserve"> </w:t>
      </w:r>
      <w:r>
        <w:t>care</w:t>
      </w:r>
      <w:r>
        <w:rPr>
          <w:spacing w:val="1"/>
        </w:rPr>
        <w:t xml:space="preserve"> </w:t>
      </w:r>
      <w:r>
        <w:t>realizarea</w:t>
      </w:r>
      <w:r>
        <w:rPr>
          <w:spacing w:val="1"/>
        </w:rPr>
        <w:t xml:space="preserve"> </w:t>
      </w:r>
      <w:r>
        <w:t>obiectivului</w:t>
      </w:r>
      <w:r>
        <w:rPr>
          <w:spacing w:val="3"/>
        </w:rPr>
        <w:t xml:space="preserve"> </w:t>
      </w:r>
      <w:r>
        <w:rPr>
          <w:i/>
        </w:rPr>
        <w:t>acțiunii</w:t>
      </w:r>
      <w:r>
        <w:t>,</w:t>
      </w:r>
      <w:r>
        <w:rPr>
          <w:spacing w:val="2"/>
        </w:rPr>
        <w:t xml:space="preserve"> </w:t>
      </w:r>
      <w:r>
        <w:rPr>
          <w:spacing w:val="-4"/>
        </w:rPr>
        <w:t>după</w:t>
      </w:r>
    </w:p>
    <w:p w14:paraId="264541B6" w14:textId="77777777" w:rsidR="00BB7AA4" w:rsidRDefault="00BB7AA4">
      <w:pPr>
        <w:jc w:val="right"/>
        <w:sectPr w:rsidR="00BB7AA4">
          <w:pgSz w:w="11910" w:h="16840"/>
          <w:pgMar w:top="1140" w:right="1260" w:bottom="1060" w:left="1260" w:header="582" w:footer="873" w:gutter="0"/>
          <w:cols w:space="708"/>
        </w:sectPr>
      </w:pPr>
    </w:p>
    <w:p w14:paraId="49F6B8FC" w14:textId="77777777" w:rsidR="00BB7AA4" w:rsidRDefault="00BB7AA4">
      <w:pPr>
        <w:pStyle w:val="BodyText"/>
        <w:rPr>
          <w:sz w:val="20"/>
        </w:rPr>
      </w:pPr>
    </w:p>
    <w:p w14:paraId="19237B88" w14:textId="77777777" w:rsidR="00BB7AA4" w:rsidRDefault="00BB7AA4">
      <w:pPr>
        <w:rPr>
          <w:sz w:val="20"/>
        </w:rPr>
        <w:sectPr w:rsidR="00BB7AA4">
          <w:pgSz w:w="11910" w:h="16840"/>
          <w:pgMar w:top="1140" w:right="1260" w:bottom="1060" w:left="1260" w:header="582" w:footer="873" w:gutter="0"/>
          <w:cols w:space="708"/>
        </w:sectPr>
      </w:pPr>
    </w:p>
    <w:p w14:paraId="0146DE09" w14:textId="65106D22" w:rsidR="00BB7AA4" w:rsidRDefault="00BB7AA4">
      <w:pPr>
        <w:pStyle w:val="BodyText"/>
        <w:spacing w:before="10"/>
        <w:rPr>
          <w:sz w:val="20"/>
        </w:rPr>
      </w:pPr>
    </w:p>
    <w:p w14:paraId="16C0B9A4" w14:textId="7D03F047" w:rsidR="00BB7AA4" w:rsidRPr="00020792" w:rsidRDefault="00431FBE">
      <w:pPr>
        <w:pStyle w:val="BodyText"/>
        <w:ind w:left="1238"/>
      </w:pPr>
      <w:r w:rsidRPr="00020792">
        <w:t>cum se prevede în</w:t>
      </w:r>
      <w:r w:rsidR="00047588" w:rsidRPr="00020792">
        <w:t xml:space="preserve"> </w:t>
      </w:r>
      <w:r w:rsidRPr="00020792">
        <w:t xml:space="preserve"> </w:t>
      </w:r>
    </w:p>
    <w:p w14:paraId="7A9E8F29" w14:textId="3F844DE1" w:rsidR="00BB7AA4" w:rsidRPr="00020792" w:rsidRDefault="00431FBE">
      <w:pPr>
        <w:spacing w:before="10"/>
        <w:rPr>
          <w:sz w:val="20"/>
        </w:rPr>
      </w:pPr>
      <w:r w:rsidRPr="00020792">
        <w:br w:type="column"/>
      </w:r>
    </w:p>
    <w:p w14:paraId="2FE70148" w14:textId="759D0F4C" w:rsidR="00BB7AA4" w:rsidRDefault="00047588">
      <w:pPr>
        <w:pStyle w:val="BodyText"/>
        <w:ind w:left="1056"/>
      </w:pPr>
      <w:r w:rsidRPr="00020792">
        <w:t xml:space="preserve"> anexa II, </w:t>
      </w:r>
      <w:r w:rsidR="00431FBE" w:rsidRPr="00020792">
        <w:t>nu</w:t>
      </w:r>
      <w:r w:rsidR="00431FBE" w:rsidRPr="00020792">
        <w:rPr>
          <w:spacing w:val="20"/>
        </w:rPr>
        <w:t xml:space="preserve"> </w:t>
      </w:r>
      <w:r w:rsidR="00431FBE" w:rsidRPr="00020792">
        <w:t>ar</w:t>
      </w:r>
      <w:r w:rsidR="00431FBE" w:rsidRPr="00020792">
        <w:rPr>
          <w:spacing w:val="22"/>
        </w:rPr>
        <w:t xml:space="preserve"> </w:t>
      </w:r>
      <w:r w:rsidR="00431FBE" w:rsidRPr="00020792">
        <w:t>fi</w:t>
      </w:r>
      <w:r w:rsidR="00431FBE" w:rsidRPr="00020792">
        <w:rPr>
          <w:spacing w:val="23"/>
        </w:rPr>
        <w:t xml:space="preserve"> </w:t>
      </w:r>
      <w:r w:rsidR="00431FBE" w:rsidRPr="00020792">
        <w:t>altfel</w:t>
      </w:r>
      <w:r w:rsidR="00431FBE" w:rsidRPr="00020792">
        <w:rPr>
          <w:spacing w:val="22"/>
        </w:rPr>
        <w:t xml:space="preserve"> </w:t>
      </w:r>
      <w:r w:rsidR="00431FBE" w:rsidRPr="00020792">
        <w:t>posibilă</w:t>
      </w:r>
      <w:r w:rsidR="00431FBE" w:rsidRPr="00020792">
        <w:rPr>
          <w:spacing w:val="22"/>
        </w:rPr>
        <w:t xml:space="preserve"> </w:t>
      </w:r>
      <w:r w:rsidR="00431FBE" w:rsidRPr="00020792">
        <w:t>sau</w:t>
      </w:r>
      <w:r w:rsidR="00431FBE" w:rsidRPr="00020792">
        <w:rPr>
          <w:spacing w:val="23"/>
        </w:rPr>
        <w:t xml:space="preserve"> </w:t>
      </w:r>
      <w:r w:rsidR="00431FBE" w:rsidRPr="00020792">
        <w:t>ar</w:t>
      </w:r>
      <w:r w:rsidR="00431FBE" w:rsidRPr="00020792">
        <w:rPr>
          <w:spacing w:val="22"/>
        </w:rPr>
        <w:t xml:space="preserve"> </w:t>
      </w:r>
      <w:r w:rsidR="00431FBE" w:rsidRPr="00020792">
        <w:t>fi</w:t>
      </w:r>
      <w:r w:rsidR="00431FBE" w:rsidRPr="00020792">
        <w:rPr>
          <w:spacing w:val="22"/>
        </w:rPr>
        <w:t xml:space="preserve"> </w:t>
      </w:r>
      <w:r w:rsidR="00431FBE" w:rsidRPr="00020792">
        <w:t>extrem</w:t>
      </w:r>
      <w:r w:rsidR="00431FBE" w:rsidRPr="00020792">
        <w:rPr>
          <w:spacing w:val="22"/>
        </w:rPr>
        <w:t xml:space="preserve"> </w:t>
      </w:r>
      <w:r w:rsidR="00431FBE" w:rsidRPr="00020792">
        <w:t>dificil</w:t>
      </w:r>
      <w:r w:rsidR="00431FBE" w:rsidRPr="00020792">
        <w:rPr>
          <w:spacing w:val="23"/>
        </w:rPr>
        <w:t xml:space="preserve"> </w:t>
      </w:r>
      <w:r w:rsidR="00431FBE" w:rsidRPr="00020792">
        <w:rPr>
          <w:spacing w:val="-5"/>
        </w:rPr>
        <w:t>de</w:t>
      </w:r>
      <w:r w:rsidR="002E4A84" w:rsidRPr="00020792">
        <w:rPr>
          <w:spacing w:val="-5"/>
        </w:rPr>
        <w:t xml:space="preserve"> realizat;</w:t>
      </w:r>
    </w:p>
    <w:p w14:paraId="4C29003F" w14:textId="046910A5" w:rsidR="00BB7AA4" w:rsidRDefault="00BB7AA4">
      <w:pPr>
        <w:sectPr w:rsidR="00BB7AA4">
          <w:type w:val="continuous"/>
          <w:pgSz w:w="11910" w:h="16840"/>
          <w:pgMar w:top="1140" w:right="1260" w:bottom="1060" w:left="1260" w:header="582" w:footer="873" w:gutter="0"/>
          <w:cols w:num="2" w:space="708" w:equalWidth="0">
            <w:col w:w="3046" w:space="40"/>
            <w:col w:w="6304"/>
          </w:cols>
        </w:sectPr>
      </w:pPr>
    </w:p>
    <w:p w14:paraId="5BFB499A" w14:textId="2B884B43" w:rsidR="00BB7AA4" w:rsidRDefault="00431FBE">
      <w:pPr>
        <w:pStyle w:val="ListParagraph"/>
        <w:numPr>
          <w:ilvl w:val="3"/>
          <w:numId w:val="41"/>
        </w:numPr>
        <w:tabs>
          <w:tab w:val="left" w:pos="1239"/>
        </w:tabs>
        <w:ind w:hanging="361"/>
        <w:rPr>
          <w:sz w:val="24"/>
        </w:rPr>
      </w:pPr>
      <w:r>
        <w:rPr>
          <w:sz w:val="24"/>
        </w:rPr>
        <w:t>criteriile</w:t>
      </w:r>
      <w:r>
        <w:rPr>
          <w:spacing w:val="-4"/>
          <w:sz w:val="24"/>
        </w:rPr>
        <w:t xml:space="preserve"> </w:t>
      </w:r>
      <w:r>
        <w:rPr>
          <w:sz w:val="24"/>
        </w:rPr>
        <w:t>de</w:t>
      </w:r>
      <w:r>
        <w:rPr>
          <w:spacing w:val="-2"/>
          <w:sz w:val="24"/>
        </w:rPr>
        <w:t xml:space="preserve"> </w:t>
      </w:r>
      <w:r>
        <w:rPr>
          <w:sz w:val="24"/>
        </w:rPr>
        <w:t>determinare a</w:t>
      </w:r>
      <w:r>
        <w:rPr>
          <w:spacing w:val="-2"/>
          <w:sz w:val="24"/>
        </w:rPr>
        <w:t xml:space="preserve"> </w:t>
      </w:r>
      <w:r>
        <w:rPr>
          <w:sz w:val="24"/>
        </w:rPr>
        <w:t>valorii</w:t>
      </w:r>
      <w:r>
        <w:rPr>
          <w:spacing w:val="-1"/>
          <w:sz w:val="24"/>
        </w:rPr>
        <w:t xml:space="preserve"> </w:t>
      </w:r>
      <w:r>
        <w:rPr>
          <w:sz w:val="24"/>
        </w:rPr>
        <w:t>exacte</w:t>
      </w:r>
      <w:r>
        <w:rPr>
          <w:spacing w:val="-2"/>
          <w:sz w:val="24"/>
        </w:rPr>
        <w:t xml:space="preserve"> </w:t>
      </w:r>
      <w:r>
        <w:rPr>
          <w:sz w:val="24"/>
        </w:rPr>
        <w:t>a</w:t>
      </w:r>
      <w:r>
        <w:rPr>
          <w:spacing w:val="-2"/>
          <w:sz w:val="24"/>
        </w:rPr>
        <w:t xml:space="preserve"> </w:t>
      </w:r>
      <w:r>
        <w:rPr>
          <w:sz w:val="24"/>
        </w:rPr>
        <w:t xml:space="preserve">sprijinului </w:t>
      </w:r>
      <w:r>
        <w:rPr>
          <w:spacing w:val="-2"/>
          <w:sz w:val="24"/>
        </w:rPr>
        <w:t>financiar;</w:t>
      </w:r>
    </w:p>
    <w:p w14:paraId="5243752E" w14:textId="77777777" w:rsidR="00BB7AA4" w:rsidRDefault="00431FBE">
      <w:pPr>
        <w:pStyle w:val="ListParagraph"/>
        <w:numPr>
          <w:ilvl w:val="3"/>
          <w:numId w:val="41"/>
        </w:numPr>
        <w:tabs>
          <w:tab w:val="left" w:pos="1239"/>
        </w:tabs>
        <w:ind w:right="155"/>
        <w:rPr>
          <w:sz w:val="24"/>
        </w:rPr>
      </w:pPr>
      <w:r>
        <w:rPr>
          <w:sz w:val="24"/>
        </w:rPr>
        <w:t>diferitele</w:t>
      </w:r>
      <w:r>
        <w:rPr>
          <w:spacing w:val="-8"/>
          <w:sz w:val="24"/>
        </w:rPr>
        <w:t xml:space="preserve"> </w:t>
      </w:r>
      <w:r>
        <w:rPr>
          <w:sz w:val="24"/>
        </w:rPr>
        <w:t>tipuri</w:t>
      </w:r>
      <w:r>
        <w:rPr>
          <w:spacing w:val="-7"/>
          <w:sz w:val="24"/>
        </w:rPr>
        <w:t xml:space="preserve"> </w:t>
      </w:r>
      <w:r>
        <w:rPr>
          <w:sz w:val="24"/>
        </w:rPr>
        <w:t>de</w:t>
      </w:r>
      <w:r>
        <w:rPr>
          <w:spacing w:val="-6"/>
          <w:sz w:val="24"/>
        </w:rPr>
        <w:t xml:space="preserve"> </w:t>
      </w:r>
      <w:r>
        <w:rPr>
          <w:sz w:val="24"/>
        </w:rPr>
        <w:t>activități</w:t>
      </w:r>
      <w:r>
        <w:rPr>
          <w:spacing w:val="-7"/>
          <w:sz w:val="24"/>
        </w:rPr>
        <w:t xml:space="preserve"> </w:t>
      </w:r>
      <w:r>
        <w:rPr>
          <w:sz w:val="24"/>
        </w:rPr>
        <w:t>care</w:t>
      </w:r>
      <w:r>
        <w:rPr>
          <w:spacing w:val="-8"/>
          <w:sz w:val="24"/>
        </w:rPr>
        <w:t xml:space="preserve"> </w:t>
      </w:r>
      <w:r>
        <w:rPr>
          <w:sz w:val="24"/>
        </w:rPr>
        <w:t>pot</w:t>
      </w:r>
      <w:r>
        <w:rPr>
          <w:spacing w:val="-7"/>
          <w:sz w:val="24"/>
        </w:rPr>
        <w:t xml:space="preserve"> </w:t>
      </w:r>
      <w:r>
        <w:rPr>
          <w:sz w:val="24"/>
        </w:rPr>
        <w:t>beneficia</w:t>
      </w:r>
      <w:r>
        <w:rPr>
          <w:spacing w:val="-8"/>
          <w:sz w:val="24"/>
        </w:rPr>
        <w:t xml:space="preserve"> </w:t>
      </w:r>
      <w:r>
        <w:rPr>
          <w:sz w:val="24"/>
        </w:rPr>
        <w:t>de</w:t>
      </w:r>
      <w:r>
        <w:rPr>
          <w:spacing w:val="-8"/>
          <w:sz w:val="24"/>
        </w:rPr>
        <w:t xml:space="preserve"> </w:t>
      </w:r>
      <w:r>
        <w:rPr>
          <w:sz w:val="24"/>
        </w:rPr>
        <w:t>sprijin</w:t>
      </w:r>
      <w:r>
        <w:rPr>
          <w:spacing w:val="-7"/>
          <w:sz w:val="24"/>
        </w:rPr>
        <w:t xml:space="preserve"> </w:t>
      </w:r>
      <w:r>
        <w:rPr>
          <w:sz w:val="24"/>
        </w:rPr>
        <w:t>financiar,</w:t>
      </w:r>
      <w:r>
        <w:rPr>
          <w:spacing w:val="-7"/>
          <w:sz w:val="24"/>
        </w:rPr>
        <w:t xml:space="preserve"> </w:t>
      </w:r>
      <w:r>
        <w:rPr>
          <w:sz w:val="24"/>
        </w:rPr>
        <w:t>pe</w:t>
      </w:r>
      <w:r>
        <w:rPr>
          <w:spacing w:val="-8"/>
          <w:sz w:val="24"/>
        </w:rPr>
        <w:t xml:space="preserve"> </w:t>
      </w:r>
      <w:r>
        <w:rPr>
          <w:sz w:val="24"/>
        </w:rPr>
        <w:t>baza</w:t>
      </w:r>
      <w:r>
        <w:rPr>
          <w:spacing w:val="-8"/>
          <w:sz w:val="24"/>
        </w:rPr>
        <w:t xml:space="preserve"> </w:t>
      </w:r>
      <w:r>
        <w:rPr>
          <w:sz w:val="24"/>
        </w:rPr>
        <w:t>unei</w:t>
      </w:r>
      <w:r>
        <w:rPr>
          <w:spacing w:val="-7"/>
          <w:sz w:val="24"/>
        </w:rPr>
        <w:t xml:space="preserve"> </w:t>
      </w:r>
      <w:r>
        <w:rPr>
          <w:sz w:val="24"/>
        </w:rPr>
        <w:t xml:space="preserve">liste </w:t>
      </w:r>
      <w:r>
        <w:rPr>
          <w:spacing w:val="-2"/>
          <w:sz w:val="24"/>
        </w:rPr>
        <w:t>fixe;</w:t>
      </w:r>
    </w:p>
    <w:p w14:paraId="00F3568F" w14:textId="77777777" w:rsidR="00BB7AA4" w:rsidRDefault="00431FBE">
      <w:pPr>
        <w:pStyle w:val="ListParagraph"/>
        <w:numPr>
          <w:ilvl w:val="3"/>
          <w:numId w:val="41"/>
        </w:numPr>
        <w:tabs>
          <w:tab w:val="left" w:pos="1239"/>
        </w:tabs>
        <w:ind w:hanging="361"/>
        <w:rPr>
          <w:sz w:val="24"/>
        </w:rPr>
      </w:pPr>
      <w:r>
        <w:rPr>
          <w:sz w:val="24"/>
        </w:rPr>
        <w:t>persoanele</w:t>
      </w:r>
      <w:r>
        <w:rPr>
          <w:spacing w:val="-4"/>
          <w:sz w:val="24"/>
        </w:rPr>
        <w:t xml:space="preserve"> </w:t>
      </w:r>
      <w:r>
        <w:rPr>
          <w:sz w:val="24"/>
        </w:rPr>
        <w:t>sau</w:t>
      </w:r>
      <w:r>
        <w:rPr>
          <w:spacing w:val="-1"/>
          <w:sz w:val="24"/>
        </w:rPr>
        <w:t xml:space="preserve"> </w:t>
      </w:r>
      <w:r>
        <w:rPr>
          <w:sz w:val="24"/>
        </w:rPr>
        <w:t>categoriile</w:t>
      </w:r>
      <w:r>
        <w:rPr>
          <w:spacing w:val="-2"/>
          <w:sz w:val="24"/>
        </w:rPr>
        <w:t xml:space="preserve"> </w:t>
      </w:r>
      <w:r>
        <w:rPr>
          <w:sz w:val="24"/>
        </w:rPr>
        <w:t>de</w:t>
      </w:r>
      <w:r>
        <w:rPr>
          <w:spacing w:val="-2"/>
          <w:sz w:val="24"/>
        </w:rPr>
        <w:t xml:space="preserve"> </w:t>
      </w:r>
      <w:r>
        <w:rPr>
          <w:sz w:val="24"/>
        </w:rPr>
        <w:t>persoane</w:t>
      </w:r>
      <w:r>
        <w:rPr>
          <w:spacing w:val="1"/>
          <w:sz w:val="24"/>
        </w:rPr>
        <w:t xml:space="preserve"> </w:t>
      </w:r>
      <w:r>
        <w:rPr>
          <w:sz w:val="24"/>
        </w:rPr>
        <w:t>care</w:t>
      </w:r>
      <w:r>
        <w:rPr>
          <w:spacing w:val="-2"/>
          <w:sz w:val="24"/>
        </w:rPr>
        <w:t xml:space="preserve"> </w:t>
      </w:r>
      <w:r>
        <w:rPr>
          <w:sz w:val="24"/>
        </w:rPr>
        <w:t>pot</w:t>
      </w:r>
      <w:r>
        <w:rPr>
          <w:spacing w:val="-1"/>
          <w:sz w:val="24"/>
        </w:rPr>
        <w:t xml:space="preserve"> </w:t>
      </w:r>
      <w:r>
        <w:rPr>
          <w:sz w:val="24"/>
        </w:rPr>
        <w:t>să primească</w:t>
      </w:r>
      <w:r>
        <w:rPr>
          <w:spacing w:val="-2"/>
          <w:sz w:val="24"/>
        </w:rPr>
        <w:t xml:space="preserve"> </w:t>
      </w:r>
      <w:r>
        <w:rPr>
          <w:sz w:val="24"/>
        </w:rPr>
        <w:t xml:space="preserve">sprijin </w:t>
      </w:r>
      <w:r>
        <w:rPr>
          <w:spacing w:val="-2"/>
          <w:sz w:val="24"/>
        </w:rPr>
        <w:t>financiar;</w:t>
      </w:r>
    </w:p>
    <w:p w14:paraId="124C4E32" w14:textId="77777777" w:rsidR="00BB7AA4" w:rsidRDefault="00431FBE">
      <w:pPr>
        <w:pStyle w:val="ListParagraph"/>
        <w:numPr>
          <w:ilvl w:val="3"/>
          <w:numId w:val="41"/>
        </w:numPr>
        <w:tabs>
          <w:tab w:val="left" w:pos="1239"/>
        </w:tabs>
        <w:ind w:hanging="361"/>
        <w:rPr>
          <w:sz w:val="24"/>
        </w:rPr>
      </w:pPr>
      <w:r>
        <w:rPr>
          <w:sz w:val="24"/>
        </w:rPr>
        <w:t>criteriile</w:t>
      </w:r>
      <w:r>
        <w:rPr>
          <w:spacing w:val="-2"/>
          <w:sz w:val="24"/>
        </w:rPr>
        <w:t xml:space="preserve"> </w:t>
      </w:r>
      <w:r>
        <w:rPr>
          <w:sz w:val="24"/>
        </w:rPr>
        <w:t>de</w:t>
      </w:r>
      <w:r>
        <w:rPr>
          <w:spacing w:val="-2"/>
          <w:sz w:val="24"/>
        </w:rPr>
        <w:t xml:space="preserve"> </w:t>
      </w:r>
      <w:r>
        <w:rPr>
          <w:sz w:val="24"/>
        </w:rPr>
        <w:t>acordare a</w:t>
      </w:r>
      <w:r>
        <w:rPr>
          <w:spacing w:val="-2"/>
          <w:sz w:val="24"/>
        </w:rPr>
        <w:t xml:space="preserve"> </w:t>
      </w:r>
      <w:r>
        <w:rPr>
          <w:sz w:val="24"/>
        </w:rPr>
        <w:t xml:space="preserve">sprijinului </w:t>
      </w:r>
      <w:r>
        <w:rPr>
          <w:spacing w:val="-2"/>
          <w:sz w:val="24"/>
        </w:rPr>
        <w:t>financiar.</w:t>
      </w:r>
    </w:p>
    <w:p w14:paraId="14608805" w14:textId="77777777" w:rsidR="00BB7AA4" w:rsidRDefault="00BB7AA4">
      <w:pPr>
        <w:pStyle w:val="BodyText"/>
        <w:spacing w:before="5"/>
      </w:pPr>
    </w:p>
    <w:p w14:paraId="564EDB1B" w14:textId="77777777" w:rsidR="00BB7AA4" w:rsidRDefault="00431FBE">
      <w:pPr>
        <w:pStyle w:val="ListParagraph"/>
        <w:numPr>
          <w:ilvl w:val="2"/>
          <w:numId w:val="41"/>
        </w:numPr>
        <w:tabs>
          <w:tab w:val="left" w:pos="1011"/>
        </w:tabs>
        <w:ind w:right="155"/>
        <w:jc w:val="both"/>
        <w:rPr>
          <w:sz w:val="24"/>
        </w:rPr>
      </w:pPr>
      <w:r>
        <w:rPr>
          <w:sz w:val="24"/>
        </w:rPr>
        <w:t>Cu</w:t>
      </w:r>
      <w:r>
        <w:rPr>
          <w:spacing w:val="-3"/>
          <w:sz w:val="24"/>
        </w:rPr>
        <w:t xml:space="preserve"> </w:t>
      </w:r>
      <w:r>
        <w:rPr>
          <w:sz w:val="24"/>
        </w:rPr>
        <w:t>titlu</w:t>
      </w:r>
      <w:r>
        <w:rPr>
          <w:spacing w:val="-6"/>
          <w:sz w:val="24"/>
        </w:rPr>
        <w:t xml:space="preserve"> </w:t>
      </w:r>
      <w:r>
        <w:rPr>
          <w:sz w:val="24"/>
        </w:rPr>
        <w:t>de</w:t>
      </w:r>
      <w:r>
        <w:rPr>
          <w:spacing w:val="-6"/>
          <w:sz w:val="24"/>
        </w:rPr>
        <w:t xml:space="preserve"> </w:t>
      </w:r>
      <w:r>
        <w:rPr>
          <w:sz w:val="24"/>
        </w:rPr>
        <w:t>excepție</w:t>
      </w:r>
      <w:r>
        <w:rPr>
          <w:spacing w:val="-4"/>
          <w:sz w:val="24"/>
        </w:rPr>
        <w:t xml:space="preserve"> </w:t>
      </w:r>
      <w:r>
        <w:rPr>
          <w:sz w:val="24"/>
        </w:rPr>
        <w:t>de</w:t>
      </w:r>
      <w:r>
        <w:rPr>
          <w:spacing w:val="-6"/>
          <w:sz w:val="24"/>
        </w:rPr>
        <w:t xml:space="preserve"> </w:t>
      </w:r>
      <w:r>
        <w:rPr>
          <w:sz w:val="24"/>
        </w:rPr>
        <w:t>la</w:t>
      </w:r>
      <w:r>
        <w:rPr>
          <w:spacing w:val="-2"/>
          <w:sz w:val="24"/>
        </w:rPr>
        <w:t xml:space="preserve"> </w:t>
      </w:r>
      <w:r>
        <w:rPr>
          <w:sz w:val="24"/>
        </w:rPr>
        <w:t>Articolul</w:t>
      </w:r>
      <w:r>
        <w:rPr>
          <w:spacing w:val="-3"/>
          <w:sz w:val="24"/>
        </w:rPr>
        <w:t xml:space="preserve"> </w:t>
      </w:r>
      <w:r>
        <w:rPr>
          <w:sz w:val="24"/>
        </w:rPr>
        <w:t>II.12.1,</w:t>
      </w:r>
      <w:r>
        <w:rPr>
          <w:spacing w:val="-3"/>
          <w:sz w:val="24"/>
        </w:rPr>
        <w:t xml:space="preserve"> </w:t>
      </w:r>
      <w:r>
        <w:rPr>
          <w:sz w:val="24"/>
        </w:rPr>
        <w:t>în</w:t>
      </w:r>
      <w:r>
        <w:rPr>
          <w:spacing w:val="-6"/>
          <w:sz w:val="24"/>
        </w:rPr>
        <w:t xml:space="preserve"> </w:t>
      </w:r>
      <w:r>
        <w:rPr>
          <w:sz w:val="24"/>
        </w:rPr>
        <w:t>cazul</w:t>
      </w:r>
      <w:r>
        <w:rPr>
          <w:spacing w:val="-1"/>
          <w:sz w:val="24"/>
        </w:rPr>
        <w:t xml:space="preserve"> </w:t>
      </w:r>
      <w:r>
        <w:rPr>
          <w:sz w:val="24"/>
        </w:rPr>
        <w:t>în</w:t>
      </w:r>
      <w:r>
        <w:rPr>
          <w:spacing w:val="-6"/>
          <w:sz w:val="24"/>
        </w:rPr>
        <w:t xml:space="preserve"> </w:t>
      </w:r>
      <w:r>
        <w:rPr>
          <w:sz w:val="24"/>
        </w:rPr>
        <w:t>care</w:t>
      </w:r>
      <w:r>
        <w:rPr>
          <w:spacing w:val="-4"/>
          <w:sz w:val="24"/>
        </w:rPr>
        <w:t xml:space="preserve"> </w:t>
      </w:r>
      <w:r>
        <w:rPr>
          <w:sz w:val="24"/>
        </w:rPr>
        <w:t>sprijinul</w:t>
      </w:r>
      <w:r>
        <w:rPr>
          <w:spacing w:val="-3"/>
          <w:sz w:val="24"/>
        </w:rPr>
        <w:t xml:space="preserve"> </w:t>
      </w:r>
      <w:r>
        <w:rPr>
          <w:sz w:val="24"/>
        </w:rPr>
        <w:t>financiar</w:t>
      </w:r>
      <w:r>
        <w:rPr>
          <w:spacing w:val="-6"/>
          <w:sz w:val="24"/>
        </w:rPr>
        <w:t xml:space="preserve"> </w:t>
      </w:r>
      <w:r>
        <w:rPr>
          <w:sz w:val="24"/>
        </w:rPr>
        <w:t>ia</w:t>
      </w:r>
      <w:r>
        <w:rPr>
          <w:spacing w:val="-4"/>
          <w:sz w:val="24"/>
        </w:rPr>
        <w:t xml:space="preserve"> </w:t>
      </w:r>
      <w:r>
        <w:rPr>
          <w:sz w:val="24"/>
        </w:rPr>
        <w:t>forma unui premiu, beneficiarii trebuie să acorde acest sprijin financiar în conformitate cu condițiile</w:t>
      </w:r>
      <w:r>
        <w:rPr>
          <w:spacing w:val="-15"/>
          <w:sz w:val="24"/>
        </w:rPr>
        <w:t xml:space="preserve"> </w:t>
      </w:r>
      <w:r>
        <w:rPr>
          <w:sz w:val="24"/>
        </w:rPr>
        <w:t>prevăzute</w:t>
      </w:r>
      <w:r>
        <w:rPr>
          <w:spacing w:val="-15"/>
          <w:sz w:val="24"/>
        </w:rPr>
        <w:t xml:space="preserve"> </w:t>
      </w:r>
      <w:r>
        <w:rPr>
          <w:sz w:val="24"/>
        </w:rPr>
        <w:t>în</w:t>
      </w:r>
      <w:r>
        <w:rPr>
          <w:spacing w:val="-15"/>
          <w:sz w:val="24"/>
        </w:rPr>
        <w:t xml:space="preserve"> </w:t>
      </w:r>
      <w:r>
        <w:rPr>
          <w:sz w:val="24"/>
        </w:rPr>
        <w:t>Anexa</w:t>
      </w:r>
      <w:r>
        <w:rPr>
          <w:spacing w:val="-15"/>
          <w:sz w:val="24"/>
        </w:rPr>
        <w:t xml:space="preserve"> </w:t>
      </w:r>
      <w:r>
        <w:rPr>
          <w:sz w:val="24"/>
        </w:rPr>
        <w:t>II.</w:t>
      </w:r>
      <w:r>
        <w:rPr>
          <w:spacing w:val="-15"/>
          <w:sz w:val="24"/>
        </w:rPr>
        <w:t xml:space="preserve"> </w:t>
      </w:r>
      <w:r>
        <w:rPr>
          <w:sz w:val="24"/>
        </w:rPr>
        <w:t>Conform</w:t>
      </w:r>
      <w:r>
        <w:rPr>
          <w:spacing w:val="-15"/>
          <w:sz w:val="24"/>
        </w:rPr>
        <w:t xml:space="preserve"> </w:t>
      </w:r>
      <w:r>
        <w:rPr>
          <w:sz w:val="24"/>
        </w:rPr>
        <w:t>acestor</w:t>
      </w:r>
      <w:r>
        <w:rPr>
          <w:spacing w:val="-15"/>
          <w:sz w:val="24"/>
        </w:rPr>
        <w:t xml:space="preserve"> </w:t>
      </w:r>
      <w:r>
        <w:rPr>
          <w:sz w:val="24"/>
        </w:rPr>
        <w:t>condiții,</w:t>
      </w:r>
      <w:r>
        <w:rPr>
          <w:spacing w:val="-15"/>
          <w:sz w:val="24"/>
        </w:rPr>
        <w:t xml:space="preserve"> </w:t>
      </w:r>
      <w:r>
        <w:rPr>
          <w:sz w:val="24"/>
        </w:rPr>
        <w:t>trebuie</w:t>
      </w:r>
      <w:r>
        <w:rPr>
          <w:spacing w:val="-15"/>
          <w:sz w:val="24"/>
        </w:rPr>
        <w:t xml:space="preserve"> </w:t>
      </w:r>
      <w:r>
        <w:rPr>
          <w:sz w:val="24"/>
        </w:rPr>
        <w:t>menționate</w:t>
      </w:r>
      <w:r>
        <w:rPr>
          <w:spacing w:val="-15"/>
          <w:sz w:val="24"/>
        </w:rPr>
        <w:t xml:space="preserve"> </w:t>
      </w:r>
      <w:r>
        <w:rPr>
          <w:sz w:val="24"/>
        </w:rPr>
        <w:t>cel</w:t>
      </w:r>
      <w:r>
        <w:rPr>
          <w:spacing w:val="-15"/>
          <w:sz w:val="24"/>
        </w:rPr>
        <w:t xml:space="preserve"> </w:t>
      </w:r>
      <w:r>
        <w:rPr>
          <w:sz w:val="24"/>
        </w:rPr>
        <w:t>puțin următoarele informații:</w:t>
      </w:r>
    </w:p>
    <w:p w14:paraId="2A386E3E" w14:textId="77777777" w:rsidR="00BB7AA4" w:rsidRDefault="00BB7AA4">
      <w:pPr>
        <w:pStyle w:val="BodyText"/>
        <w:spacing w:before="2"/>
      </w:pPr>
    </w:p>
    <w:p w14:paraId="51EA10FF" w14:textId="77777777" w:rsidR="00BB7AA4" w:rsidRDefault="00431FBE">
      <w:pPr>
        <w:pStyle w:val="ListParagraph"/>
        <w:numPr>
          <w:ilvl w:val="3"/>
          <w:numId w:val="41"/>
        </w:numPr>
        <w:tabs>
          <w:tab w:val="left" w:pos="1436"/>
        </w:tabs>
        <w:ind w:left="1435" w:hanging="366"/>
        <w:rPr>
          <w:sz w:val="24"/>
        </w:rPr>
      </w:pPr>
      <w:r>
        <w:rPr>
          <w:sz w:val="24"/>
        </w:rPr>
        <w:t>criteriile</w:t>
      </w:r>
      <w:r>
        <w:rPr>
          <w:spacing w:val="-3"/>
          <w:sz w:val="24"/>
        </w:rPr>
        <w:t xml:space="preserve"> </w:t>
      </w:r>
      <w:r>
        <w:rPr>
          <w:sz w:val="24"/>
        </w:rPr>
        <w:t>de</w:t>
      </w:r>
      <w:r>
        <w:rPr>
          <w:spacing w:val="-2"/>
          <w:sz w:val="24"/>
        </w:rPr>
        <w:t xml:space="preserve"> </w:t>
      </w:r>
      <w:r>
        <w:rPr>
          <w:sz w:val="24"/>
        </w:rPr>
        <w:t>eligibilitate</w:t>
      </w:r>
      <w:r>
        <w:rPr>
          <w:spacing w:val="-2"/>
          <w:sz w:val="24"/>
        </w:rPr>
        <w:t xml:space="preserve"> </w:t>
      </w:r>
      <w:r>
        <w:rPr>
          <w:sz w:val="24"/>
        </w:rPr>
        <w:t>și</w:t>
      </w:r>
      <w:r>
        <w:rPr>
          <w:spacing w:val="-1"/>
          <w:sz w:val="24"/>
        </w:rPr>
        <w:t xml:space="preserve"> </w:t>
      </w:r>
      <w:r>
        <w:rPr>
          <w:sz w:val="24"/>
        </w:rPr>
        <w:t>de</w:t>
      </w:r>
      <w:r>
        <w:rPr>
          <w:spacing w:val="-2"/>
          <w:sz w:val="24"/>
        </w:rPr>
        <w:t xml:space="preserve"> atribuire;</w:t>
      </w:r>
    </w:p>
    <w:p w14:paraId="1B9AE3A0" w14:textId="77777777" w:rsidR="00BB7AA4" w:rsidRDefault="00BB7AA4">
      <w:pPr>
        <w:pStyle w:val="BodyText"/>
        <w:spacing w:before="5"/>
      </w:pPr>
    </w:p>
    <w:p w14:paraId="201B3490" w14:textId="77777777" w:rsidR="00BB7AA4" w:rsidRDefault="00431FBE">
      <w:pPr>
        <w:pStyle w:val="ListParagraph"/>
        <w:numPr>
          <w:ilvl w:val="3"/>
          <w:numId w:val="41"/>
        </w:numPr>
        <w:tabs>
          <w:tab w:val="left" w:pos="1436"/>
        </w:tabs>
        <w:ind w:left="1435" w:hanging="426"/>
        <w:rPr>
          <w:sz w:val="24"/>
        </w:rPr>
      </w:pPr>
      <w:r>
        <w:rPr>
          <w:sz w:val="24"/>
        </w:rPr>
        <w:t>valoarea</w:t>
      </w:r>
      <w:r>
        <w:rPr>
          <w:spacing w:val="-3"/>
          <w:sz w:val="24"/>
        </w:rPr>
        <w:t xml:space="preserve"> </w:t>
      </w:r>
      <w:r>
        <w:rPr>
          <w:spacing w:val="-2"/>
          <w:sz w:val="24"/>
        </w:rPr>
        <w:t>premiului;</w:t>
      </w:r>
    </w:p>
    <w:p w14:paraId="4EBC3E12" w14:textId="77777777" w:rsidR="00BB7AA4" w:rsidRDefault="00BB7AA4">
      <w:pPr>
        <w:pStyle w:val="BodyText"/>
        <w:spacing w:before="5"/>
      </w:pPr>
    </w:p>
    <w:p w14:paraId="26A61680" w14:textId="77777777" w:rsidR="00BB7AA4" w:rsidRDefault="00431FBE">
      <w:pPr>
        <w:pStyle w:val="ListParagraph"/>
        <w:numPr>
          <w:ilvl w:val="3"/>
          <w:numId w:val="41"/>
        </w:numPr>
        <w:tabs>
          <w:tab w:val="left" w:pos="1436"/>
        </w:tabs>
        <w:ind w:left="1435" w:hanging="426"/>
        <w:rPr>
          <w:sz w:val="24"/>
        </w:rPr>
      </w:pPr>
      <w:r>
        <w:rPr>
          <w:sz w:val="24"/>
        </w:rPr>
        <w:t>modalitățile</w:t>
      </w:r>
      <w:r>
        <w:rPr>
          <w:spacing w:val="-2"/>
          <w:sz w:val="24"/>
        </w:rPr>
        <w:t xml:space="preserve"> </w:t>
      </w:r>
      <w:r>
        <w:rPr>
          <w:sz w:val="24"/>
        </w:rPr>
        <w:t>de</w:t>
      </w:r>
      <w:r>
        <w:rPr>
          <w:spacing w:val="-2"/>
          <w:sz w:val="24"/>
        </w:rPr>
        <w:t xml:space="preserve"> plată.</w:t>
      </w:r>
    </w:p>
    <w:p w14:paraId="4CB9FDCC" w14:textId="77777777" w:rsidR="00BB7AA4" w:rsidRDefault="00BB7AA4">
      <w:pPr>
        <w:pStyle w:val="BodyText"/>
        <w:spacing w:before="2"/>
      </w:pPr>
    </w:p>
    <w:p w14:paraId="164A5806" w14:textId="77777777" w:rsidR="00BB7AA4" w:rsidRDefault="00431FBE">
      <w:pPr>
        <w:pStyle w:val="ListParagraph"/>
        <w:numPr>
          <w:ilvl w:val="2"/>
          <w:numId w:val="41"/>
        </w:numPr>
        <w:tabs>
          <w:tab w:val="left" w:pos="1011"/>
        </w:tabs>
        <w:ind w:right="154"/>
        <w:jc w:val="both"/>
        <w:rPr>
          <w:sz w:val="24"/>
        </w:rPr>
      </w:pPr>
      <w:r>
        <w:rPr>
          <w:sz w:val="24"/>
        </w:rPr>
        <w:t>Beneficiarul trebuie să se asigure că toate condițiile care li se aplică în temeiul Articolelor</w:t>
      </w:r>
      <w:r>
        <w:rPr>
          <w:spacing w:val="-15"/>
          <w:sz w:val="24"/>
        </w:rPr>
        <w:t xml:space="preserve"> </w:t>
      </w:r>
      <w:r>
        <w:rPr>
          <w:sz w:val="24"/>
        </w:rPr>
        <w:t>II.4,</w:t>
      </w:r>
      <w:r>
        <w:rPr>
          <w:spacing w:val="-15"/>
          <w:sz w:val="24"/>
        </w:rPr>
        <w:t xml:space="preserve"> </w:t>
      </w:r>
      <w:r>
        <w:rPr>
          <w:sz w:val="24"/>
        </w:rPr>
        <w:t>II.5,</w:t>
      </w:r>
      <w:r>
        <w:rPr>
          <w:spacing w:val="-15"/>
          <w:sz w:val="24"/>
        </w:rPr>
        <w:t xml:space="preserve"> </w:t>
      </w:r>
      <w:r>
        <w:rPr>
          <w:sz w:val="24"/>
        </w:rPr>
        <w:t>II.6,</w:t>
      </w:r>
      <w:r>
        <w:rPr>
          <w:spacing w:val="-15"/>
          <w:sz w:val="24"/>
        </w:rPr>
        <w:t xml:space="preserve"> </w:t>
      </w:r>
      <w:r>
        <w:rPr>
          <w:sz w:val="24"/>
        </w:rPr>
        <w:t>II.8,</w:t>
      </w:r>
      <w:r>
        <w:rPr>
          <w:spacing w:val="-15"/>
          <w:sz w:val="24"/>
        </w:rPr>
        <w:t xml:space="preserve"> </w:t>
      </w:r>
      <w:r>
        <w:rPr>
          <w:sz w:val="24"/>
        </w:rPr>
        <w:t>II.9</w:t>
      </w:r>
      <w:r>
        <w:rPr>
          <w:spacing w:val="-15"/>
          <w:sz w:val="24"/>
        </w:rPr>
        <w:t xml:space="preserve"> </w:t>
      </w:r>
      <w:r>
        <w:rPr>
          <w:sz w:val="24"/>
        </w:rPr>
        <w:t>și</w:t>
      </w:r>
      <w:r>
        <w:rPr>
          <w:spacing w:val="-15"/>
          <w:sz w:val="24"/>
        </w:rPr>
        <w:t xml:space="preserve"> </w:t>
      </w:r>
      <w:r>
        <w:rPr>
          <w:sz w:val="24"/>
        </w:rPr>
        <w:t>II.27</w:t>
      </w:r>
      <w:r>
        <w:rPr>
          <w:spacing w:val="-15"/>
          <w:sz w:val="24"/>
        </w:rPr>
        <w:t xml:space="preserve"> </w:t>
      </w:r>
      <w:r>
        <w:rPr>
          <w:sz w:val="24"/>
        </w:rPr>
        <w:t>se</w:t>
      </w:r>
      <w:r>
        <w:rPr>
          <w:spacing w:val="-15"/>
          <w:sz w:val="24"/>
        </w:rPr>
        <w:t xml:space="preserve"> </w:t>
      </w:r>
      <w:r>
        <w:rPr>
          <w:sz w:val="24"/>
        </w:rPr>
        <w:t>aplică</w:t>
      </w:r>
      <w:r>
        <w:rPr>
          <w:spacing w:val="-15"/>
          <w:sz w:val="24"/>
        </w:rPr>
        <w:t xml:space="preserve"> </w:t>
      </w:r>
      <w:r>
        <w:rPr>
          <w:sz w:val="24"/>
        </w:rPr>
        <w:t>și</w:t>
      </w:r>
      <w:r>
        <w:rPr>
          <w:spacing w:val="-15"/>
          <w:sz w:val="24"/>
        </w:rPr>
        <w:t xml:space="preserve"> </w:t>
      </w:r>
      <w:r>
        <w:rPr>
          <w:sz w:val="24"/>
        </w:rPr>
        <w:t>terților</w:t>
      </w:r>
      <w:r>
        <w:rPr>
          <w:spacing w:val="-15"/>
          <w:sz w:val="24"/>
        </w:rPr>
        <w:t xml:space="preserve"> </w:t>
      </w:r>
      <w:r>
        <w:rPr>
          <w:sz w:val="24"/>
        </w:rPr>
        <w:t>care</w:t>
      </w:r>
      <w:r>
        <w:rPr>
          <w:spacing w:val="-15"/>
          <w:sz w:val="24"/>
        </w:rPr>
        <w:t xml:space="preserve"> </w:t>
      </w:r>
      <w:r>
        <w:rPr>
          <w:sz w:val="24"/>
        </w:rPr>
        <w:t>beneficiază</w:t>
      </w:r>
      <w:r>
        <w:rPr>
          <w:spacing w:val="-15"/>
          <w:sz w:val="24"/>
        </w:rPr>
        <w:t xml:space="preserve"> </w:t>
      </w:r>
      <w:r>
        <w:rPr>
          <w:sz w:val="24"/>
        </w:rPr>
        <w:t>de</w:t>
      </w:r>
      <w:r>
        <w:rPr>
          <w:spacing w:val="-15"/>
          <w:sz w:val="24"/>
        </w:rPr>
        <w:t xml:space="preserve"> </w:t>
      </w:r>
      <w:r>
        <w:rPr>
          <w:sz w:val="24"/>
        </w:rPr>
        <w:t xml:space="preserve">sprijin </w:t>
      </w:r>
      <w:r>
        <w:rPr>
          <w:spacing w:val="-2"/>
          <w:sz w:val="24"/>
        </w:rPr>
        <w:t>financiar.</w:t>
      </w:r>
    </w:p>
    <w:p w14:paraId="3D1F9AA6" w14:textId="77777777" w:rsidR="00BB7AA4" w:rsidRDefault="00BB7AA4">
      <w:pPr>
        <w:pStyle w:val="BodyText"/>
        <w:spacing w:before="5"/>
      </w:pPr>
    </w:p>
    <w:p w14:paraId="007C9C30" w14:textId="77777777" w:rsidR="00BB7AA4" w:rsidRDefault="00431FBE">
      <w:pPr>
        <w:pStyle w:val="Heading1"/>
      </w:pPr>
      <w:bookmarkStart w:id="46" w:name="Articolul_II.13_—_Modificări_ale_CONTRAC"/>
      <w:bookmarkStart w:id="47" w:name="_bookmark25"/>
      <w:bookmarkEnd w:id="46"/>
      <w:bookmarkEnd w:id="47"/>
      <w:r>
        <w:t>ARTICOLUL</w:t>
      </w:r>
      <w:r>
        <w:rPr>
          <w:spacing w:val="-5"/>
        </w:rPr>
        <w:t xml:space="preserve"> </w:t>
      </w:r>
      <w:r>
        <w:t>II.13</w:t>
      </w:r>
      <w:r>
        <w:rPr>
          <w:spacing w:val="-2"/>
        </w:rPr>
        <w:t xml:space="preserve"> </w:t>
      </w:r>
      <w:r>
        <w:t>—</w:t>
      </w:r>
      <w:r>
        <w:rPr>
          <w:spacing w:val="-2"/>
        </w:rPr>
        <w:t xml:space="preserve"> </w:t>
      </w:r>
      <w:r>
        <w:t>MODIFICĂRI</w:t>
      </w:r>
      <w:r>
        <w:rPr>
          <w:spacing w:val="-2"/>
        </w:rPr>
        <w:t xml:space="preserve"> </w:t>
      </w:r>
      <w:r>
        <w:t>ALE</w:t>
      </w:r>
      <w:r>
        <w:rPr>
          <w:spacing w:val="-2"/>
        </w:rPr>
        <w:t xml:space="preserve"> CONTRACTULUI</w:t>
      </w:r>
    </w:p>
    <w:p w14:paraId="478094A9" w14:textId="77777777" w:rsidR="00BB7AA4" w:rsidRDefault="00BB7AA4">
      <w:pPr>
        <w:pStyle w:val="BodyText"/>
        <w:spacing w:before="5"/>
        <w:rPr>
          <w:b/>
        </w:rPr>
      </w:pPr>
    </w:p>
    <w:p w14:paraId="2AD3EC37" w14:textId="77777777" w:rsidR="00BB7AA4" w:rsidRDefault="00431FBE">
      <w:pPr>
        <w:pStyle w:val="ListParagraph"/>
        <w:numPr>
          <w:ilvl w:val="2"/>
          <w:numId w:val="40"/>
        </w:numPr>
        <w:tabs>
          <w:tab w:val="left" w:pos="1011"/>
        </w:tabs>
        <w:ind w:hanging="853"/>
        <w:rPr>
          <w:sz w:val="24"/>
        </w:rPr>
      </w:pPr>
      <w:r>
        <w:rPr>
          <w:sz w:val="24"/>
        </w:rPr>
        <w:t>Orice</w:t>
      </w:r>
      <w:r>
        <w:rPr>
          <w:spacing w:val="-4"/>
          <w:sz w:val="24"/>
        </w:rPr>
        <w:t xml:space="preserve"> </w:t>
      </w:r>
      <w:r>
        <w:rPr>
          <w:sz w:val="24"/>
        </w:rPr>
        <w:t>modificare a</w:t>
      </w:r>
      <w:r>
        <w:rPr>
          <w:spacing w:val="-3"/>
          <w:sz w:val="24"/>
        </w:rPr>
        <w:t xml:space="preserve"> </w:t>
      </w:r>
      <w:r>
        <w:rPr>
          <w:sz w:val="24"/>
        </w:rPr>
        <w:t>contractului</w:t>
      </w:r>
      <w:r>
        <w:rPr>
          <w:spacing w:val="-1"/>
          <w:sz w:val="24"/>
        </w:rPr>
        <w:t xml:space="preserve"> </w:t>
      </w:r>
      <w:r>
        <w:rPr>
          <w:sz w:val="24"/>
        </w:rPr>
        <w:t>trebuie</w:t>
      </w:r>
      <w:r>
        <w:rPr>
          <w:spacing w:val="-1"/>
          <w:sz w:val="24"/>
        </w:rPr>
        <w:t xml:space="preserve"> </w:t>
      </w:r>
      <w:r>
        <w:rPr>
          <w:sz w:val="24"/>
        </w:rPr>
        <w:t>să</w:t>
      </w:r>
      <w:r>
        <w:rPr>
          <w:spacing w:val="-2"/>
          <w:sz w:val="24"/>
        </w:rPr>
        <w:t xml:space="preserve"> </w:t>
      </w:r>
      <w:r>
        <w:rPr>
          <w:sz w:val="24"/>
        </w:rPr>
        <w:t>fie</w:t>
      </w:r>
      <w:r>
        <w:rPr>
          <w:spacing w:val="-2"/>
          <w:sz w:val="24"/>
        </w:rPr>
        <w:t xml:space="preserve"> </w:t>
      </w:r>
      <w:r>
        <w:rPr>
          <w:sz w:val="24"/>
        </w:rPr>
        <w:t>făcută</w:t>
      </w:r>
      <w:r>
        <w:rPr>
          <w:spacing w:val="-2"/>
          <w:sz w:val="24"/>
        </w:rPr>
        <w:t xml:space="preserve"> </w:t>
      </w:r>
      <w:r>
        <w:rPr>
          <w:sz w:val="24"/>
        </w:rPr>
        <w:t xml:space="preserve">în </w:t>
      </w:r>
      <w:r>
        <w:rPr>
          <w:spacing w:val="-2"/>
          <w:sz w:val="24"/>
        </w:rPr>
        <w:t>scris.</w:t>
      </w:r>
    </w:p>
    <w:p w14:paraId="1F19D09A" w14:textId="77777777" w:rsidR="00BB7AA4" w:rsidRDefault="00BB7AA4">
      <w:pPr>
        <w:pStyle w:val="BodyText"/>
        <w:spacing w:before="2"/>
      </w:pPr>
    </w:p>
    <w:p w14:paraId="3C645686" w14:textId="77777777" w:rsidR="00BB7AA4" w:rsidRDefault="00431FBE">
      <w:pPr>
        <w:pStyle w:val="ListParagraph"/>
        <w:numPr>
          <w:ilvl w:val="2"/>
          <w:numId w:val="40"/>
        </w:numPr>
        <w:tabs>
          <w:tab w:val="left" w:pos="1011"/>
        </w:tabs>
        <w:spacing w:before="1"/>
        <w:ind w:right="154"/>
        <w:jc w:val="both"/>
        <w:rPr>
          <w:sz w:val="24"/>
        </w:rPr>
      </w:pPr>
      <w:r>
        <w:rPr>
          <w:sz w:val="24"/>
        </w:rPr>
        <w:t>Nicio modificare nu poate avea scopul sau efectul de a aduce schimbări contractului care</w:t>
      </w:r>
      <w:r>
        <w:rPr>
          <w:spacing w:val="-15"/>
          <w:sz w:val="24"/>
        </w:rPr>
        <w:t xml:space="preserve"> </w:t>
      </w:r>
      <w:r>
        <w:rPr>
          <w:sz w:val="24"/>
        </w:rPr>
        <w:t>ar</w:t>
      </w:r>
      <w:r>
        <w:rPr>
          <w:spacing w:val="-15"/>
          <w:sz w:val="24"/>
        </w:rPr>
        <w:t xml:space="preserve"> </w:t>
      </w:r>
      <w:r>
        <w:rPr>
          <w:sz w:val="24"/>
        </w:rPr>
        <w:t>pune</w:t>
      </w:r>
      <w:r>
        <w:rPr>
          <w:spacing w:val="-15"/>
          <w:sz w:val="24"/>
        </w:rPr>
        <w:t xml:space="preserve"> </w:t>
      </w:r>
      <w:r>
        <w:rPr>
          <w:sz w:val="24"/>
        </w:rPr>
        <w:t>sub</w:t>
      </w:r>
      <w:r>
        <w:rPr>
          <w:spacing w:val="-15"/>
          <w:sz w:val="24"/>
        </w:rPr>
        <w:t xml:space="preserve"> </w:t>
      </w:r>
      <w:r>
        <w:rPr>
          <w:sz w:val="24"/>
        </w:rPr>
        <w:t>semnul</w:t>
      </w:r>
      <w:r>
        <w:rPr>
          <w:spacing w:val="-15"/>
          <w:sz w:val="24"/>
        </w:rPr>
        <w:t xml:space="preserve"> </w:t>
      </w:r>
      <w:r>
        <w:rPr>
          <w:sz w:val="24"/>
        </w:rPr>
        <w:t>întrebării</w:t>
      </w:r>
      <w:r>
        <w:rPr>
          <w:spacing w:val="-15"/>
          <w:sz w:val="24"/>
        </w:rPr>
        <w:t xml:space="preserve"> </w:t>
      </w:r>
      <w:r>
        <w:rPr>
          <w:sz w:val="24"/>
        </w:rPr>
        <w:t>decizia</w:t>
      </w:r>
      <w:r>
        <w:rPr>
          <w:spacing w:val="-15"/>
          <w:sz w:val="24"/>
        </w:rPr>
        <w:t xml:space="preserve"> </w:t>
      </w:r>
      <w:r>
        <w:rPr>
          <w:sz w:val="24"/>
        </w:rPr>
        <w:t>de</w:t>
      </w:r>
      <w:r>
        <w:rPr>
          <w:spacing w:val="-15"/>
          <w:sz w:val="24"/>
        </w:rPr>
        <w:t xml:space="preserve"> </w:t>
      </w:r>
      <w:r>
        <w:rPr>
          <w:sz w:val="24"/>
        </w:rPr>
        <w:t>acordare</w:t>
      </w:r>
      <w:r>
        <w:rPr>
          <w:spacing w:val="-15"/>
          <w:sz w:val="24"/>
        </w:rPr>
        <w:t xml:space="preserve"> </w:t>
      </w:r>
      <w:r>
        <w:rPr>
          <w:sz w:val="24"/>
        </w:rPr>
        <w:t>a</w:t>
      </w:r>
      <w:r>
        <w:rPr>
          <w:spacing w:val="-15"/>
          <w:sz w:val="24"/>
        </w:rPr>
        <w:t xml:space="preserve"> </w:t>
      </w:r>
      <w:r>
        <w:rPr>
          <w:sz w:val="24"/>
        </w:rPr>
        <w:t>grantului</w:t>
      </w:r>
      <w:r>
        <w:rPr>
          <w:spacing w:val="-15"/>
          <w:sz w:val="24"/>
        </w:rPr>
        <w:t xml:space="preserve"> </w:t>
      </w:r>
      <w:r>
        <w:rPr>
          <w:sz w:val="24"/>
        </w:rPr>
        <w:t>sau</w:t>
      </w:r>
      <w:r>
        <w:rPr>
          <w:spacing w:val="-15"/>
          <w:sz w:val="24"/>
        </w:rPr>
        <w:t xml:space="preserve"> </w:t>
      </w:r>
      <w:r>
        <w:rPr>
          <w:sz w:val="24"/>
        </w:rPr>
        <w:t>care</w:t>
      </w:r>
      <w:r>
        <w:rPr>
          <w:spacing w:val="-15"/>
          <w:sz w:val="24"/>
        </w:rPr>
        <w:t xml:space="preserve"> </w:t>
      </w:r>
      <w:r>
        <w:rPr>
          <w:sz w:val="24"/>
        </w:rPr>
        <w:t>sunt</w:t>
      </w:r>
      <w:r>
        <w:rPr>
          <w:spacing w:val="-15"/>
          <w:sz w:val="24"/>
        </w:rPr>
        <w:t xml:space="preserve"> </w:t>
      </w:r>
      <w:r>
        <w:rPr>
          <w:sz w:val="24"/>
        </w:rPr>
        <w:t>contrare principiului tratamentului egal al solicitanților.</w:t>
      </w:r>
    </w:p>
    <w:p w14:paraId="70581D75" w14:textId="77777777" w:rsidR="00BB7AA4" w:rsidRDefault="00BB7AA4">
      <w:pPr>
        <w:pStyle w:val="BodyText"/>
        <w:spacing w:before="4"/>
      </w:pPr>
    </w:p>
    <w:p w14:paraId="7F6EF5FB" w14:textId="77777777" w:rsidR="00BB7AA4" w:rsidRDefault="00431FBE">
      <w:pPr>
        <w:pStyle w:val="ListParagraph"/>
        <w:numPr>
          <w:ilvl w:val="2"/>
          <w:numId w:val="40"/>
        </w:numPr>
        <w:tabs>
          <w:tab w:val="left" w:pos="1011"/>
        </w:tabs>
        <w:spacing w:before="1"/>
        <w:ind w:hanging="853"/>
        <w:rPr>
          <w:sz w:val="24"/>
        </w:rPr>
      </w:pPr>
      <w:r>
        <w:rPr>
          <w:sz w:val="24"/>
        </w:rPr>
        <w:t>Cererea</w:t>
      </w:r>
      <w:r>
        <w:rPr>
          <w:spacing w:val="-3"/>
          <w:sz w:val="24"/>
        </w:rPr>
        <w:t xml:space="preserve"> </w:t>
      </w:r>
      <w:r>
        <w:rPr>
          <w:sz w:val="24"/>
        </w:rPr>
        <w:t>de</w:t>
      </w:r>
      <w:r>
        <w:rPr>
          <w:spacing w:val="-3"/>
          <w:sz w:val="24"/>
        </w:rPr>
        <w:t xml:space="preserve"> </w:t>
      </w:r>
      <w:r>
        <w:rPr>
          <w:sz w:val="24"/>
        </w:rPr>
        <w:t>modificare</w:t>
      </w:r>
      <w:r>
        <w:rPr>
          <w:spacing w:val="-2"/>
          <w:sz w:val="24"/>
        </w:rPr>
        <w:t xml:space="preserve"> trebuie:</w:t>
      </w:r>
    </w:p>
    <w:p w14:paraId="5EDF8E5A" w14:textId="77777777" w:rsidR="00BB7AA4" w:rsidRDefault="00BB7AA4">
      <w:pPr>
        <w:pStyle w:val="BodyText"/>
        <w:spacing w:before="2"/>
      </w:pPr>
    </w:p>
    <w:p w14:paraId="4164E963" w14:textId="77777777" w:rsidR="00BB7AA4" w:rsidRDefault="00431FBE">
      <w:pPr>
        <w:pStyle w:val="ListParagraph"/>
        <w:numPr>
          <w:ilvl w:val="3"/>
          <w:numId w:val="40"/>
        </w:numPr>
        <w:tabs>
          <w:tab w:val="left" w:pos="1371"/>
        </w:tabs>
        <w:ind w:hanging="361"/>
        <w:rPr>
          <w:sz w:val="24"/>
        </w:rPr>
      </w:pPr>
      <w:r>
        <w:rPr>
          <w:sz w:val="24"/>
        </w:rPr>
        <w:t>să</w:t>
      </w:r>
      <w:r>
        <w:rPr>
          <w:spacing w:val="-2"/>
          <w:sz w:val="24"/>
        </w:rPr>
        <w:t xml:space="preserve"> </w:t>
      </w:r>
      <w:r>
        <w:rPr>
          <w:sz w:val="24"/>
        </w:rPr>
        <w:t>fie</w:t>
      </w:r>
      <w:r>
        <w:rPr>
          <w:spacing w:val="-2"/>
          <w:sz w:val="24"/>
        </w:rPr>
        <w:t xml:space="preserve"> </w:t>
      </w:r>
      <w:r>
        <w:rPr>
          <w:sz w:val="24"/>
        </w:rPr>
        <w:t>justificată</w:t>
      </w:r>
      <w:r>
        <w:rPr>
          <w:spacing w:val="-2"/>
          <w:sz w:val="24"/>
        </w:rPr>
        <w:t xml:space="preserve"> </w:t>
      </w:r>
      <w:r>
        <w:rPr>
          <w:sz w:val="24"/>
        </w:rPr>
        <w:t>în</w:t>
      </w:r>
      <w:r>
        <w:rPr>
          <w:spacing w:val="-1"/>
          <w:sz w:val="24"/>
        </w:rPr>
        <w:t xml:space="preserve"> </w:t>
      </w:r>
      <w:r>
        <w:rPr>
          <w:sz w:val="24"/>
        </w:rPr>
        <w:t xml:space="preserve">mod </w:t>
      </w:r>
      <w:r>
        <w:rPr>
          <w:spacing w:val="-2"/>
          <w:sz w:val="24"/>
        </w:rPr>
        <w:t>corespunzător;</w:t>
      </w:r>
    </w:p>
    <w:p w14:paraId="575A5ADF" w14:textId="77777777" w:rsidR="00BB7AA4" w:rsidRDefault="00431FBE">
      <w:pPr>
        <w:pStyle w:val="ListParagraph"/>
        <w:numPr>
          <w:ilvl w:val="3"/>
          <w:numId w:val="40"/>
        </w:numPr>
        <w:tabs>
          <w:tab w:val="left" w:pos="1371"/>
        </w:tabs>
        <w:ind w:hanging="361"/>
        <w:rPr>
          <w:sz w:val="24"/>
        </w:rPr>
      </w:pPr>
      <w:r>
        <w:rPr>
          <w:sz w:val="24"/>
        </w:rPr>
        <w:t>să</w:t>
      </w:r>
      <w:r>
        <w:rPr>
          <w:spacing w:val="-4"/>
          <w:sz w:val="24"/>
        </w:rPr>
        <w:t xml:space="preserve"> </w:t>
      </w:r>
      <w:r>
        <w:rPr>
          <w:sz w:val="24"/>
        </w:rPr>
        <w:t>fie</w:t>
      </w:r>
      <w:r>
        <w:rPr>
          <w:spacing w:val="-2"/>
          <w:sz w:val="24"/>
        </w:rPr>
        <w:t xml:space="preserve"> </w:t>
      </w:r>
      <w:r>
        <w:rPr>
          <w:sz w:val="24"/>
        </w:rPr>
        <w:t>însoțită</w:t>
      </w:r>
      <w:r>
        <w:rPr>
          <w:spacing w:val="-2"/>
          <w:sz w:val="24"/>
        </w:rPr>
        <w:t xml:space="preserve"> </w:t>
      </w:r>
      <w:r>
        <w:rPr>
          <w:sz w:val="24"/>
        </w:rPr>
        <w:t>de</w:t>
      </w:r>
      <w:r>
        <w:rPr>
          <w:spacing w:val="-2"/>
          <w:sz w:val="24"/>
        </w:rPr>
        <w:t xml:space="preserve"> </w:t>
      </w:r>
      <w:r>
        <w:rPr>
          <w:sz w:val="24"/>
        </w:rPr>
        <w:t>documente</w:t>
      </w:r>
      <w:r>
        <w:rPr>
          <w:spacing w:val="-2"/>
          <w:sz w:val="24"/>
        </w:rPr>
        <w:t xml:space="preserve"> </w:t>
      </w:r>
      <w:r>
        <w:rPr>
          <w:sz w:val="24"/>
        </w:rPr>
        <w:t>justificative</w:t>
      </w:r>
      <w:r>
        <w:rPr>
          <w:spacing w:val="-2"/>
          <w:sz w:val="24"/>
        </w:rPr>
        <w:t xml:space="preserve"> </w:t>
      </w:r>
      <w:r>
        <w:rPr>
          <w:sz w:val="24"/>
        </w:rPr>
        <w:t>adecvate;</w:t>
      </w:r>
      <w:r>
        <w:rPr>
          <w:spacing w:val="1"/>
          <w:sz w:val="24"/>
        </w:rPr>
        <w:t xml:space="preserve"> </w:t>
      </w:r>
      <w:r>
        <w:rPr>
          <w:spacing w:val="-5"/>
          <w:sz w:val="24"/>
        </w:rPr>
        <w:t>și</w:t>
      </w:r>
    </w:p>
    <w:p w14:paraId="405D0A08" w14:textId="77777777" w:rsidR="00BB7AA4" w:rsidRDefault="00431FBE">
      <w:pPr>
        <w:pStyle w:val="ListParagraph"/>
        <w:numPr>
          <w:ilvl w:val="3"/>
          <w:numId w:val="40"/>
        </w:numPr>
        <w:tabs>
          <w:tab w:val="left" w:pos="1371"/>
        </w:tabs>
        <w:ind w:right="158"/>
        <w:rPr>
          <w:sz w:val="24"/>
        </w:rPr>
      </w:pPr>
      <w:r>
        <w:rPr>
          <w:sz w:val="24"/>
        </w:rPr>
        <w:t>să</w:t>
      </w:r>
      <w:r>
        <w:rPr>
          <w:spacing w:val="-11"/>
          <w:sz w:val="24"/>
        </w:rPr>
        <w:t xml:space="preserve"> </w:t>
      </w:r>
      <w:r>
        <w:rPr>
          <w:sz w:val="24"/>
        </w:rPr>
        <w:t>fie</w:t>
      </w:r>
      <w:r>
        <w:rPr>
          <w:spacing w:val="-11"/>
          <w:sz w:val="24"/>
        </w:rPr>
        <w:t xml:space="preserve"> </w:t>
      </w:r>
      <w:r>
        <w:rPr>
          <w:sz w:val="24"/>
        </w:rPr>
        <w:t>trimisă</w:t>
      </w:r>
      <w:r>
        <w:rPr>
          <w:spacing w:val="-11"/>
          <w:sz w:val="24"/>
        </w:rPr>
        <w:t xml:space="preserve"> </w:t>
      </w:r>
      <w:r>
        <w:rPr>
          <w:sz w:val="24"/>
        </w:rPr>
        <w:t>celeilalte</w:t>
      </w:r>
      <w:r>
        <w:rPr>
          <w:spacing w:val="-11"/>
          <w:sz w:val="24"/>
        </w:rPr>
        <w:t xml:space="preserve"> </w:t>
      </w:r>
      <w:r>
        <w:rPr>
          <w:sz w:val="24"/>
        </w:rPr>
        <w:t>părți</w:t>
      </w:r>
      <w:r>
        <w:rPr>
          <w:spacing w:val="-9"/>
          <w:sz w:val="24"/>
        </w:rPr>
        <w:t xml:space="preserve"> </w:t>
      </w:r>
      <w:r>
        <w:rPr>
          <w:sz w:val="24"/>
        </w:rPr>
        <w:t>în</w:t>
      </w:r>
      <w:r>
        <w:rPr>
          <w:spacing w:val="-10"/>
          <w:sz w:val="24"/>
        </w:rPr>
        <w:t xml:space="preserve"> </w:t>
      </w:r>
      <w:r>
        <w:rPr>
          <w:sz w:val="24"/>
        </w:rPr>
        <w:t>timp</w:t>
      </w:r>
      <w:r>
        <w:rPr>
          <w:spacing w:val="-10"/>
          <w:sz w:val="24"/>
        </w:rPr>
        <w:t xml:space="preserve"> </w:t>
      </w:r>
      <w:r>
        <w:rPr>
          <w:sz w:val="24"/>
        </w:rPr>
        <w:t>util,</w:t>
      </w:r>
      <w:r>
        <w:rPr>
          <w:spacing w:val="-10"/>
          <w:sz w:val="24"/>
        </w:rPr>
        <w:t xml:space="preserve"> </w:t>
      </w:r>
      <w:r>
        <w:rPr>
          <w:sz w:val="24"/>
        </w:rPr>
        <w:t>înainte</w:t>
      </w:r>
      <w:r>
        <w:rPr>
          <w:spacing w:val="-11"/>
          <w:sz w:val="24"/>
        </w:rPr>
        <w:t xml:space="preserve"> </w:t>
      </w:r>
      <w:r>
        <w:rPr>
          <w:sz w:val="24"/>
        </w:rPr>
        <w:t>de</w:t>
      </w:r>
      <w:r>
        <w:rPr>
          <w:spacing w:val="-13"/>
          <w:sz w:val="24"/>
        </w:rPr>
        <w:t xml:space="preserve"> </w:t>
      </w:r>
      <w:r>
        <w:rPr>
          <w:sz w:val="24"/>
        </w:rPr>
        <w:t>data</w:t>
      </w:r>
      <w:r>
        <w:rPr>
          <w:spacing w:val="-11"/>
          <w:sz w:val="24"/>
        </w:rPr>
        <w:t xml:space="preserve"> </w:t>
      </w:r>
      <w:r>
        <w:rPr>
          <w:sz w:val="24"/>
        </w:rPr>
        <w:t>la</w:t>
      </w:r>
      <w:r>
        <w:rPr>
          <w:spacing w:val="-11"/>
          <w:sz w:val="24"/>
        </w:rPr>
        <w:t xml:space="preserve"> </w:t>
      </w:r>
      <w:r>
        <w:rPr>
          <w:sz w:val="24"/>
        </w:rPr>
        <w:t>care</w:t>
      </w:r>
      <w:r>
        <w:rPr>
          <w:spacing w:val="-11"/>
          <w:sz w:val="24"/>
        </w:rPr>
        <w:t xml:space="preserve"> </w:t>
      </w:r>
      <w:r>
        <w:rPr>
          <w:sz w:val="24"/>
        </w:rPr>
        <w:t>urmează</w:t>
      </w:r>
      <w:r>
        <w:rPr>
          <w:spacing w:val="-11"/>
          <w:sz w:val="24"/>
        </w:rPr>
        <w:t xml:space="preserve"> </w:t>
      </w:r>
      <w:r>
        <w:rPr>
          <w:sz w:val="24"/>
        </w:rPr>
        <w:t>să</w:t>
      </w:r>
      <w:r>
        <w:rPr>
          <w:spacing w:val="-11"/>
          <w:sz w:val="24"/>
        </w:rPr>
        <w:t xml:space="preserve"> </w:t>
      </w:r>
      <w:r>
        <w:rPr>
          <w:sz w:val="24"/>
        </w:rPr>
        <w:t>producă efecte,</w:t>
      </w:r>
      <w:r>
        <w:rPr>
          <w:spacing w:val="-2"/>
          <w:sz w:val="24"/>
        </w:rPr>
        <w:t xml:space="preserve"> </w:t>
      </w:r>
      <w:r>
        <w:rPr>
          <w:sz w:val="24"/>
        </w:rPr>
        <w:t>și,</w:t>
      </w:r>
      <w:r>
        <w:rPr>
          <w:spacing w:val="-1"/>
          <w:sz w:val="24"/>
        </w:rPr>
        <w:t xml:space="preserve"> </w:t>
      </w:r>
      <w:r>
        <w:rPr>
          <w:sz w:val="24"/>
        </w:rPr>
        <w:t>în</w:t>
      </w:r>
      <w:r>
        <w:rPr>
          <w:spacing w:val="-1"/>
          <w:sz w:val="24"/>
        </w:rPr>
        <w:t xml:space="preserve"> </w:t>
      </w:r>
      <w:r>
        <w:rPr>
          <w:sz w:val="24"/>
        </w:rPr>
        <w:t>orice</w:t>
      </w:r>
      <w:r>
        <w:rPr>
          <w:spacing w:val="-2"/>
          <w:sz w:val="24"/>
        </w:rPr>
        <w:t xml:space="preserve"> </w:t>
      </w:r>
      <w:r>
        <w:rPr>
          <w:sz w:val="24"/>
        </w:rPr>
        <w:t>caz, cu o</w:t>
      </w:r>
      <w:r>
        <w:rPr>
          <w:spacing w:val="-1"/>
          <w:sz w:val="24"/>
        </w:rPr>
        <w:t xml:space="preserve"> </w:t>
      </w:r>
      <w:r>
        <w:rPr>
          <w:sz w:val="24"/>
        </w:rPr>
        <w:t>lună</w:t>
      </w:r>
      <w:r>
        <w:rPr>
          <w:spacing w:val="-2"/>
          <w:sz w:val="24"/>
        </w:rPr>
        <w:t xml:space="preserve"> </w:t>
      </w:r>
      <w:r>
        <w:rPr>
          <w:sz w:val="24"/>
        </w:rPr>
        <w:t>înainte</w:t>
      </w:r>
      <w:r>
        <w:rPr>
          <w:spacing w:val="-2"/>
          <w:sz w:val="24"/>
        </w:rPr>
        <w:t xml:space="preserve"> </w:t>
      </w:r>
      <w:r>
        <w:rPr>
          <w:sz w:val="24"/>
        </w:rPr>
        <w:t>de</w:t>
      </w:r>
      <w:r>
        <w:rPr>
          <w:spacing w:val="-2"/>
          <w:sz w:val="24"/>
        </w:rPr>
        <w:t xml:space="preserve"> </w:t>
      </w:r>
      <w:r>
        <w:rPr>
          <w:sz w:val="24"/>
        </w:rPr>
        <w:t>încheierea</w:t>
      </w:r>
      <w:r>
        <w:rPr>
          <w:spacing w:val="-2"/>
          <w:sz w:val="24"/>
        </w:rPr>
        <w:t xml:space="preserve"> </w:t>
      </w:r>
      <w:r>
        <w:rPr>
          <w:i/>
          <w:sz w:val="24"/>
        </w:rPr>
        <w:t>perioadei</w:t>
      </w:r>
      <w:r>
        <w:rPr>
          <w:i/>
          <w:spacing w:val="-1"/>
          <w:sz w:val="24"/>
        </w:rPr>
        <w:t xml:space="preserve"> </w:t>
      </w:r>
      <w:r>
        <w:rPr>
          <w:i/>
          <w:sz w:val="24"/>
        </w:rPr>
        <w:t>de</w:t>
      </w:r>
      <w:r>
        <w:rPr>
          <w:i/>
          <w:spacing w:val="-2"/>
          <w:sz w:val="24"/>
        </w:rPr>
        <w:t xml:space="preserve"> </w:t>
      </w:r>
      <w:r>
        <w:rPr>
          <w:i/>
          <w:sz w:val="24"/>
        </w:rPr>
        <w:t>implementare</w:t>
      </w:r>
      <w:r>
        <w:rPr>
          <w:sz w:val="24"/>
        </w:rPr>
        <w:t>.</w:t>
      </w:r>
    </w:p>
    <w:p w14:paraId="4C56B9C2" w14:textId="77777777" w:rsidR="00BB7AA4" w:rsidRDefault="00BB7AA4">
      <w:pPr>
        <w:pStyle w:val="BodyText"/>
        <w:spacing w:before="5"/>
      </w:pPr>
    </w:p>
    <w:p w14:paraId="3621340C" w14:textId="77777777" w:rsidR="00BB7AA4" w:rsidRDefault="00431FBE">
      <w:pPr>
        <w:pStyle w:val="BodyText"/>
        <w:ind w:left="878" w:right="85"/>
      </w:pPr>
      <w:r>
        <w:t>Litera (c) nu se aplică în cazurile justificate în mod corespunzător de către partea care solicită modificarea, dacă cealaltă parte este de acord.</w:t>
      </w:r>
    </w:p>
    <w:p w14:paraId="32D691C4" w14:textId="77777777" w:rsidR="00BB7AA4" w:rsidRDefault="00BB7AA4">
      <w:pPr>
        <w:pStyle w:val="BodyText"/>
        <w:spacing w:before="5"/>
      </w:pPr>
    </w:p>
    <w:p w14:paraId="6CA2EB23" w14:textId="77777777" w:rsidR="00BB7AA4" w:rsidRDefault="00431FBE">
      <w:pPr>
        <w:pStyle w:val="ListParagraph"/>
        <w:numPr>
          <w:ilvl w:val="2"/>
          <w:numId w:val="40"/>
        </w:numPr>
        <w:tabs>
          <w:tab w:val="left" w:pos="1011"/>
        </w:tabs>
        <w:ind w:right="155"/>
        <w:jc w:val="both"/>
        <w:rPr>
          <w:sz w:val="24"/>
        </w:rPr>
      </w:pPr>
      <w:r>
        <w:rPr>
          <w:sz w:val="24"/>
        </w:rPr>
        <w:t>În cazul unui grant operațional, durata menționată în Art.I.2.2 nu poate fi extinsă printr-un amendament.</w:t>
      </w:r>
    </w:p>
    <w:p w14:paraId="41237CE0" w14:textId="77777777" w:rsidR="00BB7AA4" w:rsidRDefault="00BB7AA4">
      <w:pPr>
        <w:pStyle w:val="BodyText"/>
        <w:spacing w:before="2"/>
      </w:pPr>
    </w:p>
    <w:p w14:paraId="097A6B3B" w14:textId="77777777" w:rsidR="00BB7AA4" w:rsidRDefault="00431FBE">
      <w:pPr>
        <w:pStyle w:val="ListParagraph"/>
        <w:numPr>
          <w:ilvl w:val="2"/>
          <w:numId w:val="40"/>
        </w:numPr>
        <w:tabs>
          <w:tab w:val="left" w:pos="1011"/>
        </w:tabs>
        <w:ind w:right="156"/>
        <w:jc w:val="both"/>
        <w:rPr>
          <w:sz w:val="24"/>
        </w:rPr>
      </w:pPr>
      <w:r>
        <w:rPr>
          <w:sz w:val="24"/>
        </w:rPr>
        <w:t>Modificările</w:t>
      </w:r>
      <w:r>
        <w:rPr>
          <w:spacing w:val="-10"/>
          <w:sz w:val="24"/>
        </w:rPr>
        <w:t xml:space="preserve"> </w:t>
      </w:r>
      <w:r>
        <w:rPr>
          <w:sz w:val="24"/>
        </w:rPr>
        <w:t>intră</w:t>
      </w:r>
      <w:r>
        <w:rPr>
          <w:spacing w:val="-10"/>
          <w:sz w:val="24"/>
        </w:rPr>
        <w:t xml:space="preserve"> </w:t>
      </w:r>
      <w:r>
        <w:rPr>
          <w:sz w:val="24"/>
        </w:rPr>
        <w:t>în</w:t>
      </w:r>
      <w:r>
        <w:rPr>
          <w:spacing w:val="-10"/>
          <w:sz w:val="24"/>
        </w:rPr>
        <w:t xml:space="preserve"> </w:t>
      </w:r>
      <w:r>
        <w:rPr>
          <w:sz w:val="24"/>
        </w:rPr>
        <w:t>vigoare</w:t>
      </w:r>
      <w:r>
        <w:rPr>
          <w:spacing w:val="-10"/>
          <w:sz w:val="24"/>
        </w:rPr>
        <w:t xml:space="preserve"> </w:t>
      </w:r>
      <w:r>
        <w:rPr>
          <w:sz w:val="24"/>
        </w:rPr>
        <w:t>la</w:t>
      </w:r>
      <w:r>
        <w:rPr>
          <w:spacing w:val="-10"/>
          <w:sz w:val="24"/>
        </w:rPr>
        <w:t xml:space="preserve"> </w:t>
      </w:r>
      <w:r>
        <w:rPr>
          <w:sz w:val="24"/>
        </w:rPr>
        <w:t>data</w:t>
      </w:r>
      <w:r>
        <w:rPr>
          <w:spacing w:val="-10"/>
          <w:sz w:val="24"/>
        </w:rPr>
        <w:t xml:space="preserve"> </w:t>
      </w:r>
      <w:r>
        <w:rPr>
          <w:sz w:val="24"/>
        </w:rPr>
        <w:t>la</w:t>
      </w:r>
      <w:r>
        <w:rPr>
          <w:spacing w:val="-8"/>
          <w:sz w:val="24"/>
        </w:rPr>
        <w:t xml:space="preserve"> </w:t>
      </w:r>
      <w:r>
        <w:rPr>
          <w:sz w:val="24"/>
        </w:rPr>
        <w:t>care</w:t>
      </w:r>
      <w:r>
        <w:rPr>
          <w:spacing w:val="-10"/>
          <w:sz w:val="24"/>
        </w:rPr>
        <w:t xml:space="preserve"> </w:t>
      </w:r>
      <w:r>
        <w:rPr>
          <w:sz w:val="24"/>
        </w:rPr>
        <w:t>semnează</w:t>
      </w:r>
      <w:r>
        <w:rPr>
          <w:spacing w:val="-10"/>
          <w:sz w:val="24"/>
        </w:rPr>
        <w:t xml:space="preserve"> </w:t>
      </w:r>
      <w:r>
        <w:rPr>
          <w:sz w:val="24"/>
        </w:rPr>
        <w:t>ultima</w:t>
      </w:r>
      <w:r>
        <w:rPr>
          <w:spacing w:val="-10"/>
          <w:sz w:val="24"/>
        </w:rPr>
        <w:t xml:space="preserve"> </w:t>
      </w:r>
      <w:r>
        <w:rPr>
          <w:sz w:val="24"/>
        </w:rPr>
        <w:t>parte</w:t>
      </w:r>
      <w:r>
        <w:rPr>
          <w:spacing w:val="-8"/>
          <w:sz w:val="24"/>
        </w:rPr>
        <w:t xml:space="preserve"> </w:t>
      </w:r>
      <w:r>
        <w:rPr>
          <w:sz w:val="24"/>
        </w:rPr>
        <w:t>sau</w:t>
      </w:r>
      <w:r>
        <w:rPr>
          <w:spacing w:val="-10"/>
          <w:sz w:val="24"/>
        </w:rPr>
        <w:t xml:space="preserve"> </w:t>
      </w:r>
      <w:r>
        <w:rPr>
          <w:sz w:val="24"/>
        </w:rPr>
        <w:t>la</w:t>
      </w:r>
      <w:r>
        <w:rPr>
          <w:spacing w:val="-10"/>
          <w:sz w:val="24"/>
        </w:rPr>
        <w:t xml:space="preserve"> </w:t>
      </w:r>
      <w:r>
        <w:rPr>
          <w:sz w:val="24"/>
        </w:rPr>
        <w:t>data</w:t>
      </w:r>
      <w:r>
        <w:rPr>
          <w:spacing w:val="-10"/>
          <w:sz w:val="24"/>
        </w:rPr>
        <w:t xml:space="preserve"> </w:t>
      </w:r>
      <w:r>
        <w:rPr>
          <w:sz w:val="24"/>
        </w:rPr>
        <w:t>aprobării cererii de modificare.</w:t>
      </w:r>
    </w:p>
    <w:p w14:paraId="38705F58" w14:textId="77777777" w:rsidR="00BB7AA4" w:rsidRDefault="00BB7AA4">
      <w:pPr>
        <w:pStyle w:val="BodyText"/>
        <w:spacing w:before="5"/>
      </w:pPr>
    </w:p>
    <w:p w14:paraId="4A06938D" w14:textId="77777777" w:rsidR="00BB7AA4" w:rsidRDefault="00431FBE">
      <w:pPr>
        <w:pStyle w:val="BodyText"/>
        <w:ind w:left="1010"/>
      </w:pPr>
      <w:r>
        <w:t>Modificările produc efecte de la o dată convenită de către părți sau, dacă nu există o dată convenită, de la data la care intră în vigoare modificarea.</w:t>
      </w:r>
    </w:p>
    <w:p w14:paraId="7957673B" w14:textId="77777777" w:rsidR="00BB7AA4" w:rsidRDefault="00BB7AA4">
      <w:pPr>
        <w:sectPr w:rsidR="00BB7AA4">
          <w:type w:val="continuous"/>
          <w:pgSz w:w="11910" w:h="16840"/>
          <w:pgMar w:top="1140" w:right="1260" w:bottom="1060" w:left="1260" w:header="582" w:footer="873" w:gutter="0"/>
          <w:cols w:space="708"/>
        </w:sectPr>
      </w:pPr>
    </w:p>
    <w:p w14:paraId="704323C6" w14:textId="77777777" w:rsidR="00BB7AA4" w:rsidRDefault="00431FBE">
      <w:pPr>
        <w:pStyle w:val="Heading1"/>
      </w:pPr>
      <w:bookmarkStart w:id="48" w:name="Articolul_II.14_–_Cesiunea_creanțelor_de"/>
      <w:bookmarkStart w:id="49" w:name="_bookmark26"/>
      <w:bookmarkEnd w:id="48"/>
      <w:bookmarkEnd w:id="49"/>
      <w:r>
        <w:lastRenderedPageBreak/>
        <w:t>ARTICOLUL</w:t>
      </w:r>
      <w:r>
        <w:rPr>
          <w:spacing w:val="-5"/>
        </w:rPr>
        <w:t xml:space="preserve"> </w:t>
      </w:r>
      <w:r>
        <w:t>II.14</w:t>
      </w:r>
      <w:r>
        <w:rPr>
          <w:spacing w:val="-2"/>
        </w:rPr>
        <w:t xml:space="preserve"> </w:t>
      </w:r>
      <w:r>
        <w:t>–</w:t>
      </w:r>
      <w:r>
        <w:rPr>
          <w:spacing w:val="-2"/>
        </w:rPr>
        <w:t xml:space="preserve"> </w:t>
      </w:r>
      <w:r>
        <w:t>CESIUNEA</w:t>
      </w:r>
      <w:r>
        <w:rPr>
          <w:spacing w:val="-3"/>
        </w:rPr>
        <w:t xml:space="preserve"> </w:t>
      </w:r>
      <w:r>
        <w:t>CREANȚELOR</w:t>
      </w:r>
      <w:r>
        <w:rPr>
          <w:spacing w:val="-3"/>
        </w:rPr>
        <w:t xml:space="preserve"> </w:t>
      </w:r>
      <w:r>
        <w:t>DE</w:t>
      </w:r>
      <w:r>
        <w:rPr>
          <w:spacing w:val="-2"/>
        </w:rPr>
        <w:t xml:space="preserve"> </w:t>
      </w:r>
      <w:r>
        <w:t>PLATĂ</w:t>
      </w:r>
      <w:r>
        <w:rPr>
          <w:spacing w:val="-3"/>
        </w:rPr>
        <w:t xml:space="preserve"> </w:t>
      </w:r>
      <w:r>
        <w:t>CĂTRE</w:t>
      </w:r>
      <w:r>
        <w:rPr>
          <w:spacing w:val="-2"/>
        </w:rPr>
        <w:t xml:space="preserve"> TERȚI</w:t>
      </w:r>
    </w:p>
    <w:p w14:paraId="5AC0441C" w14:textId="77777777" w:rsidR="00BB7AA4" w:rsidRDefault="00BB7AA4">
      <w:pPr>
        <w:pStyle w:val="BodyText"/>
        <w:spacing w:before="5"/>
        <w:rPr>
          <w:b/>
        </w:rPr>
      </w:pPr>
    </w:p>
    <w:p w14:paraId="1D01D6A4" w14:textId="77777777" w:rsidR="00BB7AA4" w:rsidRDefault="00431FBE">
      <w:pPr>
        <w:pStyle w:val="ListParagraph"/>
        <w:numPr>
          <w:ilvl w:val="2"/>
          <w:numId w:val="39"/>
        </w:numPr>
        <w:tabs>
          <w:tab w:val="left" w:pos="1011"/>
        </w:tabs>
        <w:ind w:right="152"/>
        <w:jc w:val="both"/>
        <w:rPr>
          <w:sz w:val="24"/>
        </w:rPr>
      </w:pPr>
      <w:r>
        <w:rPr>
          <w:sz w:val="24"/>
        </w:rPr>
        <w:t>Beneficiarul nu poate să cesioneze terților cererile de plată înaintate Comisiei, cu excepția</w:t>
      </w:r>
      <w:r>
        <w:rPr>
          <w:spacing w:val="-4"/>
          <w:sz w:val="24"/>
        </w:rPr>
        <w:t xml:space="preserve"> </w:t>
      </w:r>
      <w:r>
        <w:rPr>
          <w:sz w:val="24"/>
        </w:rPr>
        <w:t>cazului</w:t>
      </w:r>
      <w:r>
        <w:rPr>
          <w:spacing w:val="-3"/>
          <w:sz w:val="24"/>
        </w:rPr>
        <w:t xml:space="preserve"> </w:t>
      </w:r>
      <w:r>
        <w:rPr>
          <w:sz w:val="24"/>
        </w:rPr>
        <w:t>în</w:t>
      </w:r>
      <w:r>
        <w:rPr>
          <w:spacing w:val="-3"/>
          <w:sz w:val="24"/>
        </w:rPr>
        <w:t xml:space="preserve"> </w:t>
      </w:r>
      <w:r>
        <w:rPr>
          <w:sz w:val="24"/>
        </w:rPr>
        <w:t>care</w:t>
      </w:r>
      <w:r>
        <w:rPr>
          <w:spacing w:val="-2"/>
          <w:sz w:val="24"/>
        </w:rPr>
        <w:t xml:space="preserve"> </w:t>
      </w:r>
      <w:r>
        <w:rPr>
          <w:sz w:val="24"/>
        </w:rPr>
        <w:t>Comisia</w:t>
      </w:r>
      <w:r>
        <w:rPr>
          <w:spacing w:val="-4"/>
          <w:sz w:val="24"/>
        </w:rPr>
        <w:t xml:space="preserve"> </w:t>
      </w:r>
      <w:r>
        <w:rPr>
          <w:sz w:val="24"/>
        </w:rPr>
        <w:t>își</w:t>
      </w:r>
      <w:r>
        <w:rPr>
          <w:spacing w:val="-3"/>
          <w:sz w:val="24"/>
        </w:rPr>
        <w:t xml:space="preserve"> </w:t>
      </w:r>
      <w:r>
        <w:rPr>
          <w:sz w:val="24"/>
        </w:rPr>
        <w:t>dă</w:t>
      </w:r>
      <w:r>
        <w:rPr>
          <w:spacing w:val="-4"/>
          <w:sz w:val="24"/>
        </w:rPr>
        <w:t xml:space="preserve"> </w:t>
      </w:r>
      <w:r>
        <w:rPr>
          <w:sz w:val="24"/>
        </w:rPr>
        <w:t>acordul</w:t>
      </w:r>
      <w:r>
        <w:rPr>
          <w:spacing w:val="-3"/>
          <w:sz w:val="24"/>
        </w:rPr>
        <w:t xml:space="preserve"> </w:t>
      </w:r>
      <w:r>
        <w:rPr>
          <w:sz w:val="24"/>
        </w:rPr>
        <w:t>pe</w:t>
      </w:r>
      <w:r>
        <w:rPr>
          <w:spacing w:val="-4"/>
          <w:sz w:val="24"/>
        </w:rPr>
        <w:t xml:space="preserve"> </w:t>
      </w:r>
      <w:r>
        <w:rPr>
          <w:sz w:val="24"/>
        </w:rPr>
        <w:t>baza</w:t>
      </w:r>
      <w:r>
        <w:rPr>
          <w:spacing w:val="-4"/>
          <w:sz w:val="24"/>
        </w:rPr>
        <w:t xml:space="preserve"> </w:t>
      </w:r>
      <w:r>
        <w:rPr>
          <w:sz w:val="24"/>
        </w:rPr>
        <w:t>unei</w:t>
      </w:r>
      <w:r>
        <w:rPr>
          <w:spacing w:val="-3"/>
          <w:sz w:val="24"/>
        </w:rPr>
        <w:t xml:space="preserve"> </w:t>
      </w:r>
      <w:r>
        <w:rPr>
          <w:sz w:val="24"/>
        </w:rPr>
        <w:t>cereri</w:t>
      </w:r>
      <w:r>
        <w:rPr>
          <w:spacing w:val="-3"/>
          <w:sz w:val="24"/>
        </w:rPr>
        <w:t xml:space="preserve"> </w:t>
      </w:r>
      <w:r>
        <w:rPr>
          <w:sz w:val="24"/>
        </w:rPr>
        <w:t>scrise</w:t>
      </w:r>
      <w:r>
        <w:rPr>
          <w:spacing w:val="-4"/>
          <w:sz w:val="24"/>
        </w:rPr>
        <w:t xml:space="preserve"> </w:t>
      </w:r>
      <w:r>
        <w:rPr>
          <w:sz w:val="24"/>
        </w:rPr>
        <w:t>și</w:t>
      </w:r>
      <w:r>
        <w:rPr>
          <w:spacing w:val="-1"/>
          <w:sz w:val="24"/>
        </w:rPr>
        <w:t xml:space="preserve"> </w:t>
      </w:r>
      <w:r>
        <w:rPr>
          <w:sz w:val="24"/>
        </w:rPr>
        <w:t>întemeiate prezentate de beneficiar.</w:t>
      </w:r>
    </w:p>
    <w:p w14:paraId="6A941DB4" w14:textId="77777777" w:rsidR="00BB7AA4" w:rsidRDefault="00BB7AA4">
      <w:pPr>
        <w:pStyle w:val="BodyText"/>
        <w:spacing w:before="2"/>
      </w:pPr>
    </w:p>
    <w:p w14:paraId="4F447135" w14:textId="77777777" w:rsidR="00BB7AA4" w:rsidRDefault="00431FBE">
      <w:pPr>
        <w:pStyle w:val="BodyText"/>
        <w:ind w:left="1010"/>
      </w:pPr>
      <w:r>
        <w:t>Dacă</w:t>
      </w:r>
      <w:r>
        <w:rPr>
          <w:spacing w:val="29"/>
        </w:rPr>
        <w:t xml:space="preserve"> </w:t>
      </w:r>
      <w:r>
        <w:t>cesiunea</w:t>
      </w:r>
      <w:r>
        <w:rPr>
          <w:spacing w:val="27"/>
        </w:rPr>
        <w:t xml:space="preserve"> </w:t>
      </w:r>
      <w:r>
        <w:t>nu</w:t>
      </w:r>
      <w:r>
        <w:rPr>
          <w:spacing w:val="30"/>
        </w:rPr>
        <w:t xml:space="preserve"> </w:t>
      </w:r>
      <w:r>
        <w:t>este</w:t>
      </w:r>
      <w:r>
        <w:rPr>
          <w:spacing w:val="29"/>
        </w:rPr>
        <w:t xml:space="preserve"> </w:t>
      </w:r>
      <w:r>
        <w:t>acceptată</w:t>
      </w:r>
      <w:r>
        <w:rPr>
          <w:spacing w:val="27"/>
        </w:rPr>
        <w:t xml:space="preserve"> </w:t>
      </w:r>
      <w:r>
        <w:t>de</w:t>
      </w:r>
      <w:r>
        <w:rPr>
          <w:spacing w:val="27"/>
        </w:rPr>
        <w:t xml:space="preserve"> </w:t>
      </w:r>
      <w:r>
        <w:t>Comisie</w:t>
      </w:r>
      <w:r>
        <w:rPr>
          <w:spacing w:val="27"/>
        </w:rPr>
        <w:t xml:space="preserve"> </w:t>
      </w:r>
      <w:r>
        <w:t>sau</w:t>
      </w:r>
      <w:r>
        <w:rPr>
          <w:spacing w:val="30"/>
        </w:rPr>
        <w:t xml:space="preserve"> </w:t>
      </w:r>
      <w:r>
        <w:t>dacă</w:t>
      </w:r>
      <w:r>
        <w:rPr>
          <w:spacing w:val="29"/>
        </w:rPr>
        <w:t xml:space="preserve"> </w:t>
      </w:r>
      <w:r>
        <w:t>nu</w:t>
      </w:r>
      <w:r>
        <w:rPr>
          <w:spacing w:val="28"/>
        </w:rPr>
        <w:t xml:space="preserve"> </w:t>
      </w:r>
      <w:r>
        <w:t>sunt</w:t>
      </w:r>
      <w:r>
        <w:rPr>
          <w:spacing w:val="28"/>
        </w:rPr>
        <w:t xml:space="preserve"> </w:t>
      </w:r>
      <w:r>
        <w:t>respectate</w:t>
      </w:r>
      <w:r>
        <w:rPr>
          <w:spacing w:val="29"/>
        </w:rPr>
        <w:t xml:space="preserve"> </w:t>
      </w:r>
      <w:r>
        <w:t>condițiile cesiunii, aceasta nu produce efecte pentru Comisie.</w:t>
      </w:r>
    </w:p>
    <w:p w14:paraId="0FB7F0E6" w14:textId="77777777" w:rsidR="00BB7AA4" w:rsidRDefault="00BB7AA4">
      <w:pPr>
        <w:pStyle w:val="BodyText"/>
        <w:spacing w:before="5"/>
      </w:pPr>
    </w:p>
    <w:p w14:paraId="1EA15796" w14:textId="77777777" w:rsidR="00BB7AA4" w:rsidRDefault="00431FBE">
      <w:pPr>
        <w:pStyle w:val="ListParagraph"/>
        <w:numPr>
          <w:ilvl w:val="2"/>
          <w:numId w:val="39"/>
        </w:numPr>
        <w:tabs>
          <w:tab w:val="left" w:pos="1011"/>
        </w:tabs>
        <w:ind w:right="153"/>
        <w:jc w:val="both"/>
        <w:rPr>
          <w:sz w:val="24"/>
        </w:rPr>
      </w:pPr>
      <w:r>
        <w:rPr>
          <w:sz w:val="24"/>
        </w:rPr>
        <w:t>În</w:t>
      </w:r>
      <w:r>
        <w:rPr>
          <w:spacing w:val="-8"/>
          <w:sz w:val="24"/>
        </w:rPr>
        <w:t xml:space="preserve"> </w:t>
      </w:r>
      <w:r>
        <w:rPr>
          <w:sz w:val="24"/>
        </w:rPr>
        <w:t>nicio</w:t>
      </w:r>
      <w:r>
        <w:rPr>
          <w:spacing w:val="-8"/>
          <w:sz w:val="24"/>
        </w:rPr>
        <w:t xml:space="preserve"> </w:t>
      </w:r>
      <w:r>
        <w:rPr>
          <w:sz w:val="24"/>
        </w:rPr>
        <w:t>situație,</w:t>
      </w:r>
      <w:r>
        <w:rPr>
          <w:spacing w:val="-8"/>
          <w:sz w:val="24"/>
        </w:rPr>
        <w:t xml:space="preserve"> </w:t>
      </w:r>
      <w:r>
        <w:rPr>
          <w:sz w:val="24"/>
        </w:rPr>
        <w:t>cesiunea</w:t>
      </w:r>
      <w:r>
        <w:rPr>
          <w:spacing w:val="-7"/>
          <w:sz w:val="24"/>
        </w:rPr>
        <w:t xml:space="preserve"> </w:t>
      </w:r>
      <w:r>
        <w:rPr>
          <w:sz w:val="24"/>
        </w:rPr>
        <w:t>nu</w:t>
      </w:r>
      <w:r>
        <w:rPr>
          <w:spacing w:val="-8"/>
          <w:sz w:val="24"/>
        </w:rPr>
        <w:t xml:space="preserve"> </w:t>
      </w:r>
      <w:r>
        <w:rPr>
          <w:sz w:val="24"/>
        </w:rPr>
        <w:t>poate</w:t>
      </w:r>
      <w:r>
        <w:rPr>
          <w:spacing w:val="-9"/>
          <w:sz w:val="24"/>
        </w:rPr>
        <w:t xml:space="preserve"> </w:t>
      </w:r>
      <w:r>
        <w:rPr>
          <w:sz w:val="24"/>
        </w:rPr>
        <w:t>exonera</w:t>
      </w:r>
      <w:r>
        <w:rPr>
          <w:spacing w:val="-9"/>
          <w:sz w:val="24"/>
        </w:rPr>
        <w:t xml:space="preserve"> </w:t>
      </w:r>
      <w:r>
        <w:rPr>
          <w:sz w:val="24"/>
        </w:rPr>
        <w:t>beneficiarii</w:t>
      </w:r>
      <w:r>
        <w:rPr>
          <w:spacing w:val="-8"/>
          <w:sz w:val="24"/>
        </w:rPr>
        <w:t xml:space="preserve"> </w:t>
      </w:r>
      <w:r>
        <w:rPr>
          <w:sz w:val="24"/>
        </w:rPr>
        <w:t>de</w:t>
      </w:r>
      <w:r>
        <w:rPr>
          <w:spacing w:val="-9"/>
          <w:sz w:val="24"/>
        </w:rPr>
        <w:t xml:space="preserve"> </w:t>
      </w:r>
      <w:r>
        <w:rPr>
          <w:sz w:val="24"/>
        </w:rPr>
        <w:t>obligațiile</w:t>
      </w:r>
      <w:r>
        <w:rPr>
          <w:spacing w:val="-9"/>
          <w:sz w:val="24"/>
        </w:rPr>
        <w:t xml:space="preserve"> </w:t>
      </w:r>
      <w:r>
        <w:rPr>
          <w:sz w:val="24"/>
        </w:rPr>
        <w:t>pe</w:t>
      </w:r>
      <w:r>
        <w:rPr>
          <w:spacing w:val="-9"/>
          <w:sz w:val="24"/>
        </w:rPr>
        <w:t xml:space="preserve"> </w:t>
      </w:r>
      <w:r>
        <w:rPr>
          <w:sz w:val="24"/>
        </w:rPr>
        <w:t>care</w:t>
      </w:r>
      <w:r>
        <w:rPr>
          <w:spacing w:val="-7"/>
          <w:sz w:val="24"/>
        </w:rPr>
        <w:t xml:space="preserve"> </w:t>
      </w:r>
      <w:r>
        <w:rPr>
          <w:sz w:val="24"/>
        </w:rPr>
        <w:t>le</w:t>
      </w:r>
      <w:r>
        <w:rPr>
          <w:spacing w:val="-9"/>
          <w:sz w:val="24"/>
        </w:rPr>
        <w:t xml:space="preserve"> </w:t>
      </w:r>
      <w:r>
        <w:rPr>
          <w:sz w:val="24"/>
        </w:rPr>
        <w:t>au</w:t>
      </w:r>
      <w:r>
        <w:rPr>
          <w:spacing w:val="-8"/>
          <w:sz w:val="24"/>
        </w:rPr>
        <w:t xml:space="preserve"> </w:t>
      </w:r>
      <w:r>
        <w:rPr>
          <w:sz w:val="24"/>
        </w:rPr>
        <w:t>față de Comisie.</w:t>
      </w:r>
    </w:p>
    <w:p w14:paraId="2EA9D987" w14:textId="77777777" w:rsidR="00BB7AA4" w:rsidRDefault="00BB7AA4">
      <w:pPr>
        <w:pStyle w:val="BodyText"/>
        <w:spacing w:before="7"/>
        <w:rPr>
          <w:sz w:val="23"/>
        </w:rPr>
      </w:pPr>
    </w:p>
    <w:p w14:paraId="450AE72F" w14:textId="77777777" w:rsidR="00BB7AA4" w:rsidRDefault="00431FBE">
      <w:pPr>
        <w:ind w:left="158"/>
        <w:rPr>
          <w:b/>
          <w:i/>
          <w:sz w:val="25"/>
        </w:rPr>
      </w:pPr>
      <w:bookmarkStart w:id="50" w:name="Articolul_II.15_—_Forța_majoră"/>
      <w:bookmarkStart w:id="51" w:name="_bookmark27"/>
      <w:bookmarkEnd w:id="50"/>
      <w:bookmarkEnd w:id="51"/>
      <w:r>
        <w:rPr>
          <w:b/>
          <w:sz w:val="24"/>
        </w:rPr>
        <w:t>ARTICOLUL</w:t>
      </w:r>
      <w:r>
        <w:rPr>
          <w:b/>
          <w:spacing w:val="-2"/>
          <w:sz w:val="24"/>
        </w:rPr>
        <w:t xml:space="preserve"> </w:t>
      </w:r>
      <w:r>
        <w:rPr>
          <w:b/>
          <w:sz w:val="24"/>
        </w:rPr>
        <w:t>II.15</w:t>
      </w:r>
      <w:r>
        <w:rPr>
          <w:b/>
          <w:spacing w:val="-2"/>
          <w:sz w:val="24"/>
        </w:rPr>
        <w:t xml:space="preserve"> </w:t>
      </w:r>
      <w:r>
        <w:rPr>
          <w:b/>
          <w:sz w:val="24"/>
        </w:rPr>
        <w:t>—</w:t>
      </w:r>
      <w:r>
        <w:rPr>
          <w:b/>
          <w:spacing w:val="-2"/>
          <w:sz w:val="24"/>
        </w:rPr>
        <w:t xml:space="preserve"> </w:t>
      </w:r>
      <w:r>
        <w:rPr>
          <w:b/>
          <w:i/>
          <w:sz w:val="25"/>
        </w:rPr>
        <w:t>FORȚA</w:t>
      </w:r>
      <w:r>
        <w:rPr>
          <w:b/>
          <w:i/>
          <w:spacing w:val="-6"/>
          <w:sz w:val="25"/>
        </w:rPr>
        <w:t xml:space="preserve"> </w:t>
      </w:r>
      <w:r>
        <w:rPr>
          <w:b/>
          <w:i/>
          <w:spacing w:val="-2"/>
          <w:sz w:val="25"/>
        </w:rPr>
        <w:t>MAJORĂ</w:t>
      </w:r>
    </w:p>
    <w:p w14:paraId="4E53D96E" w14:textId="77777777" w:rsidR="00BB7AA4" w:rsidRDefault="00BB7AA4">
      <w:pPr>
        <w:pStyle w:val="BodyText"/>
        <w:rPr>
          <w:b/>
          <w:i/>
        </w:rPr>
      </w:pPr>
    </w:p>
    <w:p w14:paraId="01C92542" w14:textId="77777777" w:rsidR="00BB7AA4" w:rsidRDefault="00431FBE">
      <w:pPr>
        <w:pStyle w:val="ListParagraph"/>
        <w:numPr>
          <w:ilvl w:val="2"/>
          <w:numId w:val="38"/>
        </w:numPr>
        <w:tabs>
          <w:tab w:val="left" w:pos="1011"/>
        </w:tabs>
        <w:ind w:right="153"/>
        <w:jc w:val="both"/>
        <w:rPr>
          <w:sz w:val="24"/>
        </w:rPr>
      </w:pPr>
      <w:r>
        <w:rPr>
          <w:sz w:val="24"/>
        </w:rPr>
        <w:t xml:space="preserve">O parte care se confruntă cu un caz de </w:t>
      </w:r>
      <w:r>
        <w:rPr>
          <w:i/>
          <w:sz w:val="24"/>
        </w:rPr>
        <w:t xml:space="preserve">forță majoră </w:t>
      </w:r>
      <w:r>
        <w:rPr>
          <w:sz w:val="24"/>
        </w:rPr>
        <w:t xml:space="preserve">trebuie să trimită de îndată celeilalte părți </w:t>
      </w:r>
      <w:r>
        <w:rPr>
          <w:i/>
          <w:sz w:val="24"/>
        </w:rPr>
        <w:t>o notificare oficială</w:t>
      </w:r>
      <w:r>
        <w:rPr>
          <w:sz w:val="24"/>
        </w:rPr>
        <w:t>, precizând natura situației sau a evenimentului, durata probabilă și efectele previzibile.</w:t>
      </w:r>
    </w:p>
    <w:p w14:paraId="1CA715B8" w14:textId="77777777" w:rsidR="00BB7AA4" w:rsidRDefault="00BB7AA4">
      <w:pPr>
        <w:pStyle w:val="BodyText"/>
        <w:spacing w:before="5"/>
      </w:pPr>
    </w:p>
    <w:p w14:paraId="50F8E4EC" w14:textId="77777777" w:rsidR="00BB7AA4" w:rsidRDefault="00431FBE">
      <w:pPr>
        <w:pStyle w:val="ListParagraph"/>
        <w:numPr>
          <w:ilvl w:val="2"/>
          <w:numId w:val="38"/>
        </w:numPr>
        <w:tabs>
          <w:tab w:val="left" w:pos="1011"/>
        </w:tabs>
        <w:ind w:right="153"/>
        <w:jc w:val="both"/>
        <w:rPr>
          <w:sz w:val="24"/>
        </w:rPr>
      </w:pPr>
      <w:r>
        <w:rPr>
          <w:sz w:val="24"/>
        </w:rPr>
        <w:t xml:space="preserve">Părțile trebuie să ia măsurile necesare pentru a limita prejudiciul rezultat dintr-un caz de </w:t>
      </w:r>
      <w:r>
        <w:rPr>
          <w:i/>
          <w:sz w:val="24"/>
        </w:rPr>
        <w:t>forță majoră</w:t>
      </w:r>
      <w:r>
        <w:rPr>
          <w:sz w:val="24"/>
        </w:rPr>
        <w:t xml:space="preserve">. Acestea trebuie să facă tot ce le stă în putință pentru a relua implementarea </w:t>
      </w:r>
      <w:r>
        <w:rPr>
          <w:i/>
          <w:sz w:val="24"/>
        </w:rPr>
        <w:t xml:space="preserve">acțiunii </w:t>
      </w:r>
      <w:r>
        <w:rPr>
          <w:sz w:val="24"/>
        </w:rPr>
        <w:t>de îndată ce este posibil.</w:t>
      </w:r>
    </w:p>
    <w:p w14:paraId="77732199" w14:textId="77777777" w:rsidR="00BB7AA4" w:rsidRDefault="00BB7AA4">
      <w:pPr>
        <w:pStyle w:val="BodyText"/>
        <w:spacing w:before="5"/>
      </w:pPr>
    </w:p>
    <w:p w14:paraId="16DCF20E" w14:textId="77777777" w:rsidR="00BB7AA4" w:rsidRDefault="00431FBE">
      <w:pPr>
        <w:pStyle w:val="ListParagraph"/>
        <w:numPr>
          <w:ilvl w:val="2"/>
          <w:numId w:val="38"/>
        </w:numPr>
        <w:tabs>
          <w:tab w:val="left" w:pos="1011"/>
        </w:tabs>
        <w:ind w:right="158"/>
        <w:jc w:val="both"/>
        <w:rPr>
          <w:sz w:val="24"/>
        </w:rPr>
      </w:pPr>
      <w:r>
        <w:rPr>
          <w:sz w:val="24"/>
        </w:rPr>
        <w:t xml:space="preserve">Nu se poate considera că partea care se confruntă cu un caz de </w:t>
      </w:r>
      <w:r>
        <w:rPr>
          <w:i/>
          <w:sz w:val="24"/>
        </w:rPr>
        <w:t xml:space="preserve">forță majoră </w:t>
      </w:r>
      <w:r>
        <w:rPr>
          <w:sz w:val="24"/>
        </w:rPr>
        <w:t xml:space="preserve">încalcă obligațiile care îi revin în temeiul contractului dacă nu a putut să îndeplinească obligațiile ca urmare a cazului de </w:t>
      </w:r>
      <w:r>
        <w:rPr>
          <w:i/>
          <w:sz w:val="24"/>
        </w:rPr>
        <w:t>forță majoră</w:t>
      </w:r>
      <w:r>
        <w:rPr>
          <w:sz w:val="24"/>
        </w:rPr>
        <w:t>.</w:t>
      </w:r>
    </w:p>
    <w:p w14:paraId="353EC626" w14:textId="77777777" w:rsidR="00BB7AA4" w:rsidRDefault="00BB7AA4">
      <w:pPr>
        <w:pStyle w:val="BodyText"/>
        <w:spacing w:before="2"/>
      </w:pPr>
    </w:p>
    <w:p w14:paraId="44446916" w14:textId="77777777" w:rsidR="00BB7AA4" w:rsidRDefault="00431FBE">
      <w:pPr>
        <w:pStyle w:val="Heading1"/>
        <w:spacing w:before="1"/>
      </w:pPr>
      <w:bookmarkStart w:id="52" w:name="Articolul_II.16_—_Suspendarea_implementă"/>
      <w:bookmarkStart w:id="53" w:name="_bookmark28"/>
      <w:bookmarkEnd w:id="52"/>
      <w:bookmarkEnd w:id="53"/>
      <w:r>
        <w:t>ARTICOLUL</w:t>
      </w:r>
      <w:r>
        <w:rPr>
          <w:spacing w:val="-4"/>
        </w:rPr>
        <w:t xml:space="preserve"> </w:t>
      </w:r>
      <w:r>
        <w:t>II.16</w:t>
      </w:r>
      <w:r>
        <w:rPr>
          <w:spacing w:val="-3"/>
        </w:rPr>
        <w:t xml:space="preserve"> </w:t>
      </w:r>
      <w:r>
        <w:t>—</w:t>
      </w:r>
      <w:r>
        <w:rPr>
          <w:spacing w:val="-3"/>
        </w:rPr>
        <w:t xml:space="preserve"> </w:t>
      </w:r>
      <w:r>
        <w:t>SUSPENDAREA</w:t>
      </w:r>
      <w:r>
        <w:rPr>
          <w:spacing w:val="-4"/>
        </w:rPr>
        <w:t xml:space="preserve"> </w:t>
      </w:r>
      <w:r>
        <w:t>IMPLEMENTĂRII</w:t>
      </w:r>
      <w:r>
        <w:rPr>
          <w:spacing w:val="-3"/>
        </w:rPr>
        <w:t xml:space="preserve"> </w:t>
      </w:r>
      <w:r>
        <w:rPr>
          <w:spacing w:val="-2"/>
        </w:rPr>
        <w:t>ACȚIUNII</w:t>
      </w:r>
    </w:p>
    <w:p w14:paraId="0F803D33" w14:textId="77777777" w:rsidR="00BB7AA4" w:rsidRDefault="00BB7AA4">
      <w:pPr>
        <w:pStyle w:val="BodyText"/>
        <w:spacing w:before="10"/>
        <w:rPr>
          <w:b/>
          <w:sz w:val="20"/>
        </w:rPr>
      </w:pPr>
    </w:p>
    <w:p w14:paraId="45B87697" w14:textId="77777777" w:rsidR="00BB7AA4" w:rsidRDefault="00431FBE">
      <w:pPr>
        <w:pStyle w:val="Heading2"/>
        <w:numPr>
          <w:ilvl w:val="2"/>
          <w:numId w:val="37"/>
        </w:numPr>
        <w:tabs>
          <w:tab w:val="left" w:pos="879"/>
        </w:tabs>
        <w:ind w:hanging="721"/>
        <w:jc w:val="both"/>
      </w:pPr>
      <w:bookmarkStart w:id="54" w:name="II.16.1_Suspendarea_implementării_de_căt"/>
      <w:bookmarkStart w:id="55" w:name="_bookmark29"/>
      <w:bookmarkEnd w:id="54"/>
      <w:bookmarkEnd w:id="55"/>
      <w:r>
        <w:t>Suspendarea</w:t>
      </w:r>
      <w:r>
        <w:rPr>
          <w:spacing w:val="39"/>
        </w:rPr>
        <w:t xml:space="preserve"> </w:t>
      </w:r>
      <w:r>
        <w:t>implementării</w:t>
      </w:r>
      <w:r>
        <w:rPr>
          <w:spacing w:val="40"/>
        </w:rPr>
        <w:t xml:space="preserve"> </w:t>
      </w:r>
      <w:r>
        <w:t>de</w:t>
      </w:r>
      <w:r>
        <w:rPr>
          <w:spacing w:val="38"/>
        </w:rPr>
        <w:t xml:space="preserve"> </w:t>
      </w:r>
      <w:r>
        <w:t>către</w:t>
      </w:r>
      <w:r>
        <w:rPr>
          <w:spacing w:val="38"/>
        </w:rPr>
        <w:t xml:space="preserve"> </w:t>
      </w:r>
      <w:r>
        <w:rPr>
          <w:spacing w:val="-2"/>
        </w:rPr>
        <w:t>beneficiar</w:t>
      </w:r>
    </w:p>
    <w:p w14:paraId="50AA4703" w14:textId="77777777" w:rsidR="00BB7AA4" w:rsidRDefault="00BB7AA4">
      <w:pPr>
        <w:pStyle w:val="BodyText"/>
        <w:spacing w:before="4"/>
        <w:rPr>
          <w:b/>
        </w:rPr>
      </w:pPr>
    </w:p>
    <w:p w14:paraId="2F7314DC" w14:textId="77777777" w:rsidR="00BB7AA4" w:rsidRDefault="00431FBE">
      <w:pPr>
        <w:pStyle w:val="BodyText"/>
        <w:spacing w:before="1"/>
        <w:ind w:left="158" w:right="156"/>
        <w:jc w:val="both"/>
      </w:pPr>
      <w:r>
        <w:t xml:space="preserve">Beneficiarul poate suspenda implementarea </w:t>
      </w:r>
      <w:r>
        <w:rPr>
          <w:i/>
        </w:rPr>
        <w:t xml:space="preserve">acțiunii </w:t>
      </w:r>
      <w:r>
        <w:t xml:space="preserve">sau a oricărei părți a acesteia dacă din cauza unor circumstanțe extraordinare realizarea acesteia este imposibilă sau excesiv de dificilă, în special în caz de </w:t>
      </w:r>
      <w:r>
        <w:rPr>
          <w:i/>
        </w:rPr>
        <w:t>forță majoră</w:t>
      </w:r>
      <w:r>
        <w:t>.</w:t>
      </w:r>
    </w:p>
    <w:p w14:paraId="6CF3FC6F" w14:textId="77777777" w:rsidR="00BB7AA4" w:rsidRDefault="00BB7AA4">
      <w:pPr>
        <w:pStyle w:val="BodyText"/>
        <w:spacing w:before="2"/>
      </w:pPr>
    </w:p>
    <w:p w14:paraId="67281739" w14:textId="77777777" w:rsidR="00BB7AA4" w:rsidRDefault="00431FBE">
      <w:pPr>
        <w:pStyle w:val="BodyText"/>
        <w:ind w:left="158"/>
        <w:jc w:val="both"/>
      </w:pPr>
      <w:r>
        <w:t>Beneficiarul</w:t>
      </w:r>
      <w:r>
        <w:rPr>
          <w:spacing w:val="-3"/>
        </w:rPr>
        <w:t xml:space="preserve"> </w:t>
      </w:r>
      <w:r>
        <w:t>trebuie</w:t>
      </w:r>
      <w:r>
        <w:rPr>
          <w:spacing w:val="-2"/>
        </w:rPr>
        <w:t xml:space="preserve"> </w:t>
      </w:r>
      <w:r>
        <w:t>să</w:t>
      </w:r>
      <w:r>
        <w:rPr>
          <w:spacing w:val="-2"/>
        </w:rPr>
        <w:t xml:space="preserve"> </w:t>
      </w:r>
      <w:r>
        <w:t>informeze</w:t>
      </w:r>
      <w:r>
        <w:rPr>
          <w:spacing w:val="-2"/>
        </w:rPr>
        <w:t xml:space="preserve"> </w:t>
      </w:r>
      <w:r>
        <w:t>de</w:t>
      </w:r>
      <w:r>
        <w:rPr>
          <w:spacing w:val="-2"/>
        </w:rPr>
        <w:t xml:space="preserve"> </w:t>
      </w:r>
      <w:r>
        <w:t>îndată</w:t>
      </w:r>
      <w:r>
        <w:rPr>
          <w:spacing w:val="-2"/>
        </w:rPr>
        <w:t xml:space="preserve"> </w:t>
      </w:r>
      <w:r>
        <w:t xml:space="preserve">Comisia, </w:t>
      </w:r>
      <w:r>
        <w:rPr>
          <w:spacing w:val="-2"/>
        </w:rPr>
        <w:t>precizând:</w:t>
      </w:r>
    </w:p>
    <w:p w14:paraId="080FCAF0" w14:textId="77777777" w:rsidR="00BB7AA4" w:rsidRDefault="00BB7AA4">
      <w:pPr>
        <w:pStyle w:val="BodyText"/>
        <w:spacing w:before="5"/>
      </w:pPr>
    </w:p>
    <w:p w14:paraId="60E91BDF" w14:textId="77777777" w:rsidR="00BB7AA4" w:rsidRDefault="00431FBE">
      <w:pPr>
        <w:pStyle w:val="ListParagraph"/>
        <w:numPr>
          <w:ilvl w:val="0"/>
          <w:numId w:val="36"/>
        </w:numPr>
        <w:tabs>
          <w:tab w:val="left" w:pos="879"/>
        </w:tabs>
        <w:ind w:right="158"/>
        <w:rPr>
          <w:sz w:val="24"/>
        </w:rPr>
      </w:pPr>
      <w:r>
        <w:rPr>
          <w:sz w:val="24"/>
        </w:rPr>
        <w:t>motivele</w:t>
      </w:r>
      <w:r>
        <w:rPr>
          <w:spacing w:val="-1"/>
          <w:sz w:val="24"/>
        </w:rPr>
        <w:t xml:space="preserve"> </w:t>
      </w:r>
      <w:r>
        <w:rPr>
          <w:sz w:val="24"/>
        </w:rPr>
        <w:t>suspendării, inclusiv detalii cu privire</w:t>
      </w:r>
      <w:r>
        <w:rPr>
          <w:spacing w:val="-1"/>
          <w:sz w:val="24"/>
        </w:rPr>
        <w:t xml:space="preserve"> </w:t>
      </w:r>
      <w:r>
        <w:rPr>
          <w:sz w:val="24"/>
        </w:rPr>
        <w:t>la data</w:t>
      </w:r>
      <w:r>
        <w:rPr>
          <w:spacing w:val="-1"/>
          <w:sz w:val="24"/>
        </w:rPr>
        <w:t xml:space="preserve"> </w:t>
      </w:r>
      <w:r>
        <w:rPr>
          <w:sz w:val="24"/>
        </w:rPr>
        <w:t>sau perioada în care au</w:t>
      </w:r>
      <w:r>
        <w:rPr>
          <w:spacing w:val="-1"/>
          <w:sz w:val="24"/>
        </w:rPr>
        <w:t xml:space="preserve"> </w:t>
      </w:r>
      <w:r>
        <w:rPr>
          <w:sz w:val="24"/>
        </w:rPr>
        <w:t>survenit circumstanțele excepționale; și</w:t>
      </w:r>
    </w:p>
    <w:p w14:paraId="69DF2D2D" w14:textId="77777777" w:rsidR="00BB7AA4" w:rsidRDefault="00431FBE">
      <w:pPr>
        <w:pStyle w:val="ListParagraph"/>
        <w:numPr>
          <w:ilvl w:val="0"/>
          <w:numId w:val="36"/>
        </w:numPr>
        <w:tabs>
          <w:tab w:val="left" w:pos="879"/>
        </w:tabs>
        <w:ind w:hanging="361"/>
        <w:rPr>
          <w:sz w:val="24"/>
        </w:rPr>
      </w:pPr>
      <w:r>
        <w:rPr>
          <w:sz w:val="24"/>
        </w:rPr>
        <w:t>data</w:t>
      </w:r>
      <w:r>
        <w:rPr>
          <w:spacing w:val="-2"/>
          <w:sz w:val="24"/>
        </w:rPr>
        <w:t xml:space="preserve"> </w:t>
      </w:r>
      <w:r>
        <w:rPr>
          <w:sz w:val="24"/>
        </w:rPr>
        <w:t>estimată</w:t>
      </w:r>
      <w:r>
        <w:rPr>
          <w:spacing w:val="-2"/>
          <w:sz w:val="24"/>
        </w:rPr>
        <w:t xml:space="preserve"> </w:t>
      </w:r>
      <w:r>
        <w:rPr>
          <w:sz w:val="24"/>
        </w:rPr>
        <w:t>a</w:t>
      </w:r>
      <w:r>
        <w:rPr>
          <w:spacing w:val="-2"/>
          <w:sz w:val="24"/>
        </w:rPr>
        <w:t xml:space="preserve"> reluării.</w:t>
      </w:r>
    </w:p>
    <w:p w14:paraId="31D4F828" w14:textId="77777777" w:rsidR="00BB7AA4" w:rsidRDefault="00BB7AA4">
      <w:pPr>
        <w:pStyle w:val="BodyText"/>
        <w:spacing w:before="5"/>
      </w:pPr>
    </w:p>
    <w:p w14:paraId="5240E415" w14:textId="77777777" w:rsidR="00BB7AA4" w:rsidRDefault="00431FBE">
      <w:pPr>
        <w:pStyle w:val="BodyText"/>
        <w:ind w:left="158" w:right="155"/>
        <w:jc w:val="both"/>
      </w:pPr>
      <w:r>
        <w:t>De</w:t>
      </w:r>
      <w:r>
        <w:rPr>
          <w:spacing w:val="-13"/>
        </w:rPr>
        <w:t xml:space="preserve"> </w:t>
      </w:r>
      <w:r>
        <w:t>îndată</w:t>
      </w:r>
      <w:r>
        <w:rPr>
          <w:spacing w:val="-11"/>
        </w:rPr>
        <w:t xml:space="preserve"> </w:t>
      </w:r>
      <w:r>
        <w:t>ce</w:t>
      </w:r>
      <w:r>
        <w:rPr>
          <w:spacing w:val="-11"/>
        </w:rPr>
        <w:t xml:space="preserve"> </w:t>
      </w:r>
      <w:r>
        <w:t>împrejurările</w:t>
      </w:r>
      <w:r>
        <w:rPr>
          <w:spacing w:val="-13"/>
        </w:rPr>
        <w:t xml:space="preserve"> </w:t>
      </w:r>
      <w:r>
        <w:t>îi</w:t>
      </w:r>
      <w:r>
        <w:rPr>
          <w:spacing w:val="-12"/>
        </w:rPr>
        <w:t xml:space="preserve"> </w:t>
      </w:r>
      <w:r>
        <w:t>permit</w:t>
      </w:r>
      <w:r>
        <w:rPr>
          <w:spacing w:val="-12"/>
        </w:rPr>
        <w:t xml:space="preserve"> </w:t>
      </w:r>
      <w:r>
        <w:t>beneficiarului</w:t>
      </w:r>
      <w:r>
        <w:rPr>
          <w:spacing w:val="-9"/>
        </w:rPr>
        <w:t xml:space="preserve"> </w:t>
      </w:r>
      <w:r>
        <w:t>să</w:t>
      </w:r>
      <w:r>
        <w:rPr>
          <w:spacing w:val="-13"/>
        </w:rPr>
        <w:t xml:space="preserve"> </w:t>
      </w:r>
      <w:r>
        <w:t>reia</w:t>
      </w:r>
      <w:r>
        <w:rPr>
          <w:spacing w:val="-13"/>
        </w:rPr>
        <w:t xml:space="preserve"> </w:t>
      </w:r>
      <w:r>
        <w:t>implementarea</w:t>
      </w:r>
      <w:r>
        <w:rPr>
          <w:spacing w:val="-13"/>
        </w:rPr>
        <w:t xml:space="preserve"> </w:t>
      </w:r>
      <w:r>
        <w:rPr>
          <w:i/>
        </w:rPr>
        <w:t>acțiunii</w:t>
      </w:r>
      <w:r>
        <w:t>,</w:t>
      </w:r>
      <w:r>
        <w:rPr>
          <w:spacing w:val="-12"/>
        </w:rPr>
        <w:t xml:space="preserve"> </w:t>
      </w:r>
      <w:r>
        <w:t>acesta</w:t>
      </w:r>
      <w:r>
        <w:rPr>
          <w:spacing w:val="-13"/>
        </w:rPr>
        <w:t xml:space="preserve"> </w:t>
      </w:r>
      <w:r>
        <w:t>trebuie să informeze de îndată Comisia și să prezinte o cerere de modificare a contractului, după cum se prevede la Articolul II.16.3. Această obligație nu se aplică dacă contractul este reziliat în conformitate cu Articolele II.17.1 sau II.17.2.1 litera (b) sau (c).</w:t>
      </w:r>
    </w:p>
    <w:p w14:paraId="1E7AD365" w14:textId="77777777" w:rsidR="00BB7AA4" w:rsidRDefault="00BB7AA4">
      <w:pPr>
        <w:pStyle w:val="BodyText"/>
        <w:spacing w:before="2"/>
      </w:pPr>
    </w:p>
    <w:p w14:paraId="690C9465" w14:textId="77777777" w:rsidR="00BB7AA4" w:rsidRDefault="00431FBE">
      <w:pPr>
        <w:pStyle w:val="Heading2"/>
        <w:numPr>
          <w:ilvl w:val="2"/>
          <w:numId w:val="37"/>
        </w:numPr>
        <w:tabs>
          <w:tab w:val="left" w:pos="879"/>
        </w:tabs>
        <w:ind w:hanging="721"/>
        <w:jc w:val="both"/>
      </w:pPr>
      <w:bookmarkStart w:id="56" w:name="II.16.2_Suspendarea_implementării_de_căt"/>
      <w:bookmarkStart w:id="57" w:name="_bookmark30"/>
      <w:bookmarkEnd w:id="56"/>
      <w:bookmarkEnd w:id="57"/>
      <w:r>
        <w:t>Suspendarea</w:t>
      </w:r>
      <w:r>
        <w:rPr>
          <w:spacing w:val="39"/>
        </w:rPr>
        <w:t xml:space="preserve"> </w:t>
      </w:r>
      <w:r>
        <w:t>implementării</w:t>
      </w:r>
      <w:r>
        <w:rPr>
          <w:spacing w:val="40"/>
        </w:rPr>
        <w:t xml:space="preserve"> </w:t>
      </w:r>
      <w:r>
        <w:t>de</w:t>
      </w:r>
      <w:r>
        <w:rPr>
          <w:spacing w:val="38"/>
        </w:rPr>
        <w:t xml:space="preserve"> </w:t>
      </w:r>
      <w:r>
        <w:t>către</w:t>
      </w:r>
      <w:r>
        <w:rPr>
          <w:spacing w:val="38"/>
        </w:rPr>
        <w:t xml:space="preserve"> </w:t>
      </w:r>
      <w:r>
        <w:rPr>
          <w:spacing w:val="-2"/>
        </w:rPr>
        <w:t>Comisie</w:t>
      </w:r>
    </w:p>
    <w:p w14:paraId="22A5C434" w14:textId="77777777" w:rsidR="00BB7AA4" w:rsidRDefault="00BB7AA4">
      <w:pPr>
        <w:pStyle w:val="BodyText"/>
        <w:spacing w:before="10"/>
        <w:rPr>
          <w:b/>
          <w:sz w:val="20"/>
        </w:rPr>
      </w:pPr>
    </w:p>
    <w:p w14:paraId="4C64CCBE" w14:textId="77777777" w:rsidR="00BB7AA4" w:rsidRDefault="00431FBE">
      <w:pPr>
        <w:pStyle w:val="ListParagraph"/>
        <w:numPr>
          <w:ilvl w:val="3"/>
          <w:numId w:val="37"/>
        </w:numPr>
        <w:tabs>
          <w:tab w:val="left" w:pos="1066"/>
        </w:tabs>
        <w:rPr>
          <w:b/>
          <w:sz w:val="24"/>
        </w:rPr>
      </w:pPr>
      <w:bookmarkStart w:id="58" w:name="II.16.2.1_Motive_de_suspendare"/>
      <w:bookmarkEnd w:id="58"/>
      <w:r>
        <w:rPr>
          <w:b/>
          <w:sz w:val="24"/>
          <w:u w:val="thick"/>
        </w:rPr>
        <w:t>Motive</w:t>
      </w:r>
      <w:r>
        <w:rPr>
          <w:b/>
          <w:spacing w:val="-2"/>
          <w:sz w:val="24"/>
          <w:u w:val="thick"/>
        </w:rPr>
        <w:t xml:space="preserve"> </w:t>
      </w:r>
      <w:r>
        <w:rPr>
          <w:b/>
          <w:sz w:val="24"/>
          <w:u w:val="thick"/>
        </w:rPr>
        <w:t>de</w:t>
      </w:r>
      <w:r>
        <w:rPr>
          <w:b/>
          <w:spacing w:val="-2"/>
          <w:sz w:val="24"/>
          <w:u w:val="thick"/>
        </w:rPr>
        <w:t xml:space="preserve"> suspendare</w:t>
      </w:r>
    </w:p>
    <w:p w14:paraId="520F644C" w14:textId="77777777" w:rsidR="00BB7AA4" w:rsidRDefault="00BB7AA4">
      <w:pPr>
        <w:pStyle w:val="BodyText"/>
        <w:spacing w:before="7"/>
        <w:rPr>
          <w:b/>
          <w:sz w:val="16"/>
        </w:rPr>
      </w:pPr>
    </w:p>
    <w:p w14:paraId="33879831" w14:textId="77777777" w:rsidR="00BB7AA4" w:rsidRDefault="00431FBE">
      <w:pPr>
        <w:pStyle w:val="BodyText"/>
        <w:spacing w:before="90"/>
        <w:ind w:left="158"/>
      </w:pPr>
      <w:r>
        <w:t>Comisia</w:t>
      </w:r>
      <w:r>
        <w:rPr>
          <w:spacing w:val="-5"/>
        </w:rPr>
        <w:t xml:space="preserve"> </w:t>
      </w:r>
      <w:r>
        <w:t>poate</w:t>
      </w:r>
      <w:r>
        <w:rPr>
          <w:spacing w:val="-2"/>
        </w:rPr>
        <w:t xml:space="preserve"> </w:t>
      </w:r>
      <w:r>
        <w:t>suspenda</w:t>
      </w:r>
      <w:r>
        <w:rPr>
          <w:spacing w:val="-2"/>
        </w:rPr>
        <w:t xml:space="preserve"> </w:t>
      </w:r>
      <w:r>
        <w:t>implementarea</w:t>
      </w:r>
      <w:r>
        <w:rPr>
          <w:spacing w:val="-2"/>
        </w:rPr>
        <w:t xml:space="preserve"> </w:t>
      </w:r>
      <w:r>
        <w:rPr>
          <w:i/>
        </w:rPr>
        <w:t>acțiunii</w:t>
      </w:r>
      <w:r>
        <w:rPr>
          <w:i/>
          <w:spacing w:val="-1"/>
        </w:rPr>
        <w:t xml:space="preserve"> </w:t>
      </w:r>
      <w:r>
        <w:t>sau</w:t>
      </w:r>
      <w:r>
        <w:rPr>
          <w:spacing w:val="-2"/>
        </w:rPr>
        <w:t xml:space="preserve"> </w:t>
      </w:r>
      <w:r>
        <w:t>a</w:t>
      </w:r>
      <w:r>
        <w:rPr>
          <w:spacing w:val="-2"/>
        </w:rPr>
        <w:t xml:space="preserve"> </w:t>
      </w:r>
      <w:r>
        <w:t>oricărei</w:t>
      </w:r>
      <w:r>
        <w:rPr>
          <w:spacing w:val="-1"/>
        </w:rPr>
        <w:t xml:space="preserve"> </w:t>
      </w:r>
      <w:r>
        <w:t>părți</w:t>
      </w:r>
      <w:r>
        <w:rPr>
          <w:spacing w:val="-1"/>
        </w:rPr>
        <w:t xml:space="preserve"> </w:t>
      </w:r>
      <w:r>
        <w:t xml:space="preserve">a </w:t>
      </w:r>
      <w:r>
        <w:rPr>
          <w:spacing w:val="-2"/>
        </w:rPr>
        <w:t>acesteia:</w:t>
      </w:r>
    </w:p>
    <w:p w14:paraId="73E66ECF" w14:textId="77777777" w:rsidR="00BB7AA4" w:rsidRDefault="00BB7AA4">
      <w:pPr>
        <w:sectPr w:rsidR="00BB7AA4">
          <w:pgSz w:w="11910" w:h="16840"/>
          <w:pgMar w:top="1140" w:right="1260" w:bottom="1060" w:left="1260" w:header="582" w:footer="873" w:gutter="0"/>
          <w:cols w:space="708"/>
        </w:sectPr>
      </w:pPr>
    </w:p>
    <w:p w14:paraId="6A35E153" w14:textId="77777777" w:rsidR="00BB7AA4" w:rsidRDefault="00BB7AA4">
      <w:pPr>
        <w:pStyle w:val="BodyText"/>
        <w:rPr>
          <w:sz w:val="20"/>
        </w:rPr>
      </w:pPr>
    </w:p>
    <w:p w14:paraId="30121D2C" w14:textId="77777777" w:rsidR="00BB7AA4" w:rsidRDefault="00BB7AA4">
      <w:pPr>
        <w:pStyle w:val="BodyText"/>
        <w:spacing w:before="10"/>
        <w:rPr>
          <w:sz w:val="20"/>
        </w:rPr>
      </w:pPr>
    </w:p>
    <w:p w14:paraId="41F5E9AA" w14:textId="77777777" w:rsidR="00BB7AA4" w:rsidRDefault="00431FBE">
      <w:pPr>
        <w:pStyle w:val="ListParagraph"/>
        <w:numPr>
          <w:ilvl w:val="4"/>
          <w:numId w:val="37"/>
        </w:numPr>
        <w:tabs>
          <w:tab w:val="left" w:pos="879"/>
        </w:tabs>
        <w:ind w:right="154"/>
        <w:jc w:val="both"/>
        <w:rPr>
          <w:sz w:val="24"/>
        </w:rPr>
      </w:pPr>
      <w:r>
        <w:rPr>
          <w:sz w:val="24"/>
        </w:rPr>
        <w:t xml:space="preserve">în cazul în care Comisia are dovezi că beneficiarul a săvârșit </w:t>
      </w:r>
      <w:r>
        <w:rPr>
          <w:i/>
          <w:sz w:val="24"/>
        </w:rPr>
        <w:t xml:space="preserve">nereguli, fraude </w:t>
      </w:r>
      <w:r>
        <w:rPr>
          <w:sz w:val="24"/>
        </w:rPr>
        <w:t xml:space="preserve">sau </w:t>
      </w:r>
      <w:r>
        <w:rPr>
          <w:i/>
          <w:sz w:val="24"/>
        </w:rPr>
        <w:t xml:space="preserve">încălcări ale obligațiilor </w:t>
      </w:r>
      <w:r>
        <w:rPr>
          <w:sz w:val="24"/>
        </w:rPr>
        <w:t xml:space="preserve">în procedura de atribuire sau în punerea în aplicare a </w:t>
      </w:r>
      <w:r>
        <w:rPr>
          <w:spacing w:val="-2"/>
          <w:sz w:val="24"/>
        </w:rPr>
        <w:t>contractului;</w:t>
      </w:r>
    </w:p>
    <w:p w14:paraId="1211FFF1" w14:textId="77777777" w:rsidR="00BB7AA4" w:rsidRDefault="00431FBE">
      <w:pPr>
        <w:pStyle w:val="ListParagraph"/>
        <w:numPr>
          <w:ilvl w:val="4"/>
          <w:numId w:val="37"/>
        </w:numPr>
        <w:tabs>
          <w:tab w:val="left" w:pos="879"/>
        </w:tabs>
        <w:ind w:right="155"/>
        <w:jc w:val="both"/>
        <w:rPr>
          <w:sz w:val="24"/>
        </w:rPr>
      </w:pPr>
      <w:r>
        <w:rPr>
          <w:sz w:val="24"/>
        </w:rPr>
        <w:t>în</w:t>
      </w:r>
      <w:r>
        <w:rPr>
          <w:spacing w:val="-11"/>
          <w:sz w:val="24"/>
        </w:rPr>
        <w:t xml:space="preserve"> </w:t>
      </w:r>
      <w:r>
        <w:rPr>
          <w:sz w:val="24"/>
        </w:rPr>
        <w:t>cazul</w:t>
      </w:r>
      <w:r>
        <w:rPr>
          <w:spacing w:val="-10"/>
          <w:sz w:val="24"/>
        </w:rPr>
        <w:t xml:space="preserve"> </w:t>
      </w:r>
      <w:r>
        <w:rPr>
          <w:sz w:val="24"/>
        </w:rPr>
        <w:t>în</w:t>
      </w:r>
      <w:r>
        <w:rPr>
          <w:spacing w:val="-11"/>
          <w:sz w:val="24"/>
        </w:rPr>
        <w:t xml:space="preserve"> </w:t>
      </w:r>
      <w:r>
        <w:rPr>
          <w:sz w:val="24"/>
        </w:rPr>
        <w:t>care</w:t>
      </w:r>
      <w:r>
        <w:rPr>
          <w:spacing w:val="-12"/>
          <w:sz w:val="24"/>
        </w:rPr>
        <w:t xml:space="preserve"> </w:t>
      </w:r>
      <w:r>
        <w:rPr>
          <w:sz w:val="24"/>
        </w:rPr>
        <w:t>Comisia</w:t>
      </w:r>
      <w:r>
        <w:rPr>
          <w:spacing w:val="-12"/>
          <w:sz w:val="24"/>
        </w:rPr>
        <w:t xml:space="preserve"> </w:t>
      </w:r>
      <w:r>
        <w:rPr>
          <w:sz w:val="24"/>
        </w:rPr>
        <w:t>are</w:t>
      </w:r>
      <w:r>
        <w:rPr>
          <w:spacing w:val="-12"/>
          <w:sz w:val="24"/>
        </w:rPr>
        <w:t xml:space="preserve"> </w:t>
      </w:r>
      <w:r>
        <w:rPr>
          <w:sz w:val="24"/>
        </w:rPr>
        <w:t>dovezi</w:t>
      </w:r>
      <w:r>
        <w:rPr>
          <w:spacing w:val="-10"/>
          <w:sz w:val="24"/>
        </w:rPr>
        <w:t xml:space="preserve"> </w:t>
      </w:r>
      <w:r>
        <w:rPr>
          <w:sz w:val="24"/>
        </w:rPr>
        <w:t>că</w:t>
      </w:r>
      <w:r>
        <w:rPr>
          <w:spacing w:val="-12"/>
          <w:sz w:val="24"/>
        </w:rPr>
        <w:t xml:space="preserve"> </w:t>
      </w:r>
      <w:r>
        <w:rPr>
          <w:sz w:val="24"/>
        </w:rPr>
        <w:t>un</w:t>
      </w:r>
      <w:r>
        <w:rPr>
          <w:spacing w:val="-11"/>
          <w:sz w:val="24"/>
        </w:rPr>
        <w:t xml:space="preserve"> </w:t>
      </w:r>
      <w:r>
        <w:rPr>
          <w:sz w:val="24"/>
        </w:rPr>
        <w:t>beneficiar</w:t>
      </w:r>
      <w:r>
        <w:rPr>
          <w:spacing w:val="-9"/>
          <w:sz w:val="24"/>
        </w:rPr>
        <w:t xml:space="preserve"> </w:t>
      </w:r>
      <w:r>
        <w:rPr>
          <w:sz w:val="24"/>
        </w:rPr>
        <w:t>a</w:t>
      </w:r>
      <w:r>
        <w:rPr>
          <w:spacing w:val="-12"/>
          <w:sz w:val="24"/>
        </w:rPr>
        <w:t xml:space="preserve"> </w:t>
      </w:r>
      <w:r>
        <w:rPr>
          <w:sz w:val="24"/>
        </w:rPr>
        <w:t>săvârșit</w:t>
      </w:r>
      <w:r>
        <w:rPr>
          <w:spacing w:val="-10"/>
          <w:sz w:val="24"/>
        </w:rPr>
        <w:t xml:space="preserve"> </w:t>
      </w:r>
      <w:r>
        <w:rPr>
          <w:sz w:val="24"/>
        </w:rPr>
        <w:t>nereguli,</w:t>
      </w:r>
      <w:r>
        <w:rPr>
          <w:spacing w:val="-11"/>
          <w:sz w:val="24"/>
        </w:rPr>
        <w:t xml:space="preserve"> </w:t>
      </w:r>
      <w:r>
        <w:rPr>
          <w:sz w:val="24"/>
        </w:rPr>
        <w:t>fraude</w:t>
      </w:r>
      <w:r>
        <w:rPr>
          <w:spacing w:val="-12"/>
          <w:sz w:val="24"/>
        </w:rPr>
        <w:t xml:space="preserve"> </w:t>
      </w:r>
      <w:r>
        <w:rPr>
          <w:sz w:val="24"/>
        </w:rPr>
        <w:t>sau</w:t>
      </w:r>
      <w:r>
        <w:rPr>
          <w:spacing w:val="-11"/>
          <w:sz w:val="24"/>
        </w:rPr>
        <w:t xml:space="preserve"> </w:t>
      </w:r>
      <w:r>
        <w:rPr>
          <w:sz w:val="24"/>
        </w:rPr>
        <w:t xml:space="preserve">grave </w:t>
      </w:r>
      <w:r>
        <w:rPr>
          <w:i/>
          <w:sz w:val="24"/>
        </w:rPr>
        <w:t xml:space="preserve">încălcări ale obligațiilor </w:t>
      </w:r>
      <w:r>
        <w:rPr>
          <w:sz w:val="24"/>
        </w:rPr>
        <w:t xml:space="preserve">sistemice sau recurente, în cadrul altor granturi finanțate de Uniune sau de Comunitatea Europeană a Energiei Atomice („Euratom”) care au fost acordate beneficiarului în condiții similare, iar acele </w:t>
      </w:r>
      <w:r>
        <w:rPr>
          <w:i/>
          <w:sz w:val="24"/>
        </w:rPr>
        <w:t xml:space="preserve">nereguli, fraude </w:t>
      </w:r>
      <w:r>
        <w:rPr>
          <w:sz w:val="24"/>
        </w:rPr>
        <w:t xml:space="preserve">sau </w:t>
      </w:r>
      <w:r>
        <w:rPr>
          <w:i/>
          <w:sz w:val="24"/>
        </w:rPr>
        <w:t xml:space="preserve">încălcări ale obligațiilor </w:t>
      </w:r>
      <w:r>
        <w:rPr>
          <w:sz w:val="24"/>
        </w:rPr>
        <w:t>au un impact semnificativ asupra prezentului grant; sau</w:t>
      </w:r>
    </w:p>
    <w:p w14:paraId="57948A94" w14:textId="77777777" w:rsidR="00BB7AA4" w:rsidRDefault="00431FBE">
      <w:pPr>
        <w:pStyle w:val="ListParagraph"/>
        <w:numPr>
          <w:ilvl w:val="4"/>
          <w:numId w:val="37"/>
        </w:numPr>
        <w:tabs>
          <w:tab w:val="left" w:pos="879"/>
        </w:tabs>
        <w:ind w:right="156"/>
        <w:jc w:val="both"/>
        <w:rPr>
          <w:sz w:val="24"/>
        </w:rPr>
      </w:pPr>
      <w:r>
        <w:rPr>
          <w:sz w:val="24"/>
        </w:rPr>
        <w:t xml:space="preserve">în cazul în care Comisia bănuiește că beneficiarul a săvârșit </w:t>
      </w:r>
      <w:r>
        <w:rPr>
          <w:i/>
          <w:sz w:val="24"/>
        </w:rPr>
        <w:t xml:space="preserve">nereguli, fraude </w:t>
      </w:r>
      <w:r>
        <w:rPr>
          <w:sz w:val="24"/>
        </w:rPr>
        <w:t xml:space="preserve">sau </w:t>
      </w:r>
      <w:r>
        <w:rPr>
          <w:i/>
          <w:sz w:val="24"/>
        </w:rPr>
        <w:t xml:space="preserve">încălcări ale obligațiilor </w:t>
      </w:r>
      <w:r>
        <w:rPr>
          <w:sz w:val="24"/>
        </w:rPr>
        <w:t>în cursul procedurii de atribuire sau în cursul punerii în aplicare a contractului și trebuie să verifice dacă acestea au avut loc efectiv.</w:t>
      </w:r>
    </w:p>
    <w:p w14:paraId="78953B49" w14:textId="77777777" w:rsidR="00BB7AA4" w:rsidRDefault="00BB7AA4">
      <w:pPr>
        <w:pStyle w:val="BodyText"/>
        <w:spacing w:before="5"/>
      </w:pPr>
    </w:p>
    <w:p w14:paraId="10105276" w14:textId="77777777" w:rsidR="00BB7AA4" w:rsidRDefault="00431FBE">
      <w:pPr>
        <w:pStyle w:val="ListParagraph"/>
        <w:numPr>
          <w:ilvl w:val="3"/>
          <w:numId w:val="37"/>
        </w:numPr>
        <w:tabs>
          <w:tab w:val="left" w:pos="1066"/>
        </w:tabs>
        <w:rPr>
          <w:b/>
          <w:sz w:val="24"/>
        </w:rPr>
      </w:pPr>
      <w:bookmarkStart w:id="59" w:name="II.16.2.2_Procedura_de_suspendare"/>
      <w:bookmarkEnd w:id="59"/>
      <w:r>
        <w:rPr>
          <w:b/>
          <w:sz w:val="24"/>
          <w:u w:val="thick"/>
        </w:rPr>
        <w:t>Procedura</w:t>
      </w:r>
      <w:r>
        <w:rPr>
          <w:b/>
          <w:spacing w:val="-3"/>
          <w:sz w:val="24"/>
          <w:u w:val="thick"/>
        </w:rPr>
        <w:t xml:space="preserve"> </w:t>
      </w:r>
      <w:r>
        <w:rPr>
          <w:b/>
          <w:sz w:val="24"/>
          <w:u w:val="thick"/>
        </w:rPr>
        <w:t>de</w:t>
      </w:r>
      <w:r>
        <w:rPr>
          <w:b/>
          <w:spacing w:val="-3"/>
          <w:sz w:val="24"/>
          <w:u w:val="thick"/>
        </w:rPr>
        <w:t xml:space="preserve"> </w:t>
      </w:r>
      <w:r>
        <w:rPr>
          <w:b/>
          <w:spacing w:val="-2"/>
          <w:sz w:val="24"/>
          <w:u w:val="thick"/>
        </w:rPr>
        <w:t>suspendare</w:t>
      </w:r>
    </w:p>
    <w:p w14:paraId="5D3844EB" w14:textId="77777777" w:rsidR="00BB7AA4" w:rsidRDefault="00BB7AA4">
      <w:pPr>
        <w:pStyle w:val="BodyText"/>
        <w:spacing w:before="4"/>
        <w:rPr>
          <w:b/>
          <w:sz w:val="16"/>
        </w:rPr>
      </w:pPr>
    </w:p>
    <w:p w14:paraId="52B8D339" w14:textId="77777777" w:rsidR="00BB7AA4" w:rsidRDefault="00431FBE">
      <w:pPr>
        <w:spacing w:before="90"/>
        <w:ind w:left="158" w:right="152"/>
        <w:jc w:val="both"/>
        <w:rPr>
          <w:sz w:val="24"/>
        </w:rPr>
      </w:pPr>
      <w:r>
        <w:rPr>
          <w:b/>
          <w:sz w:val="24"/>
        </w:rPr>
        <w:t xml:space="preserve">Etapa 1 </w:t>
      </w:r>
      <w:r>
        <w:rPr>
          <w:sz w:val="24"/>
        </w:rPr>
        <w:t xml:space="preserve">— Înainte de a suspenda implementarea </w:t>
      </w:r>
      <w:r>
        <w:rPr>
          <w:i/>
          <w:sz w:val="24"/>
        </w:rPr>
        <w:t>acțiunii</w:t>
      </w:r>
      <w:r>
        <w:rPr>
          <w:sz w:val="24"/>
        </w:rPr>
        <w:t xml:space="preserve">, Comisia trebuie să trimită beneficiarului o </w:t>
      </w:r>
      <w:r>
        <w:rPr>
          <w:i/>
          <w:sz w:val="24"/>
        </w:rPr>
        <w:t>notificare oficială</w:t>
      </w:r>
      <w:r>
        <w:rPr>
          <w:sz w:val="24"/>
        </w:rPr>
        <w:t>:</w:t>
      </w:r>
    </w:p>
    <w:p w14:paraId="178C021C" w14:textId="77777777" w:rsidR="00BB7AA4" w:rsidRDefault="00BB7AA4">
      <w:pPr>
        <w:pStyle w:val="BodyText"/>
        <w:spacing w:before="5"/>
      </w:pPr>
    </w:p>
    <w:p w14:paraId="71399BD3" w14:textId="77777777" w:rsidR="00BB7AA4" w:rsidRDefault="00431FBE">
      <w:pPr>
        <w:pStyle w:val="ListParagraph"/>
        <w:numPr>
          <w:ilvl w:val="4"/>
          <w:numId w:val="37"/>
        </w:numPr>
        <w:tabs>
          <w:tab w:val="left" w:pos="879"/>
        </w:tabs>
        <w:ind w:hanging="361"/>
        <w:rPr>
          <w:sz w:val="24"/>
        </w:rPr>
      </w:pPr>
      <w:r>
        <w:rPr>
          <w:sz w:val="24"/>
        </w:rPr>
        <w:t>prin</w:t>
      </w:r>
      <w:r>
        <w:rPr>
          <w:spacing w:val="-3"/>
          <w:sz w:val="24"/>
        </w:rPr>
        <w:t xml:space="preserve"> </w:t>
      </w:r>
      <w:r>
        <w:rPr>
          <w:sz w:val="24"/>
        </w:rPr>
        <w:t>care</w:t>
      </w:r>
      <w:r>
        <w:rPr>
          <w:spacing w:val="-2"/>
          <w:sz w:val="24"/>
        </w:rPr>
        <w:t xml:space="preserve"> </w:t>
      </w:r>
      <w:r>
        <w:rPr>
          <w:sz w:val="24"/>
        </w:rPr>
        <w:t>îl</w:t>
      </w:r>
      <w:r>
        <w:rPr>
          <w:spacing w:val="-1"/>
          <w:sz w:val="24"/>
        </w:rPr>
        <w:t xml:space="preserve"> </w:t>
      </w:r>
      <w:r>
        <w:rPr>
          <w:sz w:val="24"/>
        </w:rPr>
        <w:t>informează</w:t>
      </w:r>
      <w:r>
        <w:rPr>
          <w:spacing w:val="-2"/>
          <w:sz w:val="24"/>
        </w:rPr>
        <w:t xml:space="preserve"> </w:t>
      </w:r>
      <w:r>
        <w:rPr>
          <w:sz w:val="24"/>
        </w:rPr>
        <w:t>cu</w:t>
      </w:r>
      <w:r>
        <w:rPr>
          <w:spacing w:val="-1"/>
          <w:sz w:val="24"/>
        </w:rPr>
        <w:t xml:space="preserve"> </w:t>
      </w:r>
      <w:r>
        <w:rPr>
          <w:sz w:val="24"/>
        </w:rPr>
        <w:t>privire</w:t>
      </w:r>
      <w:r>
        <w:rPr>
          <w:spacing w:val="-2"/>
          <w:sz w:val="24"/>
        </w:rPr>
        <w:t xml:space="preserve"> </w:t>
      </w:r>
      <w:r>
        <w:rPr>
          <w:spacing w:val="-5"/>
          <w:sz w:val="24"/>
        </w:rPr>
        <w:t>la:</w:t>
      </w:r>
    </w:p>
    <w:p w14:paraId="4A1BDB92" w14:textId="77777777" w:rsidR="00BB7AA4" w:rsidRDefault="00BB7AA4">
      <w:pPr>
        <w:pStyle w:val="BodyText"/>
        <w:spacing w:before="5"/>
      </w:pPr>
    </w:p>
    <w:p w14:paraId="29C35BDD" w14:textId="77777777" w:rsidR="00BB7AA4" w:rsidRDefault="00431FBE">
      <w:pPr>
        <w:pStyle w:val="ListParagraph"/>
        <w:numPr>
          <w:ilvl w:val="5"/>
          <w:numId w:val="37"/>
        </w:numPr>
        <w:tabs>
          <w:tab w:val="left" w:pos="1292"/>
        </w:tabs>
        <w:ind w:hanging="426"/>
        <w:rPr>
          <w:sz w:val="24"/>
        </w:rPr>
      </w:pPr>
      <w:r>
        <w:rPr>
          <w:sz w:val="24"/>
        </w:rPr>
        <w:t>intenția</w:t>
      </w:r>
      <w:r>
        <w:rPr>
          <w:spacing w:val="-2"/>
          <w:sz w:val="24"/>
        </w:rPr>
        <w:t xml:space="preserve"> </w:t>
      </w:r>
      <w:r>
        <w:rPr>
          <w:sz w:val="24"/>
        </w:rPr>
        <w:t>sa</w:t>
      </w:r>
      <w:r>
        <w:rPr>
          <w:spacing w:val="-1"/>
          <w:sz w:val="24"/>
        </w:rPr>
        <w:t xml:space="preserve"> </w:t>
      </w:r>
      <w:r>
        <w:rPr>
          <w:sz w:val="24"/>
        </w:rPr>
        <w:t>de</w:t>
      </w:r>
      <w:r>
        <w:rPr>
          <w:spacing w:val="-1"/>
          <w:sz w:val="24"/>
        </w:rPr>
        <w:t xml:space="preserve"> </w:t>
      </w:r>
      <w:r>
        <w:rPr>
          <w:sz w:val="24"/>
        </w:rPr>
        <w:t>a</w:t>
      </w:r>
      <w:r>
        <w:rPr>
          <w:spacing w:val="-1"/>
          <w:sz w:val="24"/>
        </w:rPr>
        <w:t xml:space="preserve"> </w:t>
      </w:r>
      <w:r>
        <w:rPr>
          <w:sz w:val="24"/>
        </w:rPr>
        <w:t>suspenda</w:t>
      </w:r>
      <w:r>
        <w:rPr>
          <w:spacing w:val="1"/>
          <w:sz w:val="24"/>
        </w:rPr>
        <w:t xml:space="preserve"> </w:t>
      </w:r>
      <w:r>
        <w:rPr>
          <w:spacing w:val="-2"/>
          <w:sz w:val="24"/>
        </w:rPr>
        <w:t>implementarea;</w:t>
      </w:r>
    </w:p>
    <w:p w14:paraId="46A7EF5F" w14:textId="77777777" w:rsidR="00BB7AA4" w:rsidRDefault="00431FBE">
      <w:pPr>
        <w:pStyle w:val="ListParagraph"/>
        <w:numPr>
          <w:ilvl w:val="5"/>
          <w:numId w:val="37"/>
        </w:numPr>
        <w:tabs>
          <w:tab w:val="left" w:pos="1292"/>
        </w:tabs>
        <w:ind w:hanging="426"/>
        <w:rPr>
          <w:sz w:val="24"/>
        </w:rPr>
      </w:pPr>
      <w:r>
        <w:rPr>
          <w:sz w:val="24"/>
        </w:rPr>
        <w:t>motivele</w:t>
      </w:r>
      <w:r>
        <w:rPr>
          <w:spacing w:val="-2"/>
          <w:sz w:val="24"/>
        </w:rPr>
        <w:t xml:space="preserve"> suspendării;</w:t>
      </w:r>
    </w:p>
    <w:p w14:paraId="3396F14B" w14:textId="77777777" w:rsidR="00BB7AA4" w:rsidRDefault="00431FBE">
      <w:pPr>
        <w:pStyle w:val="ListParagraph"/>
        <w:numPr>
          <w:ilvl w:val="5"/>
          <w:numId w:val="37"/>
        </w:numPr>
        <w:tabs>
          <w:tab w:val="left" w:pos="1292"/>
        </w:tabs>
        <w:ind w:hanging="426"/>
        <w:rPr>
          <w:sz w:val="24"/>
        </w:rPr>
      </w:pPr>
      <w:r>
        <w:rPr>
          <w:spacing w:val="-2"/>
          <w:sz w:val="24"/>
        </w:rPr>
        <w:t>condițiile</w:t>
      </w:r>
      <w:r>
        <w:rPr>
          <w:spacing w:val="-6"/>
          <w:sz w:val="24"/>
        </w:rPr>
        <w:t xml:space="preserve"> </w:t>
      </w:r>
      <w:r>
        <w:rPr>
          <w:spacing w:val="-2"/>
          <w:sz w:val="24"/>
        </w:rPr>
        <w:t>necesare</w:t>
      </w:r>
      <w:r>
        <w:rPr>
          <w:sz w:val="24"/>
        </w:rPr>
        <w:t xml:space="preserve"> </w:t>
      </w:r>
      <w:r>
        <w:rPr>
          <w:spacing w:val="-2"/>
          <w:sz w:val="24"/>
        </w:rPr>
        <w:t>pentru</w:t>
      </w:r>
      <w:r>
        <w:rPr>
          <w:spacing w:val="2"/>
          <w:sz w:val="24"/>
        </w:rPr>
        <w:t xml:space="preserve"> </w:t>
      </w:r>
      <w:r>
        <w:rPr>
          <w:spacing w:val="-2"/>
          <w:sz w:val="24"/>
        </w:rPr>
        <w:t>reluarea</w:t>
      </w:r>
      <w:r>
        <w:rPr>
          <w:sz w:val="24"/>
        </w:rPr>
        <w:t xml:space="preserve"> </w:t>
      </w:r>
      <w:r>
        <w:rPr>
          <w:spacing w:val="-2"/>
          <w:sz w:val="24"/>
        </w:rPr>
        <w:t>implementării</w:t>
      </w:r>
      <w:r>
        <w:rPr>
          <w:spacing w:val="-1"/>
          <w:sz w:val="24"/>
        </w:rPr>
        <w:t xml:space="preserve"> </w:t>
      </w:r>
      <w:r>
        <w:rPr>
          <w:spacing w:val="-2"/>
          <w:sz w:val="24"/>
        </w:rPr>
        <w:t>în</w:t>
      </w:r>
      <w:r>
        <w:rPr>
          <w:spacing w:val="2"/>
          <w:sz w:val="24"/>
        </w:rPr>
        <w:t xml:space="preserve"> </w:t>
      </w:r>
      <w:r>
        <w:rPr>
          <w:spacing w:val="-2"/>
          <w:sz w:val="24"/>
        </w:rPr>
        <w:t>cazurile</w:t>
      </w:r>
      <w:r>
        <w:rPr>
          <w:spacing w:val="-3"/>
          <w:sz w:val="24"/>
        </w:rPr>
        <w:t xml:space="preserve"> </w:t>
      </w:r>
      <w:r>
        <w:rPr>
          <w:spacing w:val="-2"/>
          <w:sz w:val="24"/>
        </w:rPr>
        <w:t>menționate</w:t>
      </w:r>
      <w:r>
        <w:rPr>
          <w:spacing w:val="-4"/>
          <w:sz w:val="24"/>
        </w:rPr>
        <w:t xml:space="preserve"> </w:t>
      </w:r>
      <w:r>
        <w:rPr>
          <w:spacing w:val="-2"/>
          <w:sz w:val="24"/>
        </w:rPr>
        <w:t>la</w:t>
      </w:r>
      <w:r>
        <w:rPr>
          <w:spacing w:val="1"/>
          <w:sz w:val="24"/>
        </w:rPr>
        <w:t xml:space="preserve"> </w:t>
      </w:r>
      <w:r>
        <w:rPr>
          <w:spacing w:val="-2"/>
          <w:sz w:val="24"/>
        </w:rPr>
        <w:t>Articolul</w:t>
      </w:r>
    </w:p>
    <w:p w14:paraId="40B3A5A9" w14:textId="77777777" w:rsidR="00BB7AA4" w:rsidRDefault="00431FBE">
      <w:pPr>
        <w:pStyle w:val="BodyText"/>
        <w:ind w:left="1291"/>
      </w:pPr>
      <w:r>
        <w:t>II.16.2.1</w:t>
      </w:r>
      <w:r>
        <w:rPr>
          <w:spacing w:val="-1"/>
        </w:rPr>
        <w:t xml:space="preserve"> </w:t>
      </w:r>
      <w:r>
        <w:t>literele</w:t>
      </w:r>
      <w:r>
        <w:rPr>
          <w:spacing w:val="-1"/>
        </w:rPr>
        <w:t xml:space="preserve"> </w:t>
      </w:r>
      <w:r>
        <w:t>(a)</w:t>
      </w:r>
      <w:r>
        <w:rPr>
          <w:spacing w:val="-1"/>
        </w:rPr>
        <w:t xml:space="preserve"> </w:t>
      </w:r>
      <w:r>
        <w:t>și</w:t>
      </w:r>
      <w:r>
        <w:rPr>
          <w:spacing w:val="-1"/>
        </w:rPr>
        <w:t xml:space="preserve"> </w:t>
      </w:r>
      <w:r>
        <w:t>(b);</w:t>
      </w:r>
      <w:r>
        <w:rPr>
          <w:spacing w:val="-1"/>
        </w:rPr>
        <w:t xml:space="preserve"> </w:t>
      </w:r>
      <w:r>
        <w:rPr>
          <w:spacing w:val="-5"/>
        </w:rPr>
        <w:t>și</w:t>
      </w:r>
    </w:p>
    <w:p w14:paraId="46E70EF3" w14:textId="77777777" w:rsidR="00BB7AA4" w:rsidRDefault="00BB7AA4">
      <w:pPr>
        <w:pStyle w:val="BodyText"/>
        <w:spacing w:before="2"/>
      </w:pPr>
    </w:p>
    <w:p w14:paraId="29354FDA" w14:textId="77777777" w:rsidR="00BB7AA4" w:rsidRDefault="00431FBE">
      <w:pPr>
        <w:pStyle w:val="ListParagraph"/>
        <w:numPr>
          <w:ilvl w:val="4"/>
          <w:numId w:val="37"/>
        </w:numPr>
        <w:tabs>
          <w:tab w:val="left" w:pos="879"/>
        </w:tabs>
        <w:spacing w:before="1"/>
        <w:ind w:right="152"/>
        <w:rPr>
          <w:sz w:val="24"/>
        </w:rPr>
      </w:pPr>
      <w:r>
        <w:rPr>
          <w:sz w:val="24"/>
        </w:rPr>
        <w:t>prin</w:t>
      </w:r>
      <w:r>
        <w:rPr>
          <w:spacing w:val="28"/>
          <w:sz w:val="24"/>
        </w:rPr>
        <w:t xml:space="preserve"> </w:t>
      </w:r>
      <w:r>
        <w:rPr>
          <w:sz w:val="24"/>
        </w:rPr>
        <w:t>care</w:t>
      </w:r>
      <w:r>
        <w:rPr>
          <w:spacing w:val="27"/>
          <w:sz w:val="24"/>
        </w:rPr>
        <w:t xml:space="preserve"> </w:t>
      </w:r>
      <w:r>
        <w:rPr>
          <w:sz w:val="24"/>
        </w:rPr>
        <w:t>îl</w:t>
      </w:r>
      <w:r>
        <w:rPr>
          <w:spacing w:val="28"/>
          <w:sz w:val="24"/>
        </w:rPr>
        <w:t xml:space="preserve"> </w:t>
      </w:r>
      <w:r>
        <w:rPr>
          <w:sz w:val="24"/>
        </w:rPr>
        <w:t>invită</w:t>
      </w:r>
      <w:r>
        <w:rPr>
          <w:spacing w:val="27"/>
          <w:sz w:val="24"/>
        </w:rPr>
        <w:t xml:space="preserve"> </w:t>
      </w:r>
      <w:r>
        <w:rPr>
          <w:sz w:val="24"/>
        </w:rPr>
        <w:t>să</w:t>
      </w:r>
      <w:r>
        <w:rPr>
          <w:spacing w:val="27"/>
          <w:sz w:val="24"/>
        </w:rPr>
        <w:t xml:space="preserve"> </w:t>
      </w:r>
      <w:r>
        <w:rPr>
          <w:sz w:val="24"/>
        </w:rPr>
        <w:t>prezinte</w:t>
      </w:r>
      <w:r>
        <w:rPr>
          <w:spacing w:val="27"/>
          <w:sz w:val="24"/>
        </w:rPr>
        <w:t xml:space="preserve"> </w:t>
      </w:r>
      <w:r>
        <w:rPr>
          <w:sz w:val="24"/>
        </w:rPr>
        <w:t>observații</w:t>
      </w:r>
      <w:r>
        <w:rPr>
          <w:spacing w:val="28"/>
          <w:sz w:val="24"/>
        </w:rPr>
        <w:t xml:space="preserve"> </w:t>
      </w:r>
      <w:r>
        <w:rPr>
          <w:sz w:val="24"/>
        </w:rPr>
        <w:t>în</w:t>
      </w:r>
      <w:r>
        <w:rPr>
          <w:spacing w:val="28"/>
          <w:sz w:val="24"/>
        </w:rPr>
        <w:t xml:space="preserve"> </w:t>
      </w:r>
      <w:r>
        <w:rPr>
          <w:sz w:val="24"/>
        </w:rPr>
        <w:t>termen</w:t>
      </w:r>
      <w:r>
        <w:rPr>
          <w:spacing w:val="28"/>
          <w:sz w:val="24"/>
        </w:rPr>
        <w:t xml:space="preserve"> </w:t>
      </w:r>
      <w:r>
        <w:rPr>
          <w:sz w:val="24"/>
        </w:rPr>
        <w:t>de</w:t>
      </w:r>
      <w:r>
        <w:rPr>
          <w:spacing w:val="27"/>
          <w:sz w:val="24"/>
        </w:rPr>
        <w:t xml:space="preserve"> </w:t>
      </w:r>
      <w:r>
        <w:rPr>
          <w:sz w:val="24"/>
        </w:rPr>
        <w:t>30</w:t>
      </w:r>
      <w:r>
        <w:rPr>
          <w:spacing w:val="28"/>
          <w:sz w:val="24"/>
        </w:rPr>
        <w:t xml:space="preserve"> </w:t>
      </w:r>
      <w:r>
        <w:rPr>
          <w:sz w:val="24"/>
        </w:rPr>
        <w:t>de</w:t>
      </w:r>
      <w:r>
        <w:rPr>
          <w:spacing w:val="27"/>
          <w:sz w:val="24"/>
        </w:rPr>
        <w:t xml:space="preserve"> </w:t>
      </w:r>
      <w:r>
        <w:rPr>
          <w:sz w:val="24"/>
        </w:rPr>
        <w:t>zile</w:t>
      </w:r>
      <w:r>
        <w:rPr>
          <w:spacing w:val="27"/>
          <w:sz w:val="24"/>
        </w:rPr>
        <w:t xml:space="preserve"> </w:t>
      </w:r>
      <w:r>
        <w:rPr>
          <w:sz w:val="24"/>
        </w:rPr>
        <w:t>calendaristice</w:t>
      </w:r>
      <w:r>
        <w:rPr>
          <w:spacing w:val="27"/>
          <w:sz w:val="24"/>
        </w:rPr>
        <w:t xml:space="preserve"> </w:t>
      </w:r>
      <w:r>
        <w:rPr>
          <w:sz w:val="24"/>
        </w:rPr>
        <w:t>de</w:t>
      </w:r>
      <w:r>
        <w:rPr>
          <w:spacing w:val="27"/>
          <w:sz w:val="24"/>
        </w:rPr>
        <w:t xml:space="preserve"> </w:t>
      </w:r>
      <w:r>
        <w:rPr>
          <w:sz w:val="24"/>
        </w:rPr>
        <w:t>la primirea notificării oficiale.</w:t>
      </w:r>
    </w:p>
    <w:p w14:paraId="7D453449" w14:textId="77777777" w:rsidR="00BB7AA4" w:rsidRDefault="00BB7AA4">
      <w:pPr>
        <w:pStyle w:val="BodyText"/>
        <w:spacing w:before="4"/>
      </w:pPr>
    </w:p>
    <w:p w14:paraId="62F3C968" w14:textId="77777777" w:rsidR="00BB7AA4" w:rsidRDefault="00431FBE">
      <w:pPr>
        <w:pStyle w:val="BodyText"/>
        <w:ind w:left="158" w:right="153"/>
        <w:jc w:val="both"/>
      </w:pPr>
      <w:r>
        <w:rPr>
          <w:b/>
        </w:rPr>
        <w:t xml:space="preserve">Etapa 2 </w:t>
      </w:r>
      <w:r>
        <w:t xml:space="preserve">— În cazul în care Comisia nu primește observații sau decide să continue procedura în pofida observațiilor pe care le-a primit, aceasta trebuie să trimită beneficiarului o </w:t>
      </w:r>
      <w:r>
        <w:rPr>
          <w:i/>
        </w:rPr>
        <w:t xml:space="preserve">notificare oficială </w:t>
      </w:r>
      <w:r>
        <w:t>prin care îl informează cu privire la:</w:t>
      </w:r>
    </w:p>
    <w:p w14:paraId="3D828268" w14:textId="77777777" w:rsidR="00BB7AA4" w:rsidRDefault="00BB7AA4">
      <w:pPr>
        <w:pStyle w:val="BodyText"/>
        <w:spacing w:before="3"/>
      </w:pPr>
    </w:p>
    <w:p w14:paraId="52D1B1A3" w14:textId="77777777" w:rsidR="00BB7AA4" w:rsidRDefault="00431FBE">
      <w:pPr>
        <w:pStyle w:val="ListParagraph"/>
        <w:numPr>
          <w:ilvl w:val="0"/>
          <w:numId w:val="35"/>
        </w:numPr>
        <w:tabs>
          <w:tab w:val="left" w:pos="879"/>
        </w:tabs>
        <w:ind w:hanging="361"/>
        <w:rPr>
          <w:sz w:val="24"/>
        </w:rPr>
      </w:pPr>
      <w:r>
        <w:rPr>
          <w:sz w:val="24"/>
        </w:rPr>
        <w:t>suspendarea</w:t>
      </w:r>
      <w:r>
        <w:rPr>
          <w:spacing w:val="-3"/>
          <w:sz w:val="24"/>
        </w:rPr>
        <w:t xml:space="preserve"> </w:t>
      </w:r>
      <w:r>
        <w:rPr>
          <w:spacing w:val="-2"/>
          <w:sz w:val="24"/>
        </w:rPr>
        <w:t>implementării;</w:t>
      </w:r>
    </w:p>
    <w:p w14:paraId="51989C98" w14:textId="77777777" w:rsidR="00BB7AA4" w:rsidRDefault="00431FBE">
      <w:pPr>
        <w:pStyle w:val="ListParagraph"/>
        <w:numPr>
          <w:ilvl w:val="0"/>
          <w:numId w:val="35"/>
        </w:numPr>
        <w:tabs>
          <w:tab w:val="left" w:pos="879"/>
        </w:tabs>
        <w:ind w:hanging="361"/>
        <w:rPr>
          <w:sz w:val="24"/>
        </w:rPr>
      </w:pPr>
      <w:r>
        <w:rPr>
          <w:sz w:val="24"/>
        </w:rPr>
        <w:t>motivele</w:t>
      </w:r>
      <w:r>
        <w:rPr>
          <w:spacing w:val="-3"/>
          <w:sz w:val="24"/>
        </w:rPr>
        <w:t xml:space="preserve"> </w:t>
      </w:r>
      <w:r>
        <w:rPr>
          <w:sz w:val="24"/>
        </w:rPr>
        <w:t>suspendării;</w:t>
      </w:r>
      <w:r>
        <w:rPr>
          <w:spacing w:val="-2"/>
          <w:sz w:val="24"/>
        </w:rPr>
        <w:t xml:space="preserve"> </w:t>
      </w:r>
      <w:r>
        <w:rPr>
          <w:spacing w:val="-5"/>
          <w:sz w:val="24"/>
        </w:rPr>
        <w:t>și</w:t>
      </w:r>
    </w:p>
    <w:p w14:paraId="66BC6003" w14:textId="77777777" w:rsidR="00BB7AA4" w:rsidRDefault="00431FBE">
      <w:pPr>
        <w:pStyle w:val="ListParagraph"/>
        <w:numPr>
          <w:ilvl w:val="0"/>
          <w:numId w:val="35"/>
        </w:numPr>
        <w:tabs>
          <w:tab w:val="left" w:pos="879"/>
        </w:tabs>
        <w:ind w:hanging="361"/>
        <w:rPr>
          <w:sz w:val="24"/>
        </w:rPr>
      </w:pPr>
      <w:r>
        <w:rPr>
          <w:sz w:val="24"/>
        </w:rPr>
        <w:t>condițiile</w:t>
      </w:r>
      <w:r>
        <w:rPr>
          <w:spacing w:val="58"/>
          <w:sz w:val="24"/>
        </w:rPr>
        <w:t xml:space="preserve"> </w:t>
      </w:r>
      <w:r>
        <w:rPr>
          <w:sz w:val="24"/>
        </w:rPr>
        <w:t>finale</w:t>
      </w:r>
      <w:r>
        <w:rPr>
          <w:spacing w:val="61"/>
          <w:sz w:val="24"/>
        </w:rPr>
        <w:t xml:space="preserve"> </w:t>
      </w:r>
      <w:r>
        <w:rPr>
          <w:sz w:val="24"/>
        </w:rPr>
        <w:t>pentru</w:t>
      </w:r>
      <w:r>
        <w:rPr>
          <w:spacing w:val="60"/>
          <w:sz w:val="24"/>
        </w:rPr>
        <w:t xml:space="preserve"> </w:t>
      </w:r>
      <w:r>
        <w:rPr>
          <w:sz w:val="24"/>
        </w:rPr>
        <w:t>reluarea</w:t>
      </w:r>
      <w:r>
        <w:rPr>
          <w:spacing w:val="61"/>
          <w:sz w:val="24"/>
        </w:rPr>
        <w:t xml:space="preserve"> </w:t>
      </w:r>
      <w:r>
        <w:rPr>
          <w:sz w:val="24"/>
        </w:rPr>
        <w:t>implementării</w:t>
      </w:r>
      <w:r>
        <w:rPr>
          <w:spacing w:val="63"/>
          <w:sz w:val="24"/>
        </w:rPr>
        <w:t xml:space="preserve"> </w:t>
      </w:r>
      <w:r>
        <w:rPr>
          <w:sz w:val="24"/>
        </w:rPr>
        <w:t>în</w:t>
      </w:r>
      <w:r>
        <w:rPr>
          <w:spacing w:val="62"/>
          <w:sz w:val="24"/>
        </w:rPr>
        <w:t xml:space="preserve"> </w:t>
      </w:r>
      <w:r>
        <w:rPr>
          <w:sz w:val="24"/>
        </w:rPr>
        <w:t>cazurile</w:t>
      </w:r>
      <w:r>
        <w:rPr>
          <w:spacing w:val="61"/>
          <w:sz w:val="24"/>
        </w:rPr>
        <w:t xml:space="preserve"> </w:t>
      </w:r>
      <w:r>
        <w:rPr>
          <w:sz w:val="24"/>
        </w:rPr>
        <w:t>menționate</w:t>
      </w:r>
      <w:r>
        <w:rPr>
          <w:spacing w:val="61"/>
          <w:sz w:val="24"/>
        </w:rPr>
        <w:t xml:space="preserve"> </w:t>
      </w:r>
      <w:r>
        <w:rPr>
          <w:sz w:val="24"/>
        </w:rPr>
        <w:t>la</w:t>
      </w:r>
      <w:r>
        <w:rPr>
          <w:spacing w:val="61"/>
          <w:sz w:val="24"/>
        </w:rPr>
        <w:t xml:space="preserve"> </w:t>
      </w:r>
      <w:r>
        <w:rPr>
          <w:spacing w:val="-2"/>
          <w:sz w:val="24"/>
        </w:rPr>
        <w:t>Articolul</w:t>
      </w:r>
    </w:p>
    <w:p w14:paraId="63BC4966" w14:textId="77777777" w:rsidR="00BB7AA4" w:rsidRDefault="00431FBE">
      <w:pPr>
        <w:pStyle w:val="BodyText"/>
        <w:ind w:left="878"/>
      </w:pPr>
      <w:r>
        <w:t>II.16.2.1</w:t>
      </w:r>
      <w:r>
        <w:rPr>
          <w:spacing w:val="-1"/>
        </w:rPr>
        <w:t xml:space="preserve"> </w:t>
      </w:r>
      <w:r>
        <w:t>literele</w:t>
      </w:r>
      <w:r>
        <w:rPr>
          <w:spacing w:val="-1"/>
        </w:rPr>
        <w:t xml:space="preserve"> </w:t>
      </w:r>
      <w:r>
        <w:t>(a)</w:t>
      </w:r>
      <w:r>
        <w:rPr>
          <w:spacing w:val="-1"/>
        </w:rPr>
        <w:t xml:space="preserve"> </w:t>
      </w:r>
      <w:r>
        <w:t>și</w:t>
      </w:r>
      <w:r>
        <w:rPr>
          <w:spacing w:val="-1"/>
        </w:rPr>
        <w:t xml:space="preserve"> </w:t>
      </w:r>
      <w:r>
        <w:t>(b);</w:t>
      </w:r>
      <w:r>
        <w:rPr>
          <w:spacing w:val="-1"/>
        </w:rPr>
        <w:t xml:space="preserve"> </w:t>
      </w:r>
      <w:r>
        <w:rPr>
          <w:spacing w:val="-5"/>
        </w:rPr>
        <w:t>sau</w:t>
      </w:r>
    </w:p>
    <w:p w14:paraId="4958C6FD" w14:textId="77777777" w:rsidR="00BB7AA4" w:rsidRDefault="00431FBE">
      <w:pPr>
        <w:pStyle w:val="ListParagraph"/>
        <w:numPr>
          <w:ilvl w:val="0"/>
          <w:numId w:val="35"/>
        </w:numPr>
        <w:tabs>
          <w:tab w:val="left" w:pos="879"/>
        </w:tabs>
        <w:ind w:hanging="361"/>
        <w:rPr>
          <w:sz w:val="24"/>
        </w:rPr>
      </w:pPr>
      <w:r>
        <w:rPr>
          <w:sz w:val="24"/>
        </w:rPr>
        <w:t>data</w:t>
      </w:r>
      <w:r>
        <w:rPr>
          <w:spacing w:val="53"/>
          <w:sz w:val="24"/>
        </w:rPr>
        <w:t xml:space="preserve"> </w:t>
      </w:r>
      <w:r>
        <w:rPr>
          <w:sz w:val="24"/>
        </w:rPr>
        <w:t>indicativă</w:t>
      </w:r>
      <w:r>
        <w:rPr>
          <w:spacing w:val="55"/>
          <w:sz w:val="24"/>
        </w:rPr>
        <w:t xml:space="preserve"> </w:t>
      </w:r>
      <w:r>
        <w:rPr>
          <w:sz w:val="24"/>
        </w:rPr>
        <w:t>de</w:t>
      </w:r>
      <w:r>
        <w:rPr>
          <w:spacing w:val="55"/>
          <w:sz w:val="24"/>
        </w:rPr>
        <w:t xml:space="preserve"> </w:t>
      </w:r>
      <w:r>
        <w:rPr>
          <w:sz w:val="24"/>
        </w:rPr>
        <w:t>finalizare</w:t>
      </w:r>
      <w:r>
        <w:rPr>
          <w:spacing w:val="58"/>
          <w:sz w:val="24"/>
        </w:rPr>
        <w:t xml:space="preserve"> </w:t>
      </w:r>
      <w:r>
        <w:rPr>
          <w:sz w:val="24"/>
        </w:rPr>
        <w:t>a</w:t>
      </w:r>
      <w:r>
        <w:rPr>
          <w:spacing w:val="55"/>
          <w:sz w:val="24"/>
        </w:rPr>
        <w:t xml:space="preserve"> </w:t>
      </w:r>
      <w:r>
        <w:rPr>
          <w:sz w:val="24"/>
        </w:rPr>
        <w:t>verificării</w:t>
      </w:r>
      <w:r>
        <w:rPr>
          <w:spacing w:val="58"/>
          <w:sz w:val="24"/>
        </w:rPr>
        <w:t xml:space="preserve"> </w:t>
      </w:r>
      <w:r>
        <w:rPr>
          <w:sz w:val="24"/>
        </w:rPr>
        <w:t>necesare</w:t>
      </w:r>
      <w:r>
        <w:rPr>
          <w:spacing w:val="55"/>
          <w:sz w:val="24"/>
        </w:rPr>
        <w:t xml:space="preserve"> </w:t>
      </w:r>
      <w:r>
        <w:rPr>
          <w:sz w:val="24"/>
        </w:rPr>
        <w:t>în</w:t>
      </w:r>
      <w:r>
        <w:rPr>
          <w:spacing w:val="56"/>
          <w:sz w:val="24"/>
        </w:rPr>
        <w:t xml:space="preserve"> </w:t>
      </w:r>
      <w:r>
        <w:rPr>
          <w:sz w:val="24"/>
        </w:rPr>
        <w:t>cazul</w:t>
      </w:r>
      <w:r>
        <w:rPr>
          <w:spacing w:val="57"/>
          <w:sz w:val="24"/>
        </w:rPr>
        <w:t xml:space="preserve"> </w:t>
      </w:r>
      <w:r>
        <w:rPr>
          <w:sz w:val="24"/>
        </w:rPr>
        <w:t>menționat</w:t>
      </w:r>
      <w:r>
        <w:rPr>
          <w:spacing w:val="57"/>
          <w:sz w:val="24"/>
        </w:rPr>
        <w:t xml:space="preserve"> </w:t>
      </w:r>
      <w:r>
        <w:rPr>
          <w:sz w:val="24"/>
        </w:rPr>
        <w:t>la</w:t>
      </w:r>
      <w:r>
        <w:rPr>
          <w:spacing w:val="56"/>
          <w:sz w:val="24"/>
        </w:rPr>
        <w:t xml:space="preserve"> </w:t>
      </w:r>
      <w:r>
        <w:rPr>
          <w:spacing w:val="-2"/>
          <w:sz w:val="24"/>
        </w:rPr>
        <w:t>Articolul</w:t>
      </w:r>
    </w:p>
    <w:p w14:paraId="6DD6B831" w14:textId="77777777" w:rsidR="00BB7AA4" w:rsidRDefault="00431FBE">
      <w:pPr>
        <w:pStyle w:val="BodyText"/>
        <w:ind w:left="878"/>
      </w:pPr>
      <w:r>
        <w:t>II.16.2.1</w:t>
      </w:r>
      <w:r>
        <w:rPr>
          <w:spacing w:val="-3"/>
        </w:rPr>
        <w:t xml:space="preserve"> </w:t>
      </w:r>
      <w:r>
        <w:t>litera</w:t>
      </w:r>
      <w:r>
        <w:rPr>
          <w:spacing w:val="-2"/>
        </w:rPr>
        <w:t xml:space="preserve"> </w:t>
      </w:r>
      <w:r>
        <w:rPr>
          <w:spacing w:val="-4"/>
        </w:rPr>
        <w:t>(c).</w:t>
      </w:r>
    </w:p>
    <w:p w14:paraId="6165194C" w14:textId="77777777" w:rsidR="00BB7AA4" w:rsidRDefault="00BB7AA4">
      <w:pPr>
        <w:pStyle w:val="BodyText"/>
        <w:spacing w:before="5"/>
      </w:pPr>
    </w:p>
    <w:p w14:paraId="7E886F38" w14:textId="77777777" w:rsidR="00BB7AA4" w:rsidRDefault="00431FBE">
      <w:pPr>
        <w:pStyle w:val="BodyText"/>
        <w:ind w:left="585"/>
      </w:pPr>
      <w:r>
        <w:t>Suspendarea</w:t>
      </w:r>
      <w:r>
        <w:rPr>
          <w:spacing w:val="-2"/>
        </w:rPr>
        <w:t xml:space="preserve"> </w:t>
      </w:r>
      <w:r>
        <w:t>intră</w:t>
      </w:r>
      <w:r>
        <w:rPr>
          <w:spacing w:val="-4"/>
        </w:rPr>
        <w:t xml:space="preserve"> </w:t>
      </w:r>
      <w:r>
        <w:t>în</w:t>
      </w:r>
      <w:r>
        <w:rPr>
          <w:spacing w:val="-3"/>
        </w:rPr>
        <w:t xml:space="preserve"> </w:t>
      </w:r>
      <w:r>
        <w:t>vigoare</w:t>
      </w:r>
      <w:r>
        <w:rPr>
          <w:spacing w:val="-4"/>
        </w:rPr>
        <w:t xml:space="preserve"> </w:t>
      </w:r>
      <w:r>
        <w:t>la</w:t>
      </w:r>
      <w:r>
        <w:rPr>
          <w:spacing w:val="-2"/>
        </w:rPr>
        <w:t xml:space="preserve"> </w:t>
      </w:r>
      <w:r>
        <w:t>data</w:t>
      </w:r>
      <w:r>
        <w:rPr>
          <w:spacing w:val="-2"/>
        </w:rPr>
        <w:t xml:space="preserve"> </w:t>
      </w:r>
      <w:r>
        <w:t>primirii</w:t>
      </w:r>
      <w:r>
        <w:rPr>
          <w:spacing w:val="-3"/>
        </w:rPr>
        <w:t xml:space="preserve"> </w:t>
      </w:r>
      <w:r>
        <w:t>notificării</w:t>
      </w:r>
      <w:r>
        <w:rPr>
          <w:spacing w:val="-3"/>
        </w:rPr>
        <w:t xml:space="preserve"> </w:t>
      </w:r>
      <w:r>
        <w:t>oficiale</w:t>
      </w:r>
      <w:r>
        <w:rPr>
          <w:spacing w:val="-4"/>
        </w:rPr>
        <w:t xml:space="preserve"> </w:t>
      </w:r>
      <w:r>
        <w:t>de</w:t>
      </w:r>
      <w:r>
        <w:rPr>
          <w:spacing w:val="-2"/>
        </w:rPr>
        <w:t xml:space="preserve"> </w:t>
      </w:r>
      <w:r>
        <w:t>către</w:t>
      </w:r>
      <w:r>
        <w:rPr>
          <w:spacing w:val="-4"/>
        </w:rPr>
        <w:t xml:space="preserve"> </w:t>
      </w:r>
      <w:r>
        <w:t>beneficiar</w:t>
      </w:r>
      <w:r>
        <w:rPr>
          <w:spacing w:val="-2"/>
        </w:rPr>
        <w:t xml:space="preserve"> </w:t>
      </w:r>
      <w:r>
        <w:t>sau</w:t>
      </w:r>
      <w:r>
        <w:rPr>
          <w:spacing w:val="-3"/>
        </w:rPr>
        <w:t xml:space="preserve"> </w:t>
      </w:r>
      <w:r>
        <w:t>la</w:t>
      </w:r>
      <w:r>
        <w:rPr>
          <w:spacing w:val="-2"/>
        </w:rPr>
        <w:t xml:space="preserve"> </w:t>
      </w:r>
      <w:r>
        <w:t>o dată ulterioară, precizată în aceeași notificare oficială.</w:t>
      </w:r>
    </w:p>
    <w:p w14:paraId="531FA5CA" w14:textId="77777777" w:rsidR="00BB7AA4" w:rsidRDefault="00BB7AA4">
      <w:pPr>
        <w:pStyle w:val="BodyText"/>
        <w:spacing w:before="5"/>
      </w:pPr>
    </w:p>
    <w:p w14:paraId="00280656" w14:textId="77777777" w:rsidR="00BB7AA4" w:rsidRDefault="00431FBE">
      <w:pPr>
        <w:pStyle w:val="BodyText"/>
        <w:ind w:left="585" w:right="85" w:firstLine="60"/>
      </w:pPr>
      <w:r>
        <w:t>În</w:t>
      </w:r>
      <w:r>
        <w:rPr>
          <w:spacing w:val="-1"/>
        </w:rPr>
        <w:t xml:space="preserve"> </w:t>
      </w:r>
      <w:r>
        <w:t>caz</w:t>
      </w:r>
      <w:r>
        <w:rPr>
          <w:spacing w:val="-2"/>
        </w:rPr>
        <w:t xml:space="preserve"> </w:t>
      </w:r>
      <w:r>
        <w:t>contrar,</w:t>
      </w:r>
      <w:r>
        <w:rPr>
          <w:spacing w:val="-3"/>
        </w:rPr>
        <w:t xml:space="preserve"> </w:t>
      </w:r>
      <w:r>
        <w:t>Comisia</w:t>
      </w:r>
      <w:r>
        <w:rPr>
          <w:spacing w:val="-4"/>
        </w:rPr>
        <w:t xml:space="preserve"> </w:t>
      </w:r>
      <w:r>
        <w:t>trebuie</w:t>
      </w:r>
      <w:r>
        <w:rPr>
          <w:spacing w:val="-4"/>
        </w:rPr>
        <w:t xml:space="preserve"> </w:t>
      </w:r>
      <w:r>
        <w:t>să</w:t>
      </w:r>
      <w:r>
        <w:rPr>
          <w:spacing w:val="-4"/>
        </w:rPr>
        <w:t xml:space="preserve"> </w:t>
      </w:r>
      <w:r>
        <w:t>trimită</w:t>
      </w:r>
      <w:r>
        <w:rPr>
          <w:spacing w:val="-4"/>
        </w:rPr>
        <w:t xml:space="preserve"> </w:t>
      </w:r>
      <w:r>
        <w:t>coordonatorului</w:t>
      </w:r>
      <w:r>
        <w:rPr>
          <w:spacing w:val="-3"/>
        </w:rPr>
        <w:t xml:space="preserve"> </w:t>
      </w:r>
      <w:r>
        <w:t>o</w:t>
      </w:r>
      <w:r>
        <w:rPr>
          <w:spacing w:val="-3"/>
        </w:rPr>
        <w:t xml:space="preserve"> </w:t>
      </w:r>
      <w:r>
        <w:rPr>
          <w:i/>
        </w:rPr>
        <w:t>notificare</w:t>
      </w:r>
      <w:r>
        <w:rPr>
          <w:i/>
          <w:spacing w:val="-4"/>
        </w:rPr>
        <w:t xml:space="preserve"> </w:t>
      </w:r>
      <w:r>
        <w:rPr>
          <w:i/>
        </w:rPr>
        <w:t>oficială</w:t>
      </w:r>
      <w:r>
        <w:rPr>
          <w:i/>
          <w:spacing w:val="-3"/>
        </w:rPr>
        <w:t xml:space="preserve"> </w:t>
      </w:r>
      <w:r>
        <w:t>prin</w:t>
      </w:r>
      <w:r>
        <w:rPr>
          <w:spacing w:val="-3"/>
        </w:rPr>
        <w:t xml:space="preserve"> </w:t>
      </w:r>
      <w:r>
        <w:t>care</w:t>
      </w:r>
      <w:r>
        <w:rPr>
          <w:spacing w:val="-4"/>
        </w:rPr>
        <w:t xml:space="preserve"> </w:t>
      </w:r>
      <w:r>
        <w:t>îl informează că nu va continua procedura de suspendare.</w:t>
      </w:r>
    </w:p>
    <w:p w14:paraId="1A87BD74" w14:textId="77777777" w:rsidR="00BB7AA4" w:rsidRDefault="00BB7AA4">
      <w:pPr>
        <w:sectPr w:rsidR="00BB7AA4">
          <w:pgSz w:w="11910" w:h="16840"/>
          <w:pgMar w:top="1140" w:right="1260" w:bottom="1060" w:left="1260" w:header="582" w:footer="873" w:gutter="0"/>
          <w:cols w:space="708"/>
        </w:sectPr>
      </w:pPr>
    </w:p>
    <w:p w14:paraId="647BC50F" w14:textId="77777777" w:rsidR="00BB7AA4" w:rsidRDefault="00BB7AA4">
      <w:pPr>
        <w:pStyle w:val="BodyText"/>
        <w:rPr>
          <w:sz w:val="20"/>
        </w:rPr>
      </w:pPr>
    </w:p>
    <w:p w14:paraId="7B43C850" w14:textId="77777777" w:rsidR="00BB7AA4" w:rsidRDefault="00BB7AA4">
      <w:pPr>
        <w:pStyle w:val="BodyText"/>
        <w:spacing w:before="10"/>
        <w:rPr>
          <w:sz w:val="20"/>
        </w:rPr>
      </w:pPr>
    </w:p>
    <w:p w14:paraId="72689EBE" w14:textId="77777777" w:rsidR="00BB7AA4" w:rsidRDefault="00431FBE">
      <w:pPr>
        <w:pStyle w:val="ListParagraph"/>
        <w:numPr>
          <w:ilvl w:val="3"/>
          <w:numId w:val="37"/>
        </w:numPr>
        <w:tabs>
          <w:tab w:val="left" w:pos="1066"/>
        </w:tabs>
        <w:rPr>
          <w:b/>
          <w:sz w:val="24"/>
        </w:rPr>
      </w:pPr>
      <w:bookmarkStart w:id="60" w:name="II.16.2.3_Reluarea_implementării"/>
      <w:bookmarkEnd w:id="60"/>
      <w:r>
        <w:rPr>
          <w:b/>
          <w:sz w:val="24"/>
          <w:u w:val="thick"/>
        </w:rPr>
        <w:t>Reluarea</w:t>
      </w:r>
      <w:r>
        <w:rPr>
          <w:b/>
          <w:spacing w:val="-4"/>
          <w:sz w:val="24"/>
          <w:u w:val="thick"/>
        </w:rPr>
        <w:t xml:space="preserve"> </w:t>
      </w:r>
      <w:r>
        <w:rPr>
          <w:b/>
          <w:spacing w:val="-2"/>
          <w:sz w:val="24"/>
          <w:u w:val="thick"/>
        </w:rPr>
        <w:t>implementării</w:t>
      </w:r>
    </w:p>
    <w:p w14:paraId="329EDEA1" w14:textId="77777777" w:rsidR="00BB7AA4" w:rsidRDefault="00BB7AA4">
      <w:pPr>
        <w:pStyle w:val="BodyText"/>
        <w:spacing w:before="7"/>
        <w:rPr>
          <w:b/>
          <w:sz w:val="16"/>
        </w:rPr>
      </w:pPr>
    </w:p>
    <w:p w14:paraId="13CF86DB" w14:textId="77777777" w:rsidR="00BB7AA4" w:rsidRDefault="00431FBE">
      <w:pPr>
        <w:pStyle w:val="BodyText"/>
        <w:spacing w:before="90"/>
        <w:ind w:left="158" w:right="154"/>
        <w:jc w:val="both"/>
      </w:pPr>
      <w:r>
        <w:t>Pentru</w:t>
      </w:r>
      <w:r>
        <w:rPr>
          <w:spacing w:val="-6"/>
        </w:rPr>
        <w:t xml:space="preserve"> </w:t>
      </w:r>
      <w:r>
        <w:t>a</w:t>
      </w:r>
      <w:r>
        <w:rPr>
          <w:spacing w:val="-6"/>
        </w:rPr>
        <w:t xml:space="preserve"> </w:t>
      </w:r>
      <w:r>
        <w:t>relua</w:t>
      </w:r>
      <w:r>
        <w:rPr>
          <w:spacing w:val="-6"/>
        </w:rPr>
        <w:t xml:space="preserve"> </w:t>
      </w:r>
      <w:r>
        <w:t>implementarea,</w:t>
      </w:r>
      <w:r>
        <w:rPr>
          <w:spacing w:val="-3"/>
        </w:rPr>
        <w:t xml:space="preserve"> </w:t>
      </w:r>
      <w:r>
        <w:t>beneficiarul</w:t>
      </w:r>
      <w:r>
        <w:rPr>
          <w:spacing w:val="-3"/>
        </w:rPr>
        <w:t xml:space="preserve"> </w:t>
      </w:r>
      <w:r>
        <w:t>trebuie</w:t>
      </w:r>
      <w:r>
        <w:rPr>
          <w:spacing w:val="-4"/>
        </w:rPr>
        <w:t xml:space="preserve"> </w:t>
      </w:r>
      <w:r>
        <w:t>să</w:t>
      </w:r>
      <w:r>
        <w:rPr>
          <w:spacing w:val="-6"/>
        </w:rPr>
        <w:t xml:space="preserve"> </w:t>
      </w:r>
      <w:r>
        <w:t>întrunească</w:t>
      </w:r>
      <w:r>
        <w:rPr>
          <w:spacing w:val="-6"/>
        </w:rPr>
        <w:t xml:space="preserve"> </w:t>
      </w:r>
      <w:r>
        <w:t>de</w:t>
      </w:r>
      <w:r>
        <w:rPr>
          <w:spacing w:val="-6"/>
        </w:rPr>
        <w:t xml:space="preserve"> </w:t>
      </w:r>
      <w:r>
        <w:t>îndată</w:t>
      </w:r>
      <w:r>
        <w:rPr>
          <w:spacing w:val="-4"/>
        </w:rPr>
        <w:t xml:space="preserve"> </w:t>
      </w:r>
      <w:r>
        <w:t>condițiile</w:t>
      </w:r>
      <w:r>
        <w:rPr>
          <w:spacing w:val="-6"/>
        </w:rPr>
        <w:t xml:space="preserve"> </w:t>
      </w:r>
      <w:r>
        <w:t>notificate și trebuie să informeze Comisia cu privire la progresele înregistrate.</w:t>
      </w:r>
    </w:p>
    <w:p w14:paraId="1B753429" w14:textId="77777777" w:rsidR="00BB7AA4" w:rsidRDefault="00BB7AA4">
      <w:pPr>
        <w:pStyle w:val="BodyText"/>
        <w:spacing w:before="2"/>
      </w:pPr>
    </w:p>
    <w:p w14:paraId="7A5ED000" w14:textId="77777777" w:rsidR="00BB7AA4" w:rsidRDefault="00431FBE">
      <w:pPr>
        <w:pStyle w:val="BodyText"/>
        <w:ind w:left="158" w:right="157"/>
        <w:jc w:val="both"/>
      </w:pPr>
      <w:r>
        <w:t xml:space="preserve">Dacă sunt întrunite condițiile pentru reluarea implementării sau dacă s-au efectuat verificările necesare, Comisia trebuie să trimită beneficiarului o </w:t>
      </w:r>
      <w:r>
        <w:rPr>
          <w:i/>
        </w:rPr>
        <w:t>notificare oficială</w:t>
      </w:r>
      <w:r>
        <w:t>:</w:t>
      </w:r>
    </w:p>
    <w:p w14:paraId="225E784D" w14:textId="77777777" w:rsidR="00BB7AA4" w:rsidRDefault="00BB7AA4">
      <w:pPr>
        <w:pStyle w:val="BodyText"/>
        <w:spacing w:before="5"/>
      </w:pPr>
    </w:p>
    <w:p w14:paraId="1D39F5D2" w14:textId="77777777" w:rsidR="00BB7AA4" w:rsidRDefault="00431FBE">
      <w:pPr>
        <w:pStyle w:val="ListParagraph"/>
        <w:numPr>
          <w:ilvl w:val="4"/>
          <w:numId w:val="37"/>
        </w:numPr>
        <w:tabs>
          <w:tab w:val="left" w:pos="879"/>
        </w:tabs>
        <w:ind w:hanging="361"/>
        <w:jc w:val="both"/>
        <w:rPr>
          <w:sz w:val="24"/>
        </w:rPr>
      </w:pPr>
      <w:r>
        <w:rPr>
          <w:sz w:val="24"/>
        </w:rPr>
        <w:t>prin</w:t>
      </w:r>
      <w:r>
        <w:rPr>
          <w:spacing w:val="-4"/>
          <w:sz w:val="24"/>
        </w:rPr>
        <w:t xml:space="preserve"> </w:t>
      </w:r>
      <w:r>
        <w:rPr>
          <w:sz w:val="24"/>
        </w:rPr>
        <w:t>care</w:t>
      </w:r>
      <w:r>
        <w:rPr>
          <w:spacing w:val="-2"/>
          <w:sz w:val="24"/>
        </w:rPr>
        <w:t xml:space="preserve"> </w:t>
      </w:r>
      <w:r>
        <w:rPr>
          <w:sz w:val="24"/>
        </w:rPr>
        <w:t>îl</w:t>
      </w:r>
      <w:r>
        <w:rPr>
          <w:spacing w:val="-1"/>
          <w:sz w:val="24"/>
        </w:rPr>
        <w:t xml:space="preserve"> </w:t>
      </w:r>
      <w:r>
        <w:rPr>
          <w:sz w:val="24"/>
        </w:rPr>
        <w:t>informează</w:t>
      </w:r>
      <w:r>
        <w:rPr>
          <w:spacing w:val="-2"/>
          <w:sz w:val="24"/>
        </w:rPr>
        <w:t xml:space="preserve"> </w:t>
      </w:r>
      <w:r>
        <w:rPr>
          <w:sz w:val="24"/>
        </w:rPr>
        <w:t>că s-au</w:t>
      </w:r>
      <w:r>
        <w:rPr>
          <w:spacing w:val="-1"/>
          <w:sz w:val="24"/>
        </w:rPr>
        <w:t xml:space="preserve"> </w:t>
      </w:r>
      <w:r>
        <w:rPr>
          <w:sz w:val="24"/>
        </w:rPr>
        <w:t>întrunit</w:t>
      </w:r>
      <w:r>
        <w:rPr>
          <w:spacing w:val="-1"/>
          <w:sz w:val="24"/>
        </w:rPr>
        <w:t xml:space="preserve"> </w:t>
      </w:r>
      <w:r>
        <w:rPr>
          <w:sz w:val="24"/>
        </w:rPr>
        <w:t>condițiile</w:t>
      </w:r>
      <w:r>
        <w:rPr>
          <w:spacing w:val="-2"/>
          <w:sz w:val="24"/>
        </w:rPr>
        <w:t xml:space="preserve"> </w:t>
      </w:r>
      <w:r>
        <w:rPr>
          <w:sz w:val="24"/>
        </w:rPr>
        <w:t>pentru</w:t>
      </w:r>
      <w:r>
        <w:rPr>
          <w:spacing w:val="-1"/>
          <w:sz w:val="24"/>
        </w:rPr>
        <w:t xml:space="preserve"> </w:t>
      </w:r>
      <w:r>
        <w:rPr>
          <w:sz w:val="24"/>
        </w:rPr>
        <w:t>ridicarea</w:t>
      </w:r>
      <w:r>
        <w:rPr>
          <w:spacing w:val="-2"/>
          <w:sz w:val="24"/>
        </w:rPr>
        <w:t xml:space="preserve"> </w:t>
      </w:r>
      <w:r>
        <w:rPr>
          <w:sz w:val="24"/>
        </w:rPr>
        <w:t>suspendării;</w:t>
      </w:r>
      <w:r>
        <w:rPr>
          <w:spacing w:val="-1"/>
          <w:sz w:val="24"/>
        </w:rPr>
        <w:t xml:space="preserve"> </w:t>
      </w:r>
      <w:r>
        <w:rPr>
          <w:spacing w:val="-5"/>
          <w:sz w:val="24"/>
        </w:rPr>
        <w:t>și</w:t>
      </w:r>
    </w:p>
    <w:p w14:paraId="53983694" w14:textId="77777777" w:rsidR="00BB7AA4" w:rsidRDefault="00431FBE">
      <w:pPr>
        <w:pStyle w:val="ListParagraph"/>
        <w:numPr>
          <w:ilvl w:val="4"/>
          <w:numId w:val="37"/>
        </w:numPr>
        <w:tabs>
          <w:tab w:val="left" w:pos="879"/>
        </w:tabs>
        <w:ind w:right="155"/>
        <w:jc w:val="both"/>
        <w:rPr>
          <w:sz w:val="24"/>
        </w:rPr>
      </w:pPr>
      <w:r>
        <w:rPr>
          <w:sz w:val="24"/>
        </w:rPr>
        <w:t>prin care îi solicită să prezinte o cerere de modificare a contractului, după cum se prevede la Articolul II.16.3. Această obligație nu se aplică dacă contractul este reziliat în conformitate cu Articolul II.17.1 sau cu Articolul II.17.2.1 literele (b), (f) sau (g).</w:t>
      </w:r>
    </w:p>
    <w:p w14:paraId="1172BBF0" w14:textId="77777777" w:rsidR="00BB7AA4" w:rsidRDefault="00BB7AA4">
      <w:pPr>
        <w:pStyle w:val="BodyText"/>
        <w:spacing w:before="5"/>
      </w:pPr>
    </w:p>
    <w:p w14:paraId="79A09670" w14:textId="77777777" w:rsidR="00BB7AA4" w:rsidRDefault="00431FBE">
      <w:pPr>
        <w:pStyle w:val="Heading2"/>
        <w:numPr>
          <w:ilvl w:val="2"/>
          <w:numId w:val="37"/>
        </w:numPr>
        <w:tabs>
          <w:tab w:val="left" w:pos="924"/>
        </w:tabs>
        <w:ind w:left="924" w:hanging="766"/>
      </w:pPr>
      <w:bookmarkStart w:id="61" w:name="II.16.3_Efectele_suspendării"/>
      <w:bookmarkStart w:id="62" w:name="_bookmark31"/>
      <w:bookmarkEnd w:id="61"/>
      <w:bookmarkEnd w:id="62"/>
      <w:r>
        <w:t>Efectele</w:t>
      </w:r>
      <w:r>
        <w:rPr>
          <w:spacing w:val="40"/>
        </w:rPr>
        <w:t xml:space="preserve"> </w:t>
      </w:r>
      <w:r>
        <w:rPr>
          <w:spacing w:val="-2"/>
        </w:rPr>
        <w:t>suspendării</w:t>
      </w:r>
    </w:p>
    <w:p w14:paraId="20B845FE" w14:textId="77777777" w:rsidR="00BB7AA4" w:rsidRDefault="00BB7AA4">
      <w:pPr>
        <w:pStyle w:val="BodyText"/>
        <w:spacing w:before="2"/>
        <w:rPr>
          <w:b/>
        </w:rPr>
      </w:pPr>
    </w:p>
    <w:p w14:paraId="5861EC20" w14:textId="77777777" w:rsidR="00BB7AA4" w:rsidRDefault="00431FBE">
      <w:pPr>
        <w:pStyle w:val="BodyText"/>
        <w:ind w:left="158" w:right="155"/>
        <w:jc w:val="both"/>
      </w:pPr>
      <w:r>
        <w:t>Dacă</w:t>
      </w:r>
      <w:r>
        <w:rPr>
          <w:spacing w:val="-5"/>
        </w:rPr>
        <w:t xml:space="preserve"> </w:t>
      </w:r>
      <w:r>
        <w:t>implementarea</w:t>
      </w:r>
      <w:r>
        <w:rPr>
          <w:spacing w:val="-5"/>
        </w:rPr>
        <w:t xml:space="preserve"> </w:t>
      </w:r>
      <w:r>
        <w:rPr>
          <w:i/>
        </w:rPr>
        <w:t>acțiunii</w:t>
      </w:r>
      <w:r>
        <w:rPr>
          <w:i/>
          <w:spacing w:val="-4"/>
        </w:rPr>
        <w:t xml:space="preserve"> </w:t>
      </w:r>
      <w:r>
        <w:t>poate</w:t>
      </w:r>
      <w:r>
        <w:rPr>
          <w:spacing w:val="-5"/>
        </w:rPr>
        <w:t xml:space="preserve"> </w:t>
      </w:r>
      <w:r>
        <w:t>fi</w:t>
      </w:r>
      <w:r>
        <w:rPr>
          <w:spacing w:val="-4"/>
        </w:rPr>
        <w:t xml:space="preserve"> </w:t>
      </w:r>
      <w:r>
        <w:t>reluată,</w:t>
      </w:r>
      <w:r>
        <w:rPr>
          <w:spacing w:val="-4"/>
        </w:rPr>
        <w:t xml:space="preserve"> </w:t>
      </w:r>
      <w:r>
        <w:t>iar</w:t>
      </w:r>
      <w:r>
        <w:rPr>
          <w:spacing w:val="-5"/>
        </w:rPr>
        <w:t xml:space="preserve"> </w:t>
      </w:r>
      <w:r>
        <w:t>contractul</w:t>
      </w:r>
      <w:r>
        <w:rPr>
          <w:spacing w:val="-4"/>
        </w:rPr>
        <w:t xml:space="preserve"> </w:t>
      </w:r>
      <w:r>
        <w:t>nu</w:t>
      </w:r>
      <w:r>
        <w:rPr>
          <w:spacing w:val="-4"/>
        </w:rPr>
        <w:t xml:space="preserve"> </w:t>
      </w:r>
      <w:r>
        <w:t>a</w:t>
      </w:r>
      <w:r>
        <w:rPr>
          <w:spacing w:val="-5"/>
        </w:rPr>
        <w:t xml:space="preserve"> </w:t>
      </w:r>
      <w:r>
        <w:t>fost</w:t>
      </w:r>
      <w:r>
        <w:rPr>
          <w:spacing w:val="-4"/>
        </w:rPr>
        <w:t xml:space="preserve"> </w:t>
      </w:r>
      <w:r>
        <w:t>reziliat,</w:t>
      </w:r>
      <w:r>
        <w:rPr>
          <w:spacing w:val="-4"/>
        </w:rPr>
        <w:t xml:space="preserve"> </w:t>
      </w:r>
      <w:r>
        <w:t>contractul</w:t>
      </w:r>
      <w:r>
        <w:rPr>
          <w:spacing w:val="-4"/>
        </w:rPr>
        <w:t xml:space="preserve"> </w:t>
      </w:r>
      <w:r>
        <w:t>trebuie modificat în conformitate cu Articolul II.13 pentru:</w:t>
      </w:r>
    </w:p>
    <w:p w14:paraId="3FAC7313" w14:textId="77777777" w:rsidR="00BB7AA4" w:rsidRDefault="00BB7AA4">
      <w:pPr>
        <w:pStyle w:val="BodyText"/>
        <w:spacing w:before="5"/>
      </w:pPr>
    </w:p>
    <w:p w14:paraId="55C76582" w14:textId="77777777" w:rsidR="00BB7AA4" w:rsidRDefault="00431FBE">
      <w:pPr>
        <w:pStyle w:val="ListParagraph"/>
        <w:numPr>
          <w:ilvl w:val="0"/>
          <w:numId w:val="34"/>
        </w:numPr>
        <w:tabs>
          <w:tab w:val="left" w:pos="879"/>
        </w:tabs>
        <w:ind w:hanging="361"/>
        <w:rPr>
          <w:sz w:val="24"/>
        </w:rPr>
      </w:pPr>
      <w:r>
        <w:rPr>
          <w:sz w:val="24"/>
        </w:rPr>
        <w:t>a</w:t>
      </w:r>
      <w:r>
        <w:rPr>
          <w:spacing w:val="-2"/>
          <w:sz w:val="24"/>
        </w:rPr>
        <w:t xml:space="preserve"> </w:t>
      </w:r>
      <w:r>
        <w:rPr>
          <w:sz w:val="24"/>
        </w:rPr>
        <w:t>se</w:t>
      </w:r>
      <w:r>
        <w:rPr>
          <w:spacing w:val="-1"/>
          <w:sz w:val="24"/>
        </w:rPr>
        <w:t xml:space="preserve"> </w:t>
      </w:r>
      <w:r>
        <w:rPr>
          <w:sz w:val="24"/>
        </w:rPr>
        <w:t>stabili data</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care se</w:t>
      </w:r>
      <w:r>
        <w:rPr>
          <w:spacing w:val="-1"/>
          <w:sz w:val="24"/>
        </w:rPr>
        <w:t xml:space="preserve"> </w:t>
      </w:r>
      <w:r>
        <w:rPr>
          <w:sz w:val="24"/>
        </w:rPr>
        <w:t>va</w:t>
      </w:r>
      <w:r>
        <w:rPr>
          <w:spacing w:val="-1"/>
          <w:sz w:val="24"/>
        </w:rPr>
        <w:t xml:space="preserve"> </w:t>
      </w:r>
      <w:r>
        <w:rPr>
          <w:sz w:val="24"/>
        </w:rPr>
        <w:t>relua</w:t>
      </w:r>
      <w:r>
        <w:rPr>
          <w:spacing w:val="-2"/>
          <w:sz w:val="24"/>
        </w:rPr>
        <w:t xml:space="preserve"> </w:t>
      </w:r>
      <w:r>
        <w:rPr>
          <w:i/>
          <w:spacing w:val="-2"/>
          <w:sz w:val="24"/>
        </w:rPr>
        <w:t>acțiunea</w:t>
      </w:r>
      <w:r>
        <w:rPr>
          <w:spacing w:val="-2"/>
          <w:sz w:val="24"/>
        </w:rPr>
        <w:t>;</w:t>
      </w:r>
    </w:p>
    <w:p w14:paraId="5D8E229D" w14:textId="77777777" w:rsidR="00BB7AA4" w:rsidRDefault="00431FBE">
      <w:pPr>
        <w:pStyle w:val="ListParagraph"/>
        <w:numPr>
          <w:ilvl w:val="0"/>
          <w:numId w:val="34"/>
        </w:numPr>
        <w:tabs>
          <w:tab w:val="left" w:pos="879"/>
        </w:tabs>
        <w:ind w:hanging="361"/>
        <w:rPr>
          <w:sz w:val="24"/>
        </w:rPr>
      </w:pPr>
      <w:r>
        <w:rPr>
          <w:sz w:val="24"/>
        </w:rPr>
        <w:t>a</w:t>
      </w:r>
      <w:r>
        <w:rPr>
          <w:spacing w:val="-2"/>
          <w:sz w:val="24"/>
        </w:rPr>
        <w:t xml:space="preserve"> </w:t>
      </w:r>
      <w:r>
        <w:rPr>
          <w:sz w:val="24"/>
        </w:rPr>
        <w:t>se</w:t>
      </w:r>
      <w:r>
        <w:rPr>
          <w:spacing w:val="-1"/>
          <w:sz w:val="24"/>
        </w:rPr>
        <w:t xml:space="preserve"> </w:t>
      </w:r>
      <w:r>
        <w:rPr>
          <w:sz w:val="24"/>
        </w:rPr>
        <w:t>prelungi durata</w:t>
      </w:r>
      <w:r>
        <w:rPr>
          <w:spacing w:val="-1"/>
          <w:sz w:val="24"/>
        </w:rPr>
        <w:t xml:space="preserve"> </w:t>
      </w:r>
      <w:r>
        <w:rPr>
          <w:i/>
          <w:sz w:val="24"/>
        </w:rPr>
        <w:t>acțiunii</w:t>
      </w:r>
      <w:r>
        <w:rPr>
          <w:sz w:val="24"/>
        </w:rPr>
        <w:t xml:space="preserve">; </w:t>
      </w:r>
      <w:r>
        <w:rPr>
          <w:spacing w:val="-5"/>
          <w:sz w:val="24"/>
        </w:rPr>
        <w:t>și</w:t>
      </w:r>
    </w:p>
    <w:p w14:paraId="30D2BA93" w14:textId="77777777" w:rsidR="00BB7AA4" w:rsidRDefault="00431FBE">
      <w:pPr>
        <w:pStyle w:val="ListParagraph"/>
        <w:numPr>
          <w:ilvl w:val="0"/>
          <w:numId w:val="34"/>
        </w:numPr>
        <w:tabs>
          <w:tab w:val="left" w:pos="879"/>
        </w:tabs>
        <w:ind w:hanging="361"/>
        <w:rPr>
          <w:sz w:val="24"/>
        </w:rPr>
      </w:pPr>
      <w:r>
        <w:rPr>
          <w:sz w:val="24"/>
        </w:rPr>
        <w:t>a</w:t>
      </w:r>
      <w:r>
        <w:rPr>
          <w:spacing w:val="-4"/>
          <w:sz w:val="24"/>
        </w:rPr>
        <w:t xml:space="preserve"> </w:t>
      </w:r>
      <w:r>
        <w:rPr>
          <w:sz w:val="24"/>
        </w:rPr>
        <w:t>se</w:t>
      </w:r>
      <w:r>
        <w:rPr>
          <w:spacing w:val="-2"/>
          <w:sz w:val="24"/>
        </w:rPr>
        <w:t xml:space="preserve"> </w:t>
      </w:r>
      <w:r>
        <w:rPr>
          <w:sz w:val="24"/>
        </w:rPr>
        <w:t>efectua</w:t>
      </w:r>
      <w:r>
        <w:rPr>
          <w:spacing w:val="1"/>
          <w:sz w:val="24"/>
        </w:rPr>
        <w:t xml:space="preserve"> </w:t>
      </w:r>
      <w:r>
        <w:rPr>
          <w:sz w:val="24"/>
        </w:rPr>
        <w:t>alte</w:t>
      </w:r>
      <w:r>
        <w:rPr>
          <w:spacing w:val="-2"/>
          <w:sz w:val="24"/>
        </w:rPr>
        <w:t xml:space="preserve"> </w:t>
      </w:r>
      <w:r>
        <w:rPr>
          <w:sz w:val="24"/>
        </w:rPr>
        <w:t>modificări</w:t>
      </w:r>
      <w:r>
        <w:rPr>
          <w:spacing w:val="-1"/>
          <w:sz w:val="24"/>
        </w:rPr>
        <w:t xml:space="preserve"> </w:t>
      </w:r>
      <w:r>
        <w:rPr>
          <w:sz w:val="24"/>
        </w:rPr>
        <w:t>necesare</w:t>
      </w:r>
      <w:r>
        <w:rPr>
          <w:spacing w:val="-1"/>
          <w:sz w:val="24"/>
        </w:rPr>
        <w:t xml:space="preserve"> </w:t>
      </w:r>
      <w:r>
        <w:rPr>
          <w:sz w:val="24"/>
        </w:rPr>
        <w:t>pentru</w:t>
      </w:r>
      <w:r>
        <w:rPr>
          <w:spacing w:val="-1"/>
          <w:sz w:val="24"/>
        </w:rPr>
        <w:t xml:space="preserve"> </w:t>
      </w:r>
      <w:r>
        <w:rPr>
          <w:sz w:val="24"/>
        </w:rPr>
        <w:t>a</w:t>
      </w:r>
      <w:r>
        <w:rPr>
          <w:spacing w:val="-1"/>
          <w:sz w:val="24"/>
        </w:rPr>
        <w:t xml:space="preserve"> </w:t>
      </w:r>
      <w:r>
        <w:rPr>
          <w:sz w:val="24"/>
        </w:rPr>
        <w:t>se adapta</w:t>
      </w:r>
      <w:r>
        <w:rPr>
          <w:spacing w:val="-3"/>
          <w:sz w:val="24"/>
        </w:rPr>
        <w:t xml:space="preserve"> </w:t>
      </w:r>
      <w:r>
        <w:rPr>
          <w:i/>
          <w:sz w:val="24"/>
        </w:rPr>
        <w:t xml:space="preserve">acțiunea </w:t>
      </w:r>
      <w:r>
        <w:rPr>
          <w:sz w:val="24"/>
        </w:rPr>
        <w:t>la</w:t>
      </w:r>
      <w:r>
        <w:rPr>
          <w:spacing w:val="-2"/>
          <w:sz w:val="24"/>
        </w:rPr>
        <w:t xml:space="preserve"> </w:t>
      </w:r>
      <w:r>
        <w:rPr>
          <w:sz w:val="24"/>
        </w:rPr>
        <w:t>noua</w:t>
      </w:r>
      <w:r>
        <w:rPr>
          <w:spacing w:val="-1"/>
          <w:sz w:val="24"/>
        </w:rPr>
        <w:t xml:space="preserve"> </w:t>
      </w:r>
      <w:r>
        <w:rPr>
          <w:spacing w:val="-2"/>
          <w:sz w:val="24"/>
        </w:rPr>
        <w:t>situație.</w:t>
      </w:r>
    </w:p>
    <w:p w14:paraId="1F4C7591" w14:textId="77777777" w:rsidR="00BB7AA4" w:rsidRDefault="00BB7AA4">
      <w:pPr>
        <w:pStyle w:val="BodyText"/>
        <w:spacing w:before="5"/>
      </w:pPr>
    </w:p>
    <w:p w14:paraId="5346FF2F" w14:textId="77777777" w:rsidR="00BB7AA4" w:rsidRDefault="00431FBE">
      <w:pPr>
        <w:pStyle w:val="BodyText"/>
        <w:ind w:left="158" w:right="159"/>
        <w:jc w:val="both"/>
      </w:pPr>
      <w:r>
        <w:t>Suspendarea este revocată cu începere de la data reluării acțiunii, specificată în modificare. Această dată poate fi anterioară datei la care intră în vigoare modificarea.</w:t>
      </w:r>
    </w:p>
    <w:p w14:paraId="65B8A129" w14:textId="77777777" w:rsidR="00BB7AA4" w:rsidRDefault="00BB7AA4">
      <w:pPr>
        <w:pStyle w:val="BodyText"/>
        <w:spacing w:before="2"/>
      </w:pPr>
    </w:p>
    <w:p w14:paraId="770BA218" w14:textId="77777777" w:rsidR="00BB7AA4" w:rsidRDefault="00431FBE">
      <w:pPr>
        <w:pStyle w:val="BodyText"/>
        <w:spacing w:before="1"/>
        <w:ind w:left="158" w:right="154"/>
        <w:jc w:val="both"/>
      </w:pPr>
      <w:r>
        <w:t xml:space="preserve">Costurile suportate pe perioada suspendării, aferente implementării </w:t>
      </w:r>
      <w:r>
        <w:rPr>
          <w:i/>
        </w:rPr>
        <w:t xml:space="preserve">acțiunii </w:t>
      </w:r>
      <w:r>
        <w:t xml:space="preserve">suspendate sau părții suspendate a </w:t>
      </w:r>
      <w:r>
        <w:rPr>
          <w:i/>
        </w:rPr>
        <w:t xml:space="preserve">acțiunii </w:t>
      </w:r>
      <w:r>
        <w:t>nu pot fi rambursate din grant sau acoperite de acesta.</w:t>
      </w:r>
    </w:p>
    <w:p w14:paraId="14566AC2" w14:textId="77777777" w:rsidR="00BB7AA4" w:rsidRDefault="00BB7AA4">
      <w:pPr>
        <w:pStyle w:val="BodyText"/>
        <w:spacing w:before="4"/>
      </w:pPr>
    </w:p>
    <w:p w14:paraId="524A47A7" w14:textId="77777777" w:rsidR="00BB7AA4" w:rsidRDefault="00431FBE">
      <w:pPr>
        <w:pStyle w:val="BodyText"/>
        <w:spacing w:before="1"/>
        <w:ind w:left="158" w:right="153"/>
        <w:jc w:val="both"/>
      </w:pPr>
      <w:r>
        <w:t>Suspendarea</w:t>
      </w:r>
      <w:r>
        <w:rPr>
          <w:spacing w:val="-12"/>
        </w:rPr>
        <w:t xml:space="preserve"> </w:t>
      </w:r>
      <w:r>
        <w:t>implementării</w:t>
      </w:r>
      <w:r>
        <w:rPr>
          <w:spacing w:val="-10"/>
        </w:rPr>
        <w:t xml:space="preserve"> </w:t>
      </w:r>
      <w:r>
        <w:rPr>
          <w:i/>
        </w:rPr>
        <w:t>acțiunii</w:t>
      </w:r>
      <w:r>
        <w:rPr>
          <w:i/>
          <w:spacing w:val="-10"/>
        </w:rPr>
        <w:t xml:space="preserve"> </w:t>
      </w:r>
      <w:r>
        <w:t>nu</w:t>
      </w:r>
      <w:r>
        <w:rPr>
          <w:spacing w:val="-11"/>
        </w:rPr>
        <w:t xml:space="preserve"> </w:t>
      </w:r>
      <w:r>
        <w:t>aduce</w:t>
      </w:r>
      <w:r>
        <w:rPr>
          <w:spacing w:val="-12"/>
        </w:rPr>
        <w:t xml:space="preserve"> </w:t>
      </w:r>
      <w:r>
        <w:t>atingere</w:t>
      </w:r>
      <w:r>
        <w:rPr>
          <w:spacing w:val="-12"/>
        </w:rPr>
        <w:t xml:space="preserve"> </w:t>
      </w:r>
      <w:r>
        <w:t>dreptului</w:t>
      </w:r>
      <w:r>
        <w:rPr>
          <w:spacing w:val="-10"/>
        </w:rPr>
        <w:t xml:space="preserve"> </w:t>
      </w:r>
      <w:r>
        <w:t>Comisiei</w:t>
      </w:r>
      <w:r>
        <w:rPr>
          <w:spacing w:val="-10"/>
        </w:rPr>
        <w:t xml:space="preserve"> </w:t>
      </w:r>
      <w:r>
        <w:t>de</w:t>
      </w:r>
      <w:r>
        <w:rPr>
          <w:spacing w:val="-12"/>
        </w:rPr>
        <w:t xml:space="preserve"> </w:t>
      </w:r>
      <w:r>
        <w:t>a</w:t>
      </w:r>
      <w:r>
        <w:rPr>
          <w:spacing w:val="-12"/>
        </w:rPr>
        <w:t xml:space="preserve"> </w:t>
      </w:r>
      <w:r>
        <w:t>rezilia</w:t>
      </w:r>
      <w:r>
        <w:rPr>
          <w:spacing w:val="-9"/>
        </w:rPr>
        <w:t xml:space="preserve"> </w:t>
      </w:r>
      <w:r>
        <w:t>contractul în</w:t>
      </w:r>
      <w:r>
        <w:rPr>
          <w:spacing w:val="-5"/>
        </w:rPr>
        <w:t xml:space="preserve"> </w:t>
      </w:r>
      <w:r>
        <w:t>conformitate</w:t>
      </w:r>
      <w:r>
        <w:rPr>
          <w:spacing w:val="-6"/>
        </w:rPr>
        <w:t xml:space="preserve"> </w:t>
      </w:r>
      <w:r>
        <w:t>cu</w:t>
      </w:r>
      <w:r>
        <w:rPr>
          <w:spacing w:val="-5"/>
        </w:rPr>
        <w:t xml:space="preserve"> </w:t>
      </w:r>
      <w:r>
        <w:t>articolul</w:t>
      </w:r>
      <w:r>
        <w:rPr>
          <w:spacing w:val="-4"/>
        </w:rPr>
        <w:t xml:space="preserve"> </w:t>
      </w:r>
      <w:r>
        <w:t>II.17.2,</w:t>
      </w:r>
      <w:r>
        <w:rPr>
          <w:spacing w:val="-5"/>
        </w:rPr>
        <w:t xml:space="preserve"> </w:t>
      </w:r>
      <w:r>
        <w:t>de</w:t>
      </w:r>
      <w:r>
        <w:rPr>
          <w:spacing w:val="-6"/>
        </w:rPr>
        <w:t xml:space="preserve"> </w:t>
      </w:r>
      <w:r>
        <w:t>a</w:t>
      </w:r>
      <w:r>
        <w:rPr>
          <w:spacing w:val="-6"/>
        </w:rPr>
        <w:t xml:space="preserve"> </w:t>
      </w:r>
      <w:r>
        <w:t>reduce</w:t>
      </w:r>
      <w:r>
        <w:rPr>
          <w:spacing w:val="-6"/>
        </w:rPr>
        <w:t xml:space="preserve"> </w:t>
      </w:r>
      <w:r>
        <w:t>grantul</w:t>
      </w:r>
      <w:r>
        <w:rPr>
          <w:spacing w:val="-4"/>
        </w:rPr>
        <w:t xml:space="preserve"> </w:t>
      </w:r>
      <w:r>
        <w:t>sau</w:t>
      </w:r>
      <w:r>
        <w:rPr>
          <w:spacing w:val="-5"/>
        </w:rPr>
        <w:t xml:space="preserve"> </w:t>
      </w:r>
      <w:r>
        <w:t>de</w:t>
      </w:r>
      <w:r>
        <w:rPr>
          <w:spacing w:val="-6"/>
        </w:rPr>
        <w:t xml:space="preserve"> </w:t>
      </w:r>
      <w:r>
        <w:t>a</w:t>
      </w:r>
      <w:r>
        <w:rPr>
          <w:spacing w:val="-6"/>
        </w:rPr>
        <w:t xml:space="preserve"> </w:t>
      </w:r>
      <w:r>
        <w:t>recupera</w:t>
      </w:r>
      <w:r>
        <w:rPr>
          <w:spacing w:val="-6"/>
        </w:rPr>
        <w:t xml:space="preserve"> </w:t>
      </w:r>
      <w:r>
        <w:t>sumele</w:t>
      </w:r>
      <w:r>
        <w:rPr>
          <w:spacing w:val="-6"/>
        </w:rPr>
        <w:t xml:space="preserve"> </w:t>
      </w:r>
      <w:r>
        <w:t>plătite</w:t>
      </w:r>
      <w:r>
        <w:rPr>
          <w:spacing w:val="-6"/>
        </w:rPr>
        <w:t xml:space="preserve"> </w:t>
      </w:r>
      <w:r>
        <w:t>în</w:t>
      </w:r>
      <w:r>
        <w:rPr>
          <w:spacing w:val="-5"/>
        </w:rPr>
        <w:t xml:space="preserve"> </w:t>
      </w:r>
      <w:r>
        <w:t>mod necuvenit, în conformitate cu Articolele II.25.4 și II.26.</w:t>
      </w:r>
    </w:p>
    <w:p w14:paraId="06ABADD5" w14:textId="77777777" w:rsidR="00BB7AA4" w:rsidRDefault="00BB7AA4">
      <w:pPr>
        <w:pStyle w:val="BodyText"/>
        <w:spacing w:before="2"/>
      </w:pPr>
    </w:p>
    <w:p w14:paraId="033887E5" w14:textId="77777777" w:rsidR="00BB7AA4" w:rsidRDefault="00431FBE">
      <w:pPr>
        <w:pStyle w:val="BodyText"/>
        <w:ind w:left="158" w:right="155"/>
        <w:jc w:val="both"/>
      </w:pPr>
      <w:r>
        <w:t>Niciuna dintre părți nu poate pretinde despăgubiri pentru prejudiciul cauzat de suspendarea contractului de către cealaltă parte.</w:t>
      </w:r>
    </w:p>
    <w:p w14:paraId="2AC2028E" w14:textId="77777777" w:rsidR="00BB7AA4" w:rsidRDefault="00BB7AA4">
      <w:pPr>
        <w:pStyle w:val="BodyText"/>
        <w:spacing w:before="5"/>
      </w:pPr>
    </w:p>
    <w:p w14:paraId="6FE8DB6D" w14:textId="77777777" w:rsidR="00BB7AA4" w:rsidRDefault="00431FBE">
      <w:pPr>
        <w:pStyle w:val="Heading1"/>
        <w:jc w:val="both"/>
      </w:pPr>
      <w:bookmarkStart w:id="63" w:name="Articolul_II.17_–_Rezilierea_CONTRACTULU"/>
      <w:bookmarkStart w:id="64" w:name="_bookmark32"/>
      <w:bookmarkEnd w:id="63"/>
      <w:bookmarkEnd w:id="64"/>
      <w:r>
        <w:t>ARTICOLUL</w:t>
      </w:r>
      <w:r>
        <w:rPr>
          <w:spacing w:val="-4"/>
        </w:rPr>
        <w:t xml:space="preserve"> </w:t>
      </w:r>
      <w:r>
        <w:t>II.17</w:t>
      </w:r>
      <w:r>
        <w:rPr>
          <w:spacing w:val="-2"/>
        </w:rPr>
        <w:t xml:space="preserve"> </w:t>
      </w:r>
      <w:r>
        <w:t>–</w:t>
      </w:r>
      <w:r>
        <w:rPr>
          <w:spacing w:val="-1"/>
        </w:rPr>
        <w:t xml:space="preserve"> </w:t>
      </w:r>
      <w:r>
        <w:t>REZILIEREA</w:t>
      </w:r>
      <w:r>
        <w:rPr>
          <w:spacing w:val="-2"/>
        </w:rPr>
        <w:t xml:space="preserve"> CONTRACTULUI</w:t>
      </w:r>
    </w:p>
    <w:p w14:paraId="5336CD46" w14:textId="77777777" w:rsidR="00BB7AA4" w:rsidRDefault="00BB7AA4">
      <w:pPr>
        <w:pStyle w:val="BodyText"/>
        <w:spacing w:before="10"/>
        <w:rPr>
          <w:b/>
          <w:sz w:val="20"/>
        </w:rPr>
      </w:pPr>
    </w:p>
    <w:p w14:paraId="786DC6D3" w14:textId="77777777" w:rsidR="00BB7AA4" w:rsidRDefault="00431FBE">
      <w:pPr>
        <w:pStyle w:val="Heading2"/>
        <w:numPr>
          <w:ilvl w:val="2"/>
          <w:numId w:val="33"/>
        </w:numPr>
        <w:tabs>
          <w:tab w:val="left" w:pos="879"/>
        </w:tabs>
        <w:ind w:hanging="721"/>
        <w:jc w:val="both"/>
      </w:pPr>
      <w:bookmarkStart w:id="65" w:name="II.17.1_Rezilierea_contractului_de_către"/>
      <w:bookmarkStart w:id="66" w:name="_bookmark33"/>
      <w:bookmarkEnd w:id="65"/>
      <w:bookmarkEnd w:id="66"/>
      <w:r>
        <w:t>Rezilierea</w:t>
      </w:r>
      <w:r>
        <w:rPr>
          <w:spacing w:val="39"/>
        </w:rPr>
        <w:t xml:space="preserve"> </w:t>
      </w:r>
      <w:r>
        <w:t>contractului</w:t>
      </w:r>
      <w:r>
        <w:rPr>
          <w:spacing w:val="38"/>
        </w:rPr>
        <w:t xml:space="preserve"> </w:t>
      </w:r>
      <w:r>
        <w:t>de</w:t>
      </w:r>
      <w:r>
        <w:rPr>
          <w:spacing w:val="34"/>
        </w:rPr>
        <w:t xml:space="preserve"> </w:t>
      </w:r>
      <w:r>
        <w:t>către</w:t>
      </w:r>
      <w:r>
        <w:rPr>
          <w:spacing w:val="35"/>
        </w:rPr>
        <w:t xml:space="preserve"> </w:t>
      </w:r>
      <w:r>
        <w:rPr>
          <w:spacing w:val="-2"/>
        </w:rPr>
        <w:t>beneficiar</w:t>
      </w:r>
    </w:p>
    <w:p w14:paraId="26718909" w14:textId="77777777" w:rsidR="00BB7AA4" w:rsidRDefault="00BB7AA4">
      <w:pPr>
        <w:pStyle w:val="BodyText"/>
        <w:spacing w:before="5"/>
        <w:rPr>
          <w:b/>
        </w:rPr>
      </w:pPr>
    </w:p>
    <w:p w14:paraId="6CA2E5D3" w14:textId="77777777" w:rsidR="00BB7AA4" w:rsidRDefault="00431FBE">
      <w:pPr>
        <w:pStyle w:val="BodyText"/>
        <w:ind w:left="158"/>
        <w:jc w:val="both"/>
      </w:pPr>
      <w:r>
        <w:t>Beneficiarul</w:t>
      </w:r>
      <w:r>
        <w:rPr>
          <w:spacing w:val="-2"/>
        </w:rPr>
        <w:t xml:space="preserve"> </w:t>
      </w:r>
      <w:r>
        <w:t>poate</w:t>
      </w:r>
      <w:r>
        <w:rPr>
          <w:spacing w:val="-3"/>
        </w:rPr>
        <w:t xml:space="preserve"> </w:t>
      </w:r>
      <w:r>
        <w:t>să</w:t>
      </w:r>
      <w:r>
        <w:rPr>
          <w:spacing w:val="-2"/>
        </w:rPr>
        <w:t xml:space="preserve"> </w:t>
      </w:r>
      <w:r>
        <w:t>rezilieze</w:t>
      </w:r>
      <w:r>
        <w:rPr>
          <w:spacing w:val="-3"/>
        </w:rPr>
        <w:t xml:space="preserve"> </w:t>
      </w:r>
      <w:r>
        <w:rPr>
          <w:spacing w:val="-2"/>
        </w:rPr>
        <w:t>contractul.</w:t>
      </w:r>
    </w:p>
    <w:p w14:paraId="4057BB66" w14:textId="77777777" w:rsidR="00BB7AA4" w:rsidRDefault="00BB7AA4">
      <w:pPr>
        <w:pStyle w:val="BodyText"/>
        <w:spacing w:before="2"/>
      </w:pPr>
    </w:p>
    <w:p w14:paraId="00BD19B1" w14:textId="77777777" w:rsidR="00BB7AA4" w:rsidRDefault="00431FBE">
      <w:pPr>
        <w:ind w:left="158"/>
        <w:jc w:val="both"/>
        <w:rPr>
          <w:sz w:val="24"/>
        </w:rPr>
      </w:pPr>
      <w:r>
        <w:rPr>
          <w:sz w:val="24"/>
        </w:rPr>
        <w:t>Beneficiarul</w:t>
      </w:r>
      <w:r>
        <w:rPr>
          <w:spacing w:val="-4"/>
          <w:sz w:val="24"/>
        </w:rPr>
        <w:t xml:space="preserve"> </w:t>
      </w:r>
      <w:r>
        <w:rPr>
          <w:sz w:val="24"/>
        </w:rPr>
        <w:t>trebuie</w:t>
      </w:r>
      <w:r>
        <w:rPr>
          <w:spacing w:val="-3"/>
          <w:sz w:val="24"/>
        </w:rPr>
        <w:t xml:space="preserve"> </w:t>
      </w:r>
      <w:r>
        <w:rPr>
          <w:sz w:val="24"/>
        </w:rPr>
        <w:t>să</w:t>
      </w:r>
      <w:r>
        <w:rPr>
          <w:spacing w:val="-2"/>
          <w:sz w:val="24"/>
        </w:rPr>
        <w:t xml:space="preserve"> </w:t>
      </w:r>
      <w:r>
        <w:rPr>
          <w:sz w:val="24"/>
        </w:rPr>
        <w:t>trimită</w:t>
      </w:r>
      <w:r>
        <w:rPr>
          <w:spacing w:val="-3"/>
          <w:sz w:val="24"/>
        </w:rPr>
        <w:t xml:space="preserve"> </w:t>
      </w:r>
      <w:r>
        <w:rPr>
          <w:sz w:val="24"/>
        </w:rPr>
        <w:t>Comisiei</w:t>
      </w:r>
      <w:r>
        <w:rPr>
          <w:spacing w:val="-1"/>
          <w:sz w:val="24"/>
        </w:rPr>
        <w:t xml:space="preserve"> </w:t>
      </w:r>
      <w:r>
        <w:rPr>
          <w:sz w:val="24"/>
        </w:rPr>
        <w:t>o</w:t>
      </w:r>
      <w:r>
        <w:rPr>
          <w:spacing w:val="-3"/>
          <w:sz w:val="24"/>
        </w:rPr>
        <w:t xml:space="preserve"> </w:t>
      </w:r>
      <w:r>
        <w:rPr>
          <w:i/>
          <w:sz w:val="24"/>
        </w:rPr>
        <w:t>notificare</w:t>
      </w:r>
      <w:r>
        <w:rPr>
          <w:i/>
          <w:spacing w:val="-3"/>
          <w:sz w:val="24"/>
        </w:rPr>
        <w:t xml:space="preserve"> </w:t>
      </w:r>
      <w:r>
        <w:rPr>
          <w:i/>
          <w:sz w:val="24"/>
        </w:rPr>
        <w:t>oficială</w:t>
      </w:r>
      <w:r>
        <w:rPr>
          <w:i/>
          <w:spacing w:val="-2"/>
          <w:sz w:val="24"/>
        </w:rPr>
        <w:t xml:space="preserve"> </w:t>
      </w:r>
      <w:r>
        <w:rPr>
          <w:sz w:val="24"/>
        </w:rPr>
        <w:t>a</w:t>
      </w:r>
      <w:r>
        <w:rPr>
          <w:spacing w:val="-3"/>
          <w:sz w:val="24"/>
        </w:rPr>
        <w:t xml:space="preserve"> </w:t>
      </w:r>
      <w:r>
        <w:rPr>
          <w:sz w:val="24"/>
        </w:rPr>
        <w:t>rezilierii,</w:t>
      </w:r>
      <w:r>
        <w:rPr>
          <w:spacing w:val="-1"/>
          <w:sz w:val="24"/>
        </w:rPr>
        <w:t xml:space="preserve"> </w:t>
      </w:r>
      <w:r>
        <w:rPr>
          <w:sz w:val="24"/>
        </w:rPr>
        <w:t>în</w:t>
      </w:r>
      <w:r>
        <w:rPr>
          <w:spacing w:val="-2"/>
          <w:sz w:val="24"/>
        </w:rPr>
        <w:t xml:space="preserve"> </w:t>
      </w:r>
      <w:r>
        <w:rPr>
          <w:sz w:val="24"/>
        </w:rPr>
        <w:t>care</w:t>
      </w:r>
      <w:r>
        <w:rPr>
          <w:spacing w:val="-2"/>
          <w:sz w:val="24"/>
        </w:rPr>
        <w:t xml:space="preserve"> precizează:</w:t>
      </w:r>
    </w:p>
    <w:p w14:paraId="718F4269" w14:textId="77777777" w:rsidR="00BB7AA4" w:rsidRDefault="00BB7AA4">
      <w:pPr>
        <w:pStyle w:val="BodyText"/>
        <w:spacing w:before="5"/>
      </w:pPr>
    </w:p>
    <w:p w14:paraId="1FF3AF4F" w14:textId="77777777" w:rsidR="00BB7AA4" w:rsidRDefault="00431FBE">
      <w:pPr>
        <w:pStyle w:val="ListParagraph"/>
        <w:numPr>
          <w:ilvl w:val="0"/>
          <w:numId w:val="32"/>
        </w:numPr>
        <w:tabs>
          <w:tab w:val="left" w:pos="879"/>
        </w:tabs>
        <w:ind w:hanging="361"/>
        <w:rPr>
          <w:sz w:val="24"/>
        </w:rPr>
      </w:pPr>
      <w:r>
        <w:rPr>
          <w:sz w:val="24"/>
        </w:rPr>
        <w:t>motivele</w:t>
      </w:r>
      <w:r>
        <w:rPr>
          <w:spacing w:val="-4"/>
          <w:sz w:val="24"/>
        </w:rPr>
        <w:t xml:space="preserve"> </w:t>
      </w:r>
      <w:r>
        <w:rPr>
          <w:sz w:val="24"/>
        </w:rPr>
        <w:t>rezilierii;</w:t>
      </w:r>
      <w:r>
        <w:rPr>
          <w:spacing w:val="-3"/>
          <w:sz w:val="24"/>
        </w:rPr>
        <w:t xml:space="preserve"> </w:t>
      </w:r>
      <w:r>
        <w:rPr>
          <w:spacing w:val="-5"/>
          <w:sz w:val="24"/>
        </w:rPr>
        <w:t>și</w:t>
      </w:r>
    </w:p>
    <w:p w14:paraId="62991DC6" w14:textId="77777777" w:rsidR="00BB7AA4" w:rsidRDefault="00431FBE">
      <w:pPr>
        <w:pStyle w:val="ListParagraph"/>
        <w:numPr>
          <w:ilvl w:val="0"/>
          <w:numId w:val="32"/>
        </w:numPr>
        <w:tabs>
          <w:tab w:val="left" w:pos="879"/>
        </w:tabs>
        <w:ind w:hanging="361"/>
        <w:rPr>
          <w:sz w:val="24"/>
        </w:rPr>
      </w:pPr>
      <w:r>
        <w:rPr>
          <w:sz w:val="24"/>
        </w:rPr>
        <w:t>data</w:t>
      </w:r>
      <w:r>
        <w:rPr>
          <w:spacing w:val="54"/>
          <w:sz w:val="24"/>
        </w:rPr>
        <w:t xml:space="preserve"> </w:t>
      </w:r>
      <w:r>
        <w:rPr>
          <w:sz w:val="24"/>
        </w:rPr>
        <w:t>de</w:t>
      </w:r>
      <w:r>
        <w:rPr>
          <w:spacing w:val="55"/>
          <w:sz w:val="24"/>
        </w:rPr>
        <w:t xml:space="preserve"> </w:t>
      </w:r>
      <w:r>
        <w:rPr>
          <w:sz w:val="24"/>
        </w:rPr>
        <w:t>la</w:t>
      </w:r>
      <w:r>
        <w:rPr>
          <w:spacing w:val="55"/>
          <w:sz w:val="24"/>
        </w:rPr>
        <w:t xml:space="preserve"> </w:t>
      </w:r>
      <w:r>
        <w:rPr>
          <w:sz w:val="24"/>
        </w:rPr>
        <w:t>care</w:t>
      </w:r>
      <w:r>
        <w:rPr>
          <w:spacing w:val="55"/>
          <w:sz w:val="24"/>
        </w:rPr>
        <w:t xml:space="preserve"> </w:t>
      </w:r>
      <w:r>
        <w:rPr>
          <w:sz w:val="24"/>
        </w:rPr>
        <w:t>rezilierea</w:t>
      </w:r>
      <w:r>
        <w:rPr>
          <w:spacing w:val="55"/>
          <w:sz w:val="24"/>
        </w:rPr>
        <w:t xml:space="preserve"> </w:t>
      </w:r>
      <w:r>
        <w:rPr>
          <w:sz w:val="24"/>
        </w:rPr>
        <w:t>produce</w:t>
      </w:r>
      <w:r>
        <w:rPr>
          <w:spacing w:val="55"/>
          <w:sz w:val="24"/>
        </w:rPr>
        <w:t xml:space="preserve"> </w:t>
      </w:r>
      <w:r>
        <w:rPr>
          <w:sz w:val="24"/>
        </w:rPr>
        <w:t>efecte.</w:t>
      </w:r>
      <w:r>
        <w:rPr>
          <w:spacing w:val="55"/>
          <w:sz w:val="24"/>
        </w:rPr>
        <w:t xml:space="preserve"> </w:t>
      </w:r>
      <w:r>
        <w:rPr>
          <w:sz w:val="24"/>
        </w:rPr>
        <w:t>Această</w:t>
      </w:r>
      <w:r>
        <w:rPr>
          <w:spacing w:val="55"/>
          <w:sz w:val="24"/>
        </w:rPr>
        <w:t xml:space="preserve"> </w:t>
      </w:r>
      <w:r>
        <w:rPr>
          <w:sz w:val="24"/>
        </w:rPr>
        <w:t>dată</w:t>
      </w:r>
      <w:r>
        <w:rPr>
          <w:spacing w:val="55"/>
          <w:sz w:val="24"/>
        </w:rPr>
        <w:t xml:space="preserve"> </w:t>
      </w:r>
      <w:r>
        <w:rPr>
          <w:sz w:val="24"/>
        </w:rPr>
        <w:t>trebuie</w:t>
      </w:r>
      <w:r>
        <w:rPr>
          <w:spacing w:val="55"/>
          <w:sz w:val="24"/>
        </w:rPr>
        <w:t xml:space="preserve"> </w:t>
      </w:r>
      <w:r>
        <w:rPr>
          <w:sz w:val="24"/>
        </w:rPr>
        <w:t>stabilită</w:t>
      </w:r>
      <w:r>
        <w:rPr>
          <w:spacing w:val="55"/>
          <w:sz w:val="24"/>
        </w:rPr>
        <w:t xml:space="preserve"> </w:t>
      </w:r>
      <w:r>
        <w:rPr>
          <w:sz w:val="24"/>
        </w:rPr>
        <w:t>după</w:t>
      </w:r>
      <w:r>
        <w:rPr>
          <w:spacing w:val="55"/>
          <w:sz w:val="24"/>
        </w:rPr>
        <w:t xml:space="preserve"> </w:t>
      </w:r>
      <w:r>
        <w:rPr>
          <w:spacing w:val="-4"/>
          <w:sz w:val="24"/>
        </w:rPr>
        <w:t>data</w:t>
      </w:r>
    </w:p>
    <w:p w14:paraId="271817FD" w14:textId="77777777" w:rsidR="00BB7AA4" w:rsidRDefault="00431FBE">
      <w:pPr>
        <w:ind w:left="878"/>
        <w:rPr>
          <w:sz w:val="24"/>
        </w:rPr>
      </w:pPr>
      <w:r>
        <w:rPr>
          <w:i/>
          <w:sz w:val="24"/>
        </w:rPr>
        <w:t>notificării</w:t>
      </w:r>
      <w:r>
        <w:rPr>
          <w:i/>
          <w:spacing w:val="-1"/>
          <w:sz w:val="24"/>
        </w:rPr>
        <w:t xml:space="preserve"> </w:t>
      </w:r>
      <w:r>
        <w:rPr>
          <w:i/>
          <w:spacing w:val="-2"/>
          <w:sz w:val="24"/>
        </w:rPr>
        <w:t>oficiale</w:t>
      </w:r>
      <w:r>
        <w:rPr>
          <w:spacing w:val="-2"/>
          <w:sz w:val="24"/>
        </w:rPr>
        <w:t>.</w:t>
      </w:r>
    </w:p>
    <w:p w14:paraId="625CFD54" w14:textId="77777777" w:rsidR="00BB7AA4" w:rsidRDefault="00BB7AA4">
      <w:pPr>
        <w:pStyle w:val="BodyText"/>
        <w:spacing w:before="5"/>
      </w:pPr>
    </w:p>
    <w:p w14:paraId="246F771A" w14:textId="77777777" w:rsidR="00BB7AA4" w:rsidRDefault="00431FBE">
      <w:pPr>
        <w:pStyle w:val="BodyText"/>
        <w:ind w:left="158" w:right="152"/>
        <w:jc w:val="both"/>
      </w:pPr>
      <w:r>
        <w:t>În cazul în care beneficiarul nu precizează motivele rezilierii sau în cazul în care Comisia consideră</w:t>
      </w:r>
      <w:r>
        <w:rPr>
          <w:spacing w:val="-6"/>
        </w:rPr>
        <w:t xml:space="preserve"> </w:t>
      </w:r>
      <w:r>
        <w:t>că</w:t>
      </w:r>
      <w:r>
        <w:rPr>
          <w:spacing w:val="-6"/>
        </w:rPr>
        <w:t xml:space="preserve"> </w:t>
      </w:r>
      <w:r>
        <w:t>motivele</w:t>
      </w:r>
      <w:r>
        <w:rPr>
          <w:spacing w:val="-6"/>
        </w:rPr>
        <w:t xml:space="preserve"> </w:t>
      </w:r>
      <w:r>
        <w:t>nu</w:t>
      </w:r>
      <w:r>
        <w:rPr>
          <w:spacing w:val="-5"/>
        </w:rPr>
        <w:t xml:space="preserve"> </w:t>
      </w:r>
      <w:r>
        <w:t>justifică</w:t>
      </w:r>
      <w:r>
        <w:rPr>
          <w:spacing w:val="-6"/>
        </w:rPr>
        <w:t xml:space="preserve"> </w:t>
      </w:r>
      <w:r>
        <w:t>rezilierea,</w:t>
      </w:r>
      <w:r>
        <w:rPr>
          <w:spacing w:val="-5"/>
        </w:rPr>
        <w:t xml:space="preserve"> </w:t>
      </w:r>
      <w:r>
        <w:t>se</w:t>
      </w:r>
      <w:r>
        <w:rPr>
          <w:spacing w:val="-6"/>
        </w:rPr>
        <w:t xml:space="preserve"> </w:t>
      </w:r>
      <w:r>
        <w:t>consideră</w:t>
      </w:r>
      <w:r>
        <w:rPr>
          <w:spacing w:val="-6"/>
        </w:rPr>
        <w:t xml:space="preserve"> </w:t>
      </w:r>
      <w:r>
        <w:t>că</w:t>
      </w:r>
      <w:r>
        <w:rPr>
          <w:spacing w:val="-6"/>
        </w:rPr>
        <w:t xml:space="preserve"> </w:t>
      </w:r>
      <w:r>
        <w:t>contractul</w:t>
      </w:r>
      <w:r>
        <w:rPr>
          <w:spacing w:val="-4"/>
        </w:rPr>
        <w:t xml:space="preserve"> </w:t>
      </w:r>
      <w:r>
        <w:t>nu</w:t>
      </w:r>
      <w:r>
        <w:rPr>
          <w:spacing w:val="-5"/>
        </w:rPr>
        <w:t xml:space="preserve"> </w:t>
      </w:r>
      <w:r>
        <w:t>a</w:t>
      </w:r>
      <w:r>
        <w:rPr>
          <w:spacing w:val="-6"/>
        </w:rPr>
        <w:t xml:space="preserve"> </w:t>
      </w:r>
      <w:r>
        <w:t>fost</w:t>
      </w:r>
      <w:r>
        <w:rPr>
          <w:spacing w:val="-4"/>
        </w:rPr>
        <w:t xml:space="preserve"> </w:t>
      </w:r>
      <w:r>
        <w:t>reziliat</w:t>
      </w:r>
      <w:r>
        <w:rPr>
          <w:spacing w:val="-4"/>
        </w:rPr>
        <w:t xml:space="preserve"> </w:t>
      </w:r>
      <w:r>
        <w:t>în</w:t>
      </w:r>
      <w:r>
        <w:rPr>
          <w:spacing w:val="-5"/>
        </w:rPr>
        <w:t xml:space="preserve"> </w:t>
      </w:r>
      <w:r>
        <w:t xml:space="preserve">mod </w:t>
      </w:r>
      <w:r>
        <w:rPr>
          <w:spacing w:val="-2"/>
        </w:rPr>
        <w:t>adecvat.</w:t>
      </w:r>
    </w:p>
    <w:p w14:paraId="6338F663" w14:textId="77777777" w:rsidR="00BB7AA4" w:rsidRDefault="00BB7AA4">
      <w:pPr>
        <w:jc w:val="both"/>
        <w:sectPr w:rsidR="00BB7AA4">
          <w:pgSz w:w="11910" w:h="16840"/>
          <w:pgMar w:top="1140" w:right="1260" w:bottom="1060" w:left="1260" w:header="582" w:footer="873" w:gutter="0"/>
          <w:cols w:space="708"/>
        </w:sectPr>
      </w:pPr>
    </w:p>
    <w:p w14:paraId="1B511AEB" w14:textId="239678F7" w:rsidR="00BB7AA4" w:rsidRDefault="00BB7AA4">
      <w:pPr>
        <w:pStyle w:val="BodyText"/>
        <w:rPr>
          <w:sz w:val="20"/>
        </w:rPr>
      </w:pPr>
    </w:p>
    <w:p w14:paraId="118272E1" w14:textId="77777777" w:rsidR="00BB7AA4" w:rsidRDefault="00BB7AA4">
      <w:pPr>
        <w:pStyle w:val="BodyText"/>
        <w:spacing w:before="10"/>
        <w:rPr>
          <w:sz w:val="20"/>
        </w:rPr>
      </w:pPr>
    </w:p>
    <w:p w14:paraId="547DDC7B" w14:textId="77777777" w:rsidR="00BB7AA4" w:rsidRDefault="00431FBE">
      <w:pPr>
        <w:ind w:left="158"/>
        <w:rPr>
          <w:sz w:val="24"/>
        </w:rPr>
      </w:pPr>
      <w:r>
        <w:rPr>
          <w:sz w:val="24"/>
        </w:rPr>
        <w:t>Rezilierea</w:t>
      </w:r>
      <w:r>
        <w:rPr>
          <w:spacing w:val="-5"/>
          <w:sz w:val="24"/>
        </w:rPr>
        <w:t xml:space="preserve"> </w:t>
      </w:r>
      <w:r>
        <w:rPr>
          <w:sz w:val="24"/>
        </w:rPr>
        <w:t>produce efecte</w:t>
      </w:r>
      <w:r>
        <w:rPr>
          <w:spacing w:val="-1"/>
          <w:sz w:val="24"/>
        </w:rPr>
        <w:t xml:space="preserve"> </w:t>
      </w:r>
      <w:r>
        <w:rPr>
          <w:sz w:val="24"/>
        </w:rPr>
        <w:t>de</w:t>
      </w:r>
      <w:r>
        <w:rPr>
          <w:spacing w:val="-2"/>
          <w:sz w:val="24"/>
        </w:rPr>
        <w:t xml:space="preserve"> </w:t>
      </w:r>
      <w:r>
        <w:rPr>
          <w:sz w:val="24"/>
        </w:rPr>
        <w:t>la</w:t>
      </w:r>
      <w:r>
        <w:rPr>
          <w:spacing w:val="-3"/>
          <w:sz w:val="24"/>
        </w:rPr>
        <w:t xml:space="preserve"> </w:t>
      </w:r>
      <w:r>
        <w:rPr>
          <w:sz w:val="24"/>
        </w:rPr>
        <w:t>data</w:t>
      </w:r>
      <w:r>
        <w:rPr>
          <w:spacing w:val="-2"/>
          <w:sz w:val="24"/>
        </w:rPr>
        <w:t xml:space="preserve"> </w:t>
      </w:r>
      <w:r>
        <w:rPr>
          <w:sz w:val="24"/>
        </w:rPr>
        <w:t>specificată</w:t>
      </w:r>
      <w:r>
        <w:rPr>
          <w:spacing w:val="-3"/>
          <w:sz w:val="24"/>
        </w:rPr>
        <w:t xml:space="preserve"> </w:t>
      </w:r>
      <w:r>
        <w:rPr>
          <w:sz w:val="24"/>
        </w:rPr>
        <w:t>în</w:t>
      </w:r>
      <w:r>
        <w:rPr>
          <w:spacing w:val="-2"/>
          <w:sz w:val="24"/>
        </w:rPr>
        <w:t xml:space="preserve"> </w:t>
      </w:r>
      <w:r>
        <w:rPr>
          <w:i/>
          <w:sz w:val="24"/>
        </w:rPr>
        <w:t>notificarea</w:t>
      </w:r>
      <w:r>
        <w:rPr>
          <w:i/>
          <w:spacing w:val="-1"/>
          <w:sz w:val="24"/>
        </w:rPr>
        <w:t xml:space="preserve"> </w:t>
      </w:r>
      <w:r>
        <w:rPr>
          <w:i/>
          <w:spacing w:val="-2"/>
          <w:sz w:val="24"/>
        </w:rPr>
        <w:t>oficială</w:t>
      </w:r>
      <w:r>
        <w:rPr>
          <w:spacing w:val="-2"/>
          <w:sz w:val="24"/>
        </w:rPr>
        <w:t>.</w:t>
      </w:r>
    </w:p>
    <w:p w14:paraId="7B80441B" w14:textId="77777777" w:rsidR="00BB7AA4" w:rsidRDefault="00BB7AA4">
      <w:pPr>
        <w:pStyle w:val="BodyText"/>
        <w:spacing w:before="5"/>
      </w:pPr>
    </w:p>
    <w:p w14:paraId="02C1AF75" w14:textId="77777777" w:rsidR="00BB7AA4" w:rsidRDefault="00431FBE">
      <w:pPr>
        <w:pStyle w:val="Heading2"/>
        <w:numPr>
          <w:ilvl w:val="2"/>
          <w:numId w:val="33"/>
        </w:numPr>
        <w:tabs>
          <w:tab w:val="left" w:pos="879"/>
        </w:tabs>
        <w:ind w:hanging="721"/>
      </w:pPr>
      <w:bookmarkStart w:id="67" w:name="II.17.2_Rezilierea_de_către_Comisie_a_co"/>
      <w:bookmarkStart w:id="68" w:name="_bookmark34"/>
      <w:bookmarkEnd w:id="67"/>
      <w:bookmarkEnd w:id="68"/>
      <w:r>
        <w:t>Rezilierea</w:t>
      </w:r>
      <w:r>
        <w:rPr>
          <w:spacing w:val="28"/>
        </w:rPr>
        <w:t xml:space="preserve"> </w:t>
      </w:r>
      <w:r>
        <w:t>de</w:t>
      </w:r>
      <w:r>
        <w:rPr>
          <w:spacing w:val="27"/>
        </w:rPr>
        <w:t xml:space="preserve"> </w:t>
      </w:r>
      <w:r>
        <w:t>către</w:t>
      </w:r>
      <w:r>
        <w:rPr>
          <w:spacing w:val="28"/>
        </w:rPr>
        <w:t xml:space="preserve"> </w:t>
      </w:r>
      <w:r>
        <w:t>Comisie</w:t>
      </w:r>
      <w:r>
        <w:rPr>
          <w:spacing w:val="27"/>
        </w:rPr>
        <w:t xml:space="preserve"> </w:t>
      </w:r>
      <w:r>
        <w:t>a</w:t>
      </w:r>
      <w:r>
        <w:rPr>
          <w:spacing w:val="29"/>
        </w:rPr>
        <w:t xml:space="preserve"> </w:t>
      </w:r>
      <w:r>
        <w:rPr>
          <w:spacing w:val="-2"/>
        </w:rPr>
        <w:t>contractului</w:t>
      </w:r>
    </w:p>
    <w:p w14:paraId="5B74C17E" w14:textId="77777777" w:rsidR="00BB7AA4" w:rsidRDefault="00BB7AA4">
      <w:pPr>
        <w:pStyle w:val="BodyText"/>
        <w:spacing w:before="10"/>
        <w:rPr>
          <w:b/>
          <w:sz w:val="20"/>
        </w:rPr>
      </w:pPr>
    </w:p>
    <w:p w14:paraId="292FDC23" w14:textId="77777777" w:rsidR="00BB7AA4" w:rsidRDefault="00431FBE">
      <w:pPr>
        <w:pStyle w:val="ListParagraph"/>
        <w:numPr>
          <w:ilvl w:val="3"/>
          <w:numId w:val="33"/>
        </w:numPr>
        <w:tabs>
          <w:tab w:val="left" w:pos="1066"/>
        </w:tabs>
        <w:rPr>
          <w:b/>
          <w:sz w:val="24"/>
        </w:rPr>
      </w:pPr>
      <w:bookmarkStart w:id="69" w:name="II.17.2.1_Motivele_rezilierii"/>
      <w:bookmarkEnd w:id="69"/>
      <w:r>
        <w:rPr>
          <w:b/>
          <w:sz w:val="24"/>
          <w:u w:val="thick"/>
        </w:rPr>
        <w:t>Motivele</w:t>
      </w:r>
      <w:r>
        <w:rPr>
          <w:b/>
          <w:spacing w:val="-4"/>
          <w:sz w:val="24"/>
          <w:u w:val="thick"/>
        </w:rPr>
        <w:t xml:space="preserve"> </w:t>
      </w:r>
      <w:r>
        <w:rPr>
          <w:b/>
          <w:spacing w:val="-2"/>
          <w:sz w:val="24"/>
          <w:u w:val="thick"/>
        </w:rPr>
        <w:t>rezilierii</w:t>
      </w:r>
    </w:p>
    <w:p w14:paraId="2C1D01A2" w14:textId="77777777" w:rsidR="00BB7AA4" w:rsidRDefault="00BB7AA4">
      <w:pPr>
        <w:pStyle w:val="BodyText"/>
        <w:spacing w:before="7"/>
        <w:rPr>
          <w:b/>
          <w:sz w:val="16"/>
        </w:rPr>
      </w:pPr>
    </w:p>
    <w:p w14:paraId="6FD4724D" w14:textId="77777777" w:rsidR="00BB7AA4" w:rsidRDefault="00431FBE">
      <w:pPr>
        <w:pStyle w:val="BodyText"/>
        <w:spacing w:before="90"/>
        <w:ind w:left="158"/>
      </w:pPr>
      <w:r>
        <w:t>Comisia</w:t>
      </w:r>
      <w:r>
        <w:rPr>
          <w:spacing w:val="-5"/>
        </w:rPr>
        <w:t xml:space="preserve"> </w:t>
      </w:r>
      <w:r>
        <w:t>poate</w:t>
      </w:r>
      <w:r>
        <w:rPr>
          <w:spacing w:val="-2"/>
        </w:rPr>
        <w:t xml:space="preserve"> </w:t>
      </w:r>
      <w:r>
        <w:t>să</w:t>
      </w:r>
      <w:r>
        <w:rPr>
          <w:spacing w:val="-2"/>
        </w:rPr>
        <w:t xml:space="preserve"> </w:t>
      </w:r>
      <w:r>
        <w:t>rezilieze</w:t>
      </w:r>
      <w:r>
        <w:rPr>
          <w:spacing w:val="-2"/>
        </w:rPr>
        <w:t xml:space="preserve"> </w:t>
      </w:r>
      <w:r>
        <w:t>contractul</w:t>
      </w:r>
      <w:r>
        <w:rPr>
          <w:spacing w:val="-1"/>
        </w:rPr>
        <w:t xml:space="preserve"> </w:t>
      </w:r>
      <w:r>
        <w:rPr>
          <w:spacing w:val="-2"/>
        </w:rPr>
        <w:t>dacă:</w:t>
      </w:r>
    </w:p>
    <w:p w14:paraId="4431D4A1" w14:textId="77777777" w:rsidR="00BB7AA4" w:rsidRDefault="00BB7AA4">
      <w:pPr>
        <w:pStyle w:val="BodyText"/>
        <w:spacing w:before="2"/>
      </w:pPr>
    </w:p>
    <w:p w14:paraId="46B70A9E" w14:textId="77777777" w:rsidR="00BB7AA4" w:rsidRDefault="00431FBE">
      <w:pPr>
        <w:pStyle w:val="ListParagraph"/>
        <w:numPr>
          <w:ilvl w:val="0"/>
          <w:numId w:val="31"/>
        </w:numPr>
        <w:tabs>
          <w:tab w:val="left" w:pos="514"/>
        </w:tabs>
        <w:ind w:right="155" w:firstLine="0"/>
        <w:jc w:val="both"/>
        <w:rPr>
          <w:sz w:val="24"/>
        </w:rPr>
      </w:pPr>
      <w:r>
        <w:rPr>
          <w:sz w:val="24"/>
        </w:rPr>
        <w:t>o schimbare a situației juridice, financiare, tehnice, organizaționale sau de proprietate a beneficiarului</w:t>
      </w:r>
      <w:r>
        <w:rPr>
          <w:spacing w:val="-9"/>
          <w:sz w:val="24"/>
        </w:rPr>
        <w:t xml:space="preserve"> </w:t>
      </w:r>
      <w:r>
        <w:rPr>
          <w:sz w:val="24"/>
        </w:rPr>
        <w:t>este</w:t>
      </w:r>
      <w:r>
        <w:rPr>
          <w:spacing w:val="-8"/>
          <w:sz w:val="24"/>
        </w:rPr>
        <w:t xml:space="preserve"> </w:t>
      </w:r>
      <w:r>
        <w:rPr>
          <w:sz w:val="24"/>
        </w:rPr>
        <w:t>susceptibilă</w:t>
      </w:r>
      <w:r>
        <w:rPr>
          <w:spacing w:val="-11"/>
          <w:sz w:val="24"/>
        </w:rPr>
        <w:t xml:space="preserve"> </w:t>
      </w:r>
      <w:r>
        <w:rPr>
          <w:sz w:val="24"/>
        </w:rPr>
        <w:t>să</w:t>
      </w:r>
      <w:r>
        <w:rPr>
          <w:spacing w:val="-11"/>
          <w:sz w:val="24"/>
        </w:rPr>
        <w:t xml:space="preserve"> </w:t>
      </w:r>
      <w:r>
        <w:rPr>
          <w:sz w:val="24"/>
        </w:rPr>
        <w:t>afecteze</w:t>
      </w:r>
      <w:r>
        <w:rPr>
          <w:spacing w:val="-8"/>
          <w:sz w:val="24"/>
        </w:rPr>
        <w:t xml:space="preserve"> </w:t>
      </w:r>
      <w:r>
        <w:rPr>
          <w:sz w:val="24"/>
        </w:rPr>
        <w:t>în</w:t>
      </w:r>
      <w:r>
        <w:rPr>
          <w:spacing w:val="-10"/>
          <w:sz w:val="24"/>
        </w:rPr>
        <w:t xml:space="preserve"> </w:t>
      </w:r>
      <w:r>
        <w:rPr>
          <w:sz w:val="24"/>
        </w:rPr>
        <w:t>mod</w:t>
      </w:r>
      <w:r>
        <w:rPr>
          <w:spacing w:val="-10"/>
          <w:sz w:val="24"/>
        </w:rPr>
        <w:t xml:space="preserve"> </w:t>
      </w:r>
      <w:r>
        <w:rPr>
          <w:sz w:val="24"/>
        </w:rPr>
        <w:t>substanțial</w:t>
      </w:r>
      <w:r>
        <w:rPr>
          <w:spacing w:val="-9"/>
          <w:sz w:val="24"/>
        </w:rPr>
        <w:t xml:space="preserve"> </w:t>
      </w:r>
      <w:r>
        <w:rPr>
          <w:sz w:val="24"/>
        </w:rPr>
        <w:t>punerea</w:t>
      </w:r>
      <w:r>
        <w:rPr>
          <w:spacing w:val="-11"/>
          <w:sz w:val="24"/>
        </w:rPr>
        <w:t xml:space="preserve"> </w:t>
      </w:r>
      <w:r>
        <w:rPr>
          <w:sz w:val="24"/>
        </w:rPr>
        <w:t>în</w:t>
      </w:r>
      <w:r>
        <w:rPr>
          <w:spacing w:val="-7"/>
          <w:sz w:val="24"/>
        </w:rPr>
        <w:t xml:space="preserve"> </w:t>
      </w:r>
      <w:r>
        <w:rPr>
          <w:sz w:val="24"/>
        </w:rPr>
        <w:t>aplicare</w:t>
      </w:r>
      <w:r>
        <w:rPr>
          <w:spacing w:val="-8"/>
          <w:sz w:val="24"/>
        </w:rPr>
        <w:t xml:space="preserve"> </w:t>
      </w:r>
      <w:r>
        <w:rPr>
          <w:sz w:val="24"/>
        </w:rPr>
        <w:t>a</w:t>
      </w:r>
      <w:r>
        <w:rPr>
          <w:spacing w:val="-8"/>
          <w:sz w:val="24"/>
        </w:rPr>
        <w:t xml:space="preserve"> </w:t>
      </w:r>
      <w:r>
        <w:rPr>
          <w:sz w:val="24"/>
        </w:rPr>
        <w:t xml:space="preserve">contractului </w:t>
      </w:r>
      <w:r>
        <w:rPr>
          <w:spacing w:val="-2"/>
          <w:sz w:val="24"/>
        </w:rPr>
        <w:t>sau</w:t>
      </w:r>
      <w:r>
        <w:rPr>
          <w:spacing w:val="-7"/>
          <w:sz w:val="24"/>
        </w:rPr>
        <w:t xml:space="preserve"> </w:t>
      </w:r>
      <w:r>
        <w:rPr>
          <w:spacing w:val="-2"/>
          <w:sz w:val="24"/>
        </w:rPr>
        <w:t>să</w:t>
      </w:r>
      <w:r>
        <w:rPr>
          <w:spacing w:val="-9"/>
          <w:sz w:val="24"/>
        </w:rPr>
        <w:t xml:space="preserve"> </w:t>
      </w:r>
      <w:r>
        <w:rPr>
          <w:spacing w:val="-2"/>
          <w:sz w:val="24"/>
        </w:rPr>
        <w:t>pună</w:t>
      </w:r>
      <w:r>
        <w:rPr>
          <w:spacing w:val="-9"/>
          <w:sz w:val="24"/>
        </w:rPr>
        <w:t xml:space="preserve"> </w:t>
      </w:r>
      <w:r>
        <w:rPr>
          <w:spacing w:val="-2"/>
          <w:sz w:val="24"/>
        </w:rPr>
        <w:t>sub</w:t>
      </w:r>
      <w:r>
        <w:rPr>
          <w:spacing w:val="-7"/>
          <w:sz w:val="24"/>
        </w:rPr>
        <w:t xml:space="preserve"> </w:t>
      </w:r>
      <w:r>
        <w:rPr>
          <w:spacing w:val="-2"/>
          <w:sz w:val="24"/>
        </w:rPr>
        <w:t>semnul</w:t>
      </w:r>
      <w:r>
        <w:rPr>
          <w:spacing w:val="-6"/>
          <w:sz w:val="24"/>
        </w:rPr>
        <w:t xml:space="preserve"> </w:t>
      </w:r>
      <w:r>
        <w:rPr>
          <w:spacing w:val="-2"/>
          <w:sz w:val="24"/>
        </w:rPr>
        <w:t>întrebării</w:t>
      </w:r>
      <w:r>
        <w:rPr>
          <w:spacing w:val="-6"/>
          <w:sz w:val="24"/>
        </w:rPr>
        <w:t xml:space="preserve"> </w:t>
      </w:r>
      <w:r>
        <w:rPr>
          <w:spacing w:val="-2"/>
          <w:sz w:val="24"/>
        </w:rPr>
        <w:t>decizia</w:t>
      </w:r>
      <w:r>
        <w:rPr>
          <w:spacing w:val="-9"/>
          <w:sz w:val="24"/>
        </w:rPr>
        <w:t xml:space="preserve"> </w:t>
      </w:r>
      <w:r>
        <w:rPr>
          <w:spacing w:val="-2"/>
          <w:sz w:val="24"/>
        </w:rPr>
        <w:t>de</w:t>
      </w:r>
      <w:r>
        <w:rPr>
          <w:spacing w:val="-9"/>
          <w:sz w:val="24"/>
        </w:rPr>
        <w:t xml:space="preserve"> </w:t>
      </w:r>
      <w:r>
        <w:rPr>
          <w:spacing w:val="-2"/>
          <w:sz w:val="24"/>
        </w:rPr>
        <w:t>acordare</w:t>
      </w:r>
      <w:r>
        <w:rPr>
          <w:spacing w:val="-9"/>
          <w:sz w:val="24"/>
        </w:rPr>
        <w:t xml:space="preserve"> </w:t>
      </w:r>
      <w:r>
        <w:rPr>
          <w:spacing w:val="-2"/>
          <w:sz w:val="24"/>
        </w:rPr>
        <w:t>a</w:t>
      </w:r>
      <w:r>
        <w:rPr>
          <w:spacing w:val="-9"/>
          <w:sz w:val="24"/>
        </w:rPr>
        <w:t xml:space="preserve"> </w:t>
      </w:r>
      <w:r>
        <w:rPr>
          <w:spacing w:val="-2"/>
          <w:sz w:val="24"/>
        </w:rPr>
        <w:t>grantului</w:t>
      </w:r>
      <w:r>
        <w:rPr>
          <w:spacing w:val="-7"/>
          <w:sz w:val="24"/>
        </w:rPr>
        <w:t xml:space="preserve"> </w:t>
      </w:r>
      <w:r>
        <w:rPr>
          <w:spacing w:val="-2"/>
          <w:sz w:val="24"/>
        </w:rPr>
        <w:t>ori</w:t>
      </w:r>
      <w:r>
        <w:rPr>
          <w:spacing w:val="-6"/>
          <w:sz w:val="24"/>
        </w:rPr>
        <w:t xml:space="preserve"> </w:t>
      </w:r>
      <w:r>
        <w:rPr>
          <w:spacing w:val="-2"/>
          <w:sz w:val="24"/>
        </w:rPr>
        <w:t>în</w:t>
      </w:r>
      <w:r>
        <w:rPr>
          <w:spacing w:val="-7"/>
          <w:sz w:val="24"/>
        </w:rPr>
        <w:t xml:space="preserve"> </w:t>
      </w:r>
      <w:r>
        <w:rPr>
          <w:spacing w:val="-2"/>
          <w:sz w:val="24"/>
        </w:rPr>
        <w:t>cazul</w:t>
      </w:r>
      <w:r>
        <w:rPr>
          <w:spacing w:val="-6"/>
          <w:sz w:val="24"/>
        </w:rPr>
        <w:t xml:space="preserve"> </w:t>
      </w:r>
      <w:r>
        <w:rPr>
          <w:spacing w:val="-2"/>
          <w:sz w:val="24"/>
        </w:rPr>
        <w:t>în</w:t>
      </w:r>
      <w:r>
        <w:rPr>
          <w:spacing w:val="-7"/>
          <w:sz w:val="24"/>
        </w:rPr>
        <w:t xml:space="preserve"> </w:t>
      </w:r>
      <w:r>
        <w:rPr>
          <w:spacing w:val="-2"/>
          <w:sz w:val="24"/>
        </w:rPr>
        <w:t>care</w:t>
      </w:r>
      <w:r>
        <w:rPr>
          <w:spacing w:val="-9"/>
          <w:sz w:val="24"/>
        </w:rPr>
        <w:t xml:space="preserve"> </w:t>
      </w:r>
      <w:r>
        <w:rPr>
          <w:spacing w:val="-2"/>
          <w:sz w:val="24"/>
        </w:rPr>
        <w:t>o</w:t>
      </w:r>
      <w:r>
        <w:rPr>
          <w:spacing w:val="-7"/>
          <w:sz w:val="24"/>
        </w:rPr>
        <w:t xml:space="preserve"> </w:t>
      </w:r>
      <w:r>
        <w:rPr>
          <w:spacing w:val="-2"/>
          <w:sz w:val="24"/>
        </w:rPr>
        <w:t xml:space="preserve">modificare </w:t>
      </w:r>
      <w:r>
        <w:rPr>
          <w:sz w:val="24"/>
        </w:rPr>
        <w:t>referitoare la situațiile de excludere enumerate la art. 136 alineatul din Regulamentul (UE) 2018/1046, care pune sub semnul întrebării decizia de acordare a grantului;</w:t>
      </w:r>
    </w:p>
    <w:p w14:paraId="771F18FA" w14:textId="77777777" w:rsidR="00BB7AA4" w:rsidRDefault="00BB7AA4">
      <w:pPr>
        <w:pStyle w:val="BodyText"/>
        <w:spacing w:before="5"/>
      </w:pPr>
    </w:p>
    <w:p w14:paraId="7F0E16E4" w14:textId="6CB02468" w:rsidR="00BB7AA4" w:rsidRDefault="00431FBE">
      <w:pPr>
        <w:pStyle w:val="ListParagraph"/>
        <w:numPr>
          <w:ilvl w:val="0"/>
          <w:numId w:val="31"/>
        </w:numPr>
        <w:tabs>
          <w:tab w:val="left" w:pos="490"/>
        </w:tabs>
        <w:ind w:right="155" w:firstLine="0"/>
        <w:jc w:val="both"/>
        <w:rPr>
          <w:sz w:val="24"/>
        </w:rPr>
      </w:pPr>
      <w:r>
        <w:rPr>
          <w:sz w:val="24"/>
        </w:rPr>
        <w:t>beneficiarul,</w:t>
      </w:r>
      <w:r>
        <w:rPr>
          <w:spacing w:val="-10"/>
          <w:sz w:val="24"/>
        </w:rPr>
        <w:t xml:space="preserve"> </w:t>
      </w:r>
      <w:r>
        <w:rPr>
          <w:sz w:val="24"/>
        </w:rPr>
        <w:t>orice</w:t>
      </w:r>
      <w:r>
        <w:rPr>
          <w:spacing w:val="-11"/>
          <w:sz w:val="24"/>
        </w:rPr>
        <w:t xml:space="preserve"> </w:t>
      </w:r>
      <w:r>
        <w:rPr>
          <w:i/>
          <w:sz w:val="24"/>
        </w:rPr>
        <w:t>persoană</w:t>
      </w:r>
      <w:r>
        <w:rPr>
          <w:i/>
          <w:spacing w:val="-10"/>
          <w:sz w:val="24"/>
        </w:rPr>
        <w:t xml:space="preserve"> </w:t>
      </w:r>
      <w:r>
        <w:rPr>
          <w:i/>
          <w:sz w:val="24"/>
        </w:rPr>
        <w:t>conexă</w:t>
      </w:r>
      <w:r>
        <w:rPr>
          <w:i/>
          <w:spacing w:val="-7"/>
          <w:sz w:val="24"/>
        </w:rPr>
        <w:t xml:space="preserve"> </w:t>
      </w:r>
      <w:r>
        <w:rPr>
          <w:sz w:val="24"/>
        </w:rPr>
        <w:t>sau</w:t>
      </w:r>
      <w:r>
        <w:rPr>
          <w:spacing w:val="-10"/>
          <w:sz w:val="24"/>
        </w:rPr>
        <w:t xml:space="preserve"> </w:t>
      </w:r>
      <w:r>
        <w:rPr>
          <w:sz w:val="24"/>
        </w:rPr>
        <w:t>orice</w:t>
      </w:r>
      <w:r>
        <w:rPr>
          <w:spacing w:val="-11"/>
          <w:sz w:val="24"/>
        </w:rPr>
        <w:t xml:space="preserve"> </w:t>
      </w:r>
      <w:r>
        <w:rPr>
          <w:sz w:val="24"/>
        </w:rPr>
        <w:t>persoană</w:t>
      </w:r>
      <w:r>
        <w:rPr>
          <w:spacing w:val="-8"/>
          <w:sz w:val="24"/>
        </w:rPr>
        <w:t xml:space="preserve"> </w:t>
      </w:r>
      <w:r>
        <w:rPr>
          <w:sz w:val="24"/>
        </w:rPr>
        <w:t>fizică</w:t>
      </w:r>
      <w:r>
        <w:rPr>
          <w:spacing w:val="-11"/>
          <w:sz w:val="24"/>
        </w:rPr>
        <w:t xml:space="preserve"> </w:t>
      </w:r>
      <w:r>
        <w:rPr>
          <w:sz w:val="24"/>
        </w:rPr>
        <w:t>esențială</w:t>
      </w:r>
      <w:r>
        <w:rPr>
          <w:spacing w:val="-11"/>
          <w:sz w:val="24"/>
        </w:rPr>
        <w:t xml:space="preserve"> </w:t>
      </w:r>
      <w:r>
        <w:rPr>
          <w:sz w:val="24"/>
        </w:rPr>
        <w:t>pentru</w:t>
      </w:r>
      <w:r>
        <w:rPr>
          <w:spacing w:val="-10"/>
          <w:sz w:val="24"/>
        </w:rPr>
        <w:t xml:space="preserve"> </w:t>
      </w:r>
      <w:r>
        <w:rPr>
          <w:sz w:val="24"/>
        </w:rPr>
        <w:t>acordarea</w:t>
      </w:r>
      <w:r>
        <w:rPr>
          <w:spacing w:val="-8"/>
          <w:sz w:val="24"/>
        </w:rPr>
        <w:t xml:space="preserve"> </w:t>
      </w:r>
      <w:r>
        <w:rPr>
          <w:sz w:val="24"/>
        </w:rPr>
        <w:t>sau punerea</w:t>
      </w:r>
      <w:r>
        <w:rPr>
          <w:spacing w:val="-15"/>
          <w:sz w:val="24"/>
        </w:rPr>
        <w:t xml:space="preserve"> </w:t>
      </w:r>
      <w:r>
        <w:rPr>
          <w:sz w:val="24"/>
        </w:rPr>
        <w:t>în</w:t>
      </w:r>
      <w:r>
        <w:rPr>
          <w:spacing w:val="-14"/>
          <w:sz w:val="24"/>
        </w:rPr>
        <w:t xml:space="preserve"> </w:t>
      </w:r>
      <w:r>
        <w:rPr>
          <w:sz w:val="24"/>
        </w:rPr>
        <w:t>aplicare</w:t>
      </w:r>
      <w:r>
        <w:rPr>
          <w:spacing w:val="-15"/>
          <w:sz w:val="24"/>
        </w:rPr>
        <w:t xml:space="preserve"> </w:t>
      </w:r>
      <w:r>
        <w:rPr>
          <w:sz w:val="24"/>
        </w:rPr>
        <w:t>a</w:t>
      </w:r>
      <w:r>
        <w:rPr>
          <w:spacing w:val="-13"/>
          <w:sz w:val="24"/>
        </w:rPr>
        <w:t xml:space="preserve"> </w:t>
      </w:r>
      <w:r>
        <w:rPr>
          <w:sz w:val="24"/>
        </w:rPr>
        <w:t>contractului</w:t>
      </w:r>
      <w:r>
        <w:rPr>
          <w:spacing w:val="-14"/>
          <w:sz w:val="24"/>
        </w:rPr>
        <w:t xml:space="preserve"> </w:t>
      </w:r>
      <w:r>
        <w:rPr>
          <w:sz w:val="24"/>
        </w:rPr>
        <w:t>a</w:t>
      </w:r>
      <w:r>
        <w:rPr>
          <w:spacing w:val="-15"/>
          <w:sz w:val="24"/>
        </w:rPr>
        <w:t xml:space="preserve"> </w:t>
      </w:r>
      <w:r>
        <w:rPr>
          <w:sz w:val="24"/>
        </w:rPr>
        <w:t>săvârșit</w:t>
      </w:r>
      <w:r>
        <w:rPr>
          <w:spacing w:val="-14"/>
          <w:sz w:val="24"/>
        </w:rPr>
        <w:t xml:space="preserve"> </w:t>
      </w:r>
      <w:r>
        <w:rPr>
          <w:sz w:val="24"/>
        </w:rPr>
        <w:t>grave</w:t>
      </w:r>
      <w:r>
        <w:rPr>
          <w:spacing w:val="-15"/>
          <w:sz w:val="24"/>
        </w:rPr>
        <w:t xml:space="preserve"> </w:t>
      </w:r>
      <w:r>
        <w:rPr>
          <w:i/>
          <w:sz w:val="24"/>
        </w:rPr>
        <w:t>încălcări</w:t>
      </w:r>
      <w:r>
        <w:rPr>
          <w:i/>
          <w:spacing w:val="-14"/>
          <w:sz w:val="24"/>
        </w:rPr>
        <w:t xml:space="preserve"> </w:t>
      </w:r>
      <w:r>
        <w:rPr>
          <w:i/>
          <w:sz w:val="24"/>
        </w:rPr>
        <w:t>ale</w:t>
      </w:r>
      <w:r>
        <w:rPr>
          <w:i/>
          <w:spacing w:val="-15"/>
          <w:sz w:val="24"/>
        </w:rPr>
        <w:t xml:space="preserve"> </w:t>
      </w:r>
      <w:r>
        <w:rPr>
          <w:i/>
          <w:sz w:val="24"/>
        </w:rPr>
        <w:t>obligațiilor</w:t>
      </w:r>
      <w:r>
        <w:rPr>
          <w:sz w:val="24"/>
        </w:rPr>
        <w:t>,</w:t>
      </w:r>
      <w:r>
        <w:rPr>
          <w:spacing w:val="-15"/>
          <w:sz w:val="24"/>
        </w:rPr>
        <w:t xml:space="preserve"> </w:t>
      </w:r>
      <w:r>
        <w:rPr>
          <w:sz w:val="24"/>
        </w:rPr>
        <w:t>printre</w:t>
      </w:r>
      <w:r>
        <w:rPr>
          <w:spacing w:val="-15"/>
          <w:sz w:val="24"/>
        </w:rPr>
        <w:t xml:space="preserve"> </w:t>
      </w:r>
      <w:r>
        <w:rPr>
          <w:sz w:val="24"/>
        </w:rPr>
        <w:t>care</w:t>
      </w:r>
      <w:r>
        <w:rPr>
          <w:spacing w:val="-15"/>
          <w:sz w:val="24"/>
        </w:rPr>
        <w:t xml:space="preserve"> </w:t>
      </w:r>
      <w:r>
        <w:rPr>
          <w:sz w:val="24"/>
        </w:rPr>
        <w:t xml:space="preserve">punerea în aplicare necorespunzătoare a </w:t>
      </w:r>
      <w:r>
        <w:rPr>
          <w:i/>
          <w:sz w:val="24"/>
        </w:rPr>
        <w:t>acțiunii</w:t>
      </w:r>
      <w:r>
        <w:rPr>
          <w:sz w:val="24"/>
        </w:rPr>
        <w:t>, după cum se descrie în</w:t>
      </w:r>
      <w:r w:rsidR="002E4A84">
        <w:rPr>
          <w:sz w:val="24"/>
        </w:rPr>
        <w:t xml:space="preserve"> anexa II;</w:t>
      </w:r>
    </w:p>
    <w:p w14:paraId="5A913491" w14:textId="77777777" w:rsidR="00BB7AA4" w:rsidRDefault="00BB7AA4">
      <w:pPr>
        <w:pStyle w:val="BodyText"/>
        <w:spacing w:before="4"/>
        <w:rPr>
          <w:sz w:val="16"/>
        </w:rPr>
      </w:pPr>
    </w:p>
    <w:p w14:paraId="0F9A95BD" w14:textId="32B7837C" w:rsidR="00BB7AA4" w:rsidRDefault="00431FBE">
      <w:pPr>
        <w:pStyle w:val="ListParagraph"/>
        <w:numPr>
          <w:ilvl w:val="0"/>
          <w:numId w:val="31"/>
        </w:numPr>
        <w:tabs>
          <w:tab w:val="left" w:pos="495"/>
        </w:tabs>
        <w:spacing w:before="90"/>
        <w:ind w:right="156" w:firstLine="0"/>
        <w:rPr>
          <w:sz w:val="24"/>
        </w:rPr>
      </w:pPr>
      <w:r>
        <w:rPr>
          <w:sz w:val="24"/>
        </w:rPr>
        <w:t xml:space="preserve">implementarea </w:t>
      </w:r>
      <w:r>
        <w:rPr>
          <w:i/>
          <w:sz w:val="24"/>
        </w:rPr>
        <w:t xml:space="preserve">acțiunii </w:t>
      </w:r>
      <w:r>
        <w:rPr>
          <w:sz w:val="24"/>
        </w:rPr>
        <w:t xml:space="preserve">nu este posibilă sau este suspendată ca urmare a unui caz de </w:t>
      </w:r>
      <w:r>
        <w:rPr>
          <w:i/>
          <w:sz w:val="24"/>
        </w:rPr>
        <w:t xml:space="preserve">forță majoră </w:t>
      </w:r>
      <w:r>
        <w:rPr>
          <w:sz w:val="24"/>
        </w:rPr>
        <w:t>sau a unor circumstanțe excepționale și:</w:t>
      </w:r>
    </w:p>
    <w:p w14:paraId="386F3F30" w14:textId="77777777" w:rsidR="00BB7AA4" w:rsidRDefault="00431FBE">
      <w:pPr>
        <w:pStyle w:val="ListParagraph"/>
        <w:numPr>
          <w:ilvl w:val="1"/>
          <w:numId w:val="31"/>
        </w:numPr>
        <w:tabs>
          <w:tab w:val="left" w:pos="1577"/>
        </w:tabs>
        <w:spacing w:before="1"/>
        <w:ind w:hanging="426"/>
        <w:rPr>
          <w:sz w:val="24"/>
        </w:rPr>
      </w:pPr>
      <w:r>
        <w:rPr>
          <w:sz w:val="24"/>
        </w:rPr>
        <w:t>reluarea</w:t>
      </w:r>
      <w:r>
        <w:rPr>
          <w:spacing w:val="-3"/>
          <w:sz w:val="24"/>
        </w:rPr>
        <w:t xml:space="preserve"> </w:t>
      </w:r>
      <w:r>
        <w:rPr>
          <w:sz w:val="24"/>
        </w:rPr>
        <w:t>este</w:t>
      </w:r>
      <w:r>
        <w:rPr>
          <w:spacing w:val="-3"/>
          <w:sz w:val="24"/>
        </w:rPr>
        <w:t xml:space="preserve"> </w:t>
      </w:r>
      <w:r>
        <w:rPr>
          <w:sz w:val="24"/>
        </w:rPr>
        <w:t>imposibilă;</w:t>
      </w:r>
      <w:r>
        <w:rPr>
          <w:spacing w:val="-2"/>
          <w:sz w:val="24"/>
        </w:rPr>
        <w:t xml:space="preserve"> </w:t>
      </w:r>
      <w:r>
        <w:rPr>
          <w:spacing w:val="-5"/>
          <w:sz w:val="24"/>
        </w:rPr>
        <w:t>sau</w:t>
      </w:r>
    </w:p>
    <w:p w14:paraId="1ED7F1E0" w14:textId="77777777" w:rsidR="00BB7AA4" w:rsidRDefault="00431FBE">
      <w:pPr>
        <w:pStyle w:val="ListParagraph"/>
        <w:numPr>
          <w:ilvl w:val="1"/>
          <w:numId w:val="31"/>
        </w:numPr>
        <w:tabs>
          <w:tab w:val="left" w:pos="1577"/>
        </w:tabs>
        <w:ind w:right="155"/>
        <w:rPr>
          <w:sz w:val="24"/>
        </w:rPr>
      </w:pPr>
      <w:r>
        <w:rPr>
          <w:sz w:val="24"/>
        </w:rPr>
        <w:t>modificările necesare ale contractului ar pune sub semnul întrebării decizia de acordare a grantului sau ar contraveni egalității de tratament a solicitanților;</w:t>
      </w:r>
    </w:p>
    <w:p w14:paraId="5D66E541" w14:textId="77777777" w:rsidR="00BB7AA4" w:rsidRDefault="00BB7AA4">
      <w:pPr>
        <w:pStyle w:val="BodyText"/>
        <w:spacing w:before="4"/>
      </w:pPr>
    </w:p>
    <w:p w14:paraId="4F75E85F" w14:textId="77777777" w:rsidR="00BB7AA4" w:rsidRDefault="00431FBE">
      <w:pPr>
        <w:pStyle w:val="ListParagraph"/>
        <w:numPr>
          <w:ilvl w:val="0"/>
          <w:numId w:val="31"/>
        </w:numPr>
        <w:tabs>
          <w:tab w:val="left" w:pos="497"/>
        </w:tabs>
        <w:ind w:right="156" w:firstLine="0"/>
        <w:jc w:val="both"/>
        <w:rPr>
          <w:sz w:val="24"/>
        </w:rPr>
      </w:pPr>
      <w:r>
        <w:rPr>
          <w:sz w:val="24"/>
        </w:rPr>
        <w:t>beneficiarul</w:t>
      </w:r>
      <w:r>
        <w:rPr>
          <w:spacing w:val="-3"/>
          <w:sz w:val="24"/>
        </w:rPr>
        <w:t xml:space="preserve"> </w:t>
      </w:r>
      <w:r>
        <w:rPr>
          <w:sz w:val="24"/>
        </w:rPr>
        <w:t>ori</w:t>
      </w:r>
      <w:r>
        <w:rPr>
          <w:spacing w:val="-3"/>
          <w:sz w:val="24"/>
        </w:rPr>
        <w:t xml:space="preserve"> </w:t>
      </w:r>
      <w:r>
        <w:rPr>
          <w:sz w:val="24"/>
        </w:rPr>
        <w:t>o</w:t>
      </w:r>
      <w:r>
        <w:rPr>
          <w:spacing w:val="-3"/>
          <w:sz w:val="24"/>
        </w:rPr>
        <w:t xml:space="preserve"> </w:t>
      </w:r>
      <w:r>
        <w:rPr>
          <w:sz w:val="24"/>
        </w:rPr>
        <w:t>persoană</w:t>
      </w:r>
      <w:r>
        <w:rPr>
          <w:spacing w:val="-4"/>
          <w:sz w:val="24"/>
        </w:rPr>
        <w:t xml:space="preserve"> </w:t>
      </w:r>
      <w:r>
        <w:rPr>
          <w:sz w:val="24"/>
        </w:rPr>
        <w:t>fizică</w:t>
      </w:r>
      <w:r>
        <w:rPr>
          <w:spacing w:val="-4"/>
          <w:sz w:val="24"/>
        </w:rPr>
        <w:t xml:space="preserve"> </w:t>
      </w:r>
      <w:r>
        <w:rPr>
          <w:sz w:val="24"/>
        </w:rPr>
        <w:t>sau</w:t>
      </w:r>
      <w:r>
        <w:rPr>
          <w:spacing w:val="-3"/>
          <w:sz w:val="24"/>
        </w:rPr>
        <w:t xml:space="preserve"> </w:t>
      </w:r>
      <w:r>
        <w:rPr>
          <w:sz w:val="24"/>
        </w:rPr>
        <w:t>juridică</w:t>
      </w:r>
      <w:r>
        <w:rPr>
          <w:spacing w:val="-4"/>
          <w:sz w:val="24"/>
        </w:rPr>
        <w:t xml:space="preserve"> </w:t>
      </w:r>
      <w:r>
        <w:rPr>
          <w:sz w:val="24"/>
        </w:rPr>
        <w:t>care</w:t>
      </w:r>
      <w:r>
        <w:rPr>
          <w:spacing w:val="-4"/>
          <w:sz w:val="24"/>
        </w:rPr>
        <w:t xml:space="preserve"> </w:t>
      </w:r>
      <w:r>
        <w:rPr>
          <w:sz w:val="24"/>
        </w:rPr>
        <w:t>își</w:t>
      </w:r>
      <w:r>
        <w:rPr>
          <w:spacing w:val="-3"/>
          <w:sz w:val="24"/>
        </w:rPr>
        <w:t xml:space="preserve"> </w:t>
      </w:r>
      <w:r>
        <w:rPr>
          <w:sz w:val="24"/>
        </w:rPr>
        <w:t>asumă</w:t>
      </w:r>
      <w:r>
        <w:rPr>
          <w:spacing w:val="-4"/>
          <w:sz w:val="24"/>
        </w:rPr>
        <w:t xml:space="preserve"> </w:t>
      </w:r>
      <w:r>
        <w:rPr>
          <w:sz w:val="24"/>
        </w:rPr>
        <w:t>o</w:t>
      </w:r>
      <w:r>
        <w:rPr>
          <w:spacing w:val="-3"/>
          <w:sz w:val="24"/>
        </w:rPr>
        <w:t xml:space="preserve"> </w:t>
      </w:r>
      <w:r>
        <w:rPr>
          <w:sz w:val="24"/>
        </w:rPr>
        <w:t>răspundere</w:t>
      </w:r>
      <w:r>
        <w:rPr>
          <w:spacing w:val="-4"/>
          <w:sz w:val="24"/>
        </w:rPr>
        <w:t xml:space="preserve"> </w:t>
      </w:r>
      <w:r>
        <w:rPr>
          <w:sz w:val="24"/>
        </w:rPr>
        <w:t>nelimitată</w:t>
      </w:r>
      <w:r>
        <w:rPr>
          <w:spacing w:val="-4"/>
          <w:sz w:val="24"/>
        </w:rPr>
        <w:t xml:space="preserve"> </w:t>
      </w:r>
      <w:r>
        <w:rPr>
          <w:sz w:val="24"/>
        </w:rPr>
        <w:t>pentru datoriile respectivului beneficiar:</w:t>
      </w:r>
    </w:p>
    <w:p w14:paraId="796064B7" w14:textId="77777777" w:rsidR="00BB7AA4" w:rsidRDefault="00431FBE">
      <w:pPr>
        <w:pStyle w:val="ListParagraph"/>
        <w:numPr>
          <w:ilvl w:val="1"/>
          <w:numId w:val="31"/>
        </w:numPr>
        <w:tabs>
          <w:tab w:val="left" w:pos="1184"/>
        </w:tabs>
        <w:ind w:left="878" w:right="152" w:firstLine="0"/>
        <w:jc w:val="both"/>
        <w:rPr>
          <w:sz w:val="24"/>
        </w:rPr>
      </w:pPr>
      <w:r>
        <w:rPr>
          <w:sz w:val="24"/>
        </w:rPr>
        <w:t>este declarată în stare de faliment, face obiectul procedurilor de insolvență sau de lichidare, activele sale sunt administrate de un lichidator sau de o instanță, se află într- o stare de concordat preventiv, de suspendare a activității sau în orice altă situație similară</w:t>
      </w:r>
      <w:r>
        <w:rPr>
          <w:spacing w:val="-6"/>
          <w:sz w:val="24"/>
        </w:rPr>
        <w:t xml:space="preserve"> </w:t>
      </w:r>
      <w:r>
        <w:rPr>
          <w:sz w:val="24"/>
        </w:rPr>
        <w:t>care</w:t>
      </w:r>
      <w:r>
        <w:rPr>
          <w:spacing w:val="-3"/>
          <w:sz w:val="24"/>
        </w:rPr>
        <w:t xml:space="preserve"> </w:t>
      </w:r>
      <w:r>
        <w:rPr>
          <w:sz w:val="24"/>
        </w:rPr>
        <w:t>rezultă</w:t>
      </w:r>
      <w:r>
        <w:rPr>
          <w:spacing w:val="-3"/>
          <w:sz w:val="24"/>
        </w:rPr>
        <w:t xml:space="preserve"> </w:t>
      </w:r>
      <w:r>
        <w:rPr>
          <w:sz w:val="24"/>
        </w:rPr>
        <w:t>în</w:t>
      </w:r>
      <w:r>
        <w:rPr>
          <w:spacing w:val="-5"/>
          <w:sz w:val="24"/>
        </w:rPr>
        <w:t xml:space="preserve"> </w:t>
      </w:r>
      <w:r>
        <w:rPr>
          <w:sz w:val="24"/>
        </w:rPr>
        <w:t>urma</w:t>
      </w:r>
      <w:r>
        <w:rPr>
          <w:spacing w:val="-6"/>
          <w:sz w:val="24"/>
        </w:rPr>
        <w:t xml:space="preserve"> </w:t>
      </w:r>
      <w:r>
        <w:rPr>
          <w:sz w:val="24"/>
        </w:rPr>
        <w:t>unei</w:t>
      </w:r>
      <w:r>
        <w:rPr>
          <w:spacing w:val="-4"/>
          <w:sz w:val="24"/>
        </w:rPr>
        <w:t xml:space="preserve"> </w:t>
      </w:r>
      <w:r>
        <w:rPr>
          <w:sz w:val="24"/>
        </w:rPr>
        <w:t>proceduri</w:t>
      </w:r>
      <w:r>
        <w:rPr>
          <w:spacing w:val="-4"/>
          <w:sz w:val="24"/>
        </w:rPr>
        <w:t xml:space="preserve"> </w:t>
      </w:r>
      <w:r>
        <w:rPr>
          <w:sz w:val="24"/>
        </w:rPr>
        <w:t>similare</w:t>
      </w:r>
      <w:r>
        <w:rPr>
          <w:spacing w:val="-6"/>
          <w:sz w:val="24"/>
        </w:rPr>
        <w:t xml:space="preserve"> </w:t>
      </w:r>
      <w:r>
        <w:rPr>
          <w:sz w:val="24"/>
        </w:rPr>
        <w:t>prevăzute</w:t>
      </w:r>
      <w:r>
        <w:rPr>
          <w:spacing w:val="-6"/>
          <w:sz w:val="24"/>
        </w:rPr>
        <w:t xml:space="preserve"> </w:t>
      </w:r>
      <w:r>
        <w:rPr>
          <w:sz w:val="24"/>
        </w:rPr>
        <w:t>în</w:t>
      </w:r>
      <w:r>
        <w:rPr>
          <w:spacing w:val="-5"/>
          <w:sz w:val="24"/>
        </w:rPr>
        <w:t xml:space="preserve"> </w:t>
      </w:r>
      <w:r>
        <w:rPr>
          <w:sz w:val="24"/>
        </w:rPr>
        <w:t>legislația</w:t>
      </w:r>
      <w:r>
        <w:rPr>
          <w:spacing w:val="-3"/>
          <w:sz w:val="24"/>
        </w:rPr>
        <w:t xml:space="preserve"> </w:t>
      </w:r>
      <w:r>
        <w:rPr>
          <w:sz w:val="24"/>
        </w:rPr>
        <w:t>Uniunii</w:t>
      </w:r>
      <w:r>
        <w:rPr>
          <w:spacing w:val="-4"/>
          <w:sz w:val="24"/>
        </w:rPr>
        <w:t xml:space="preserve"> </w:t>
      </w:r>
      <w:r>
        <w:rPr>
          <w:sz w:val="24"/>
        </w:rPr>
        <w:t>sau legislația națională;</w:t>
      </w:r>
    </w:p>
    <w:p w14:paraId="0204C961" w14:textId="77777777" w:rsidR="00BB7AA4" w:rsidRDefault="00431FBE">
      <w:pPr>
        <w:pStyle w:val="ListParagraph"/>
        <w:numPr>
          <w:ilvl w:val="1"/>
          <w:numId w:val="31"/>
        </w:numPr>
        <w:tabs>
          <w:tab w:val="left" w:pos="1294"/>
        </w:tabs>
        <w:spacing w:before="1"/>
        <w:ind w:left="1293" w:hanging="416"/>
        <w:jc w:val="both"/>
        <w:rPr>
          <w:sz w:val="24"/>
        </w:rPr>
      </w:pPr>
      <w:r>
        <w:rPr>
          <w:sz w:val="24"/>
        </w:rPr>
        <w:t>nu</w:t>
      </w:r>
      <w:r>
        <w:rPr>
          <w:spacing w:val="59"/>
          <w:sz w:val="24"/>
        </w:rPr>
        <w:t xml:space="preserve"> </w:t>
      </w:r>
      <w:r>
        <w:rPr>
          <w:sz w:val="24"/>
        </w:rPr>
        <w:t>își</w:t>
      </w:r>
      <w:r>
        <w:rPr>
          <w:spacing w:val="61"/>
          <w:sz w:val="24"/>
        </w:rPr>
        <w:t xml:space="preserve"> </w:t>
      </w:r>
      <w:r>
        <w:rPr>
          <w:sz w:val="24"/>
        </w:rPr>
        <w:t>îndeplinește</w:t>
      </w:r>
      <w:r>
        <w:rPr>
          <w:spacing w:val="60"/>
          <w:sz w:val="24"/>
        </w:rPr>
        <w:t xml:space="preserve"> </w:t>
      </w:r>
      <w:r>
        <w:rPr>
          <w:sz w:val="24"/>
        </w:rPr>
        <w:t>obligațiile</w:t>
      </w:r>
      <w:r>
        <w:rPr>
          <w:spacing w:val="60"/>
          <w:sz w:val="24"/>
        </w:rPr>
        <w:t xml:space="preserve"> </w:t>
      </w:r>
      <w:r>
        <w:rPr>
          <w:sz w:val="24"/>
        </w:rPr>
        <w:t>cu</w:t>
      </w:r>
      <w:r>
        <w:rPr>
          <w:spacing w:val="61"/>
          <w:sz w:val="24"/>
        </w:rPr>
        <w:t xml:space="preserve"> </w:t>
      </w:r>
      <w:r>
        <w:rPr>
          <w:sz w:val="24"/>
        </w:rPr>
        <w:t>privire</w:t>
      </w:r>
      <w:r>
        <w:rPr>
          <w:spacing w:val="61"/>
          <w:sz w:val="24"/>
        </w:rPr>
        <w:t xml:space="preserve"> </w:t>
      </w:r>
      <w:r>
        <w:rPr>
          <w:sz w:val="24"/>
        </w:rPr>
        <w:t>la</w:t>
      </w:r>
      <w:r>
        <w:rPr>
          <w:spacing w:val="62"/>
          <w:sz w:val="24"/>
        </w:rPr>
        <w:t xml:space="preserve"> </w:t>
      </w:r>
      <w:r>
        <w:rPr>
          <w:sz w:val="24"/>
        </w:rPr>
        <w:t>plata</w:t>
      </w:r>
      <w:r>
        <w:rPr>
          <w:spacing w:val="60"/>
          <w:sz w:val="24"/>
        </w:rPr>
        <w:t xml:space="preserve"> </w:t>
      </w:r>
      <w:r>
        <w:rPr>
          <w:sz w:val="24"/>
        </w:rPr>
        <w:t>taxelor</w:t>
      </w:r>
      <w:r>
        <w:rPr>
          <w:spacing w:val="60"/>
          <w:sz w:val="24"/>
        </w:rPr>
        <w:t xml:space="preserve"> </w:t>
      </w:r>
      <w:r>
        <w:rPr>
          <w:sz w:val="24"/>
        </w:rPr>
        <w:t>și</w:t>
      </w:r>
      <w:r>
        <w:rPr>
          <w:spacing w:val="61"/>
          <w:sz w:val="24"/>
        </w:rPr>
        <w:t xml:space="preserve"> </w:t>
      </w:r>
      <w:r>
        <w:rPr>
          <w:sz w:val="24"/>
        </w:rPr>
        <w:t>impozitelor</w:t>
      </w:r>
      <w:r>
        <w:rPr>
          <w:spacing w:val="60"/>
          <w:sz w:val="24"/>
        </w:rPr>
        <w:t xml:space="preserve"> </w:t>
      </w:r>
      <w:r>
        <w:rPr>
          <w:sz w:val="24"/>
        </w:rPr>
        <w:t>sau</w:t>
      </w:r>
      <w:r>
        <w:rPr>
          <w:spacing w:val="62"/>
          <w:sz w:val="24"/>
        </w:rPr>
        <w:t xml:space="preserve"> </w:t>
      </w:r>
      <w:r>
        <w:rPr>
          <w:spacing w:val="-10"/>
          <w:sz w:val="24"/>
        </w:rPr>
        <w:t>a</w:t>
      </w:r>
    </w:p>
    <w:p w14:paraId="0CAE3C53" w14:textId="77777777" w:rsidR="00BB7AA4" w:rsidRDefault="00431FBE">
      <w:pPr>
        <w:pStyle w:val="BodyText"/>
        <w:ind w:left="878"/>
        <w:jc w:val="both"/>
      </w:pPr>
      <w:r>
        <w:t>contribuțiilor</w:t>
      </w:r>
      <w:r>
        <w:rPr>
          <w:spacing w:val="-5"/>
        </w:rPr>
        <w:t xml:space="preserve"> </w:t>
      </w:r>
      <w:r>
        <w:t>la</w:t>
      </w:r>
      <w:r>
        <w:rPr>
          <w:spacing w:val="-2"/>
        </w:rPr>
        <w:t xml:space="preserve"> </w:t>
      </w:r>
      <w:r>
        <w:t>asigurările</w:t>
      </w:r>
      <w:r>
        <w:rPr>
          <w:spacing w:val="-3"/>
        </w:rPr>
        <w:t xml:space="preserve"> </w:t>
      </w:r>
      <w:r>
        <w:t>sociale</w:t>
      </w:r>
      <w:r>
        <w:rPr>
          <w:spacing w:val="-2"/>
        </w:rPr>
        <w:t xml:space="preserve"> </w:t>
      </w:r>
      <w:r>
        <w:t>în</w:t>
      </w:r>
      <w:r>
        <w:rPr>
          <w:spacing w:val="-2"/>
        </w:rPr>
        <w:t xml:space="preserve"> </w:t>
      </w:r>
      <w:r>
        <w:t>conformitate cu</w:t>
      </w:r>
      <w:r>
        <w:rPr>
          <w:spacing w:val="-2"/>
        </w:rPr>
        <w:t xml:space="preserve"> </w:t>
      </w:r>
      <w:r>
        <w:t>legislația</w:t>
      </w:r>
      <w:r>
        <w:rPr>
          <w:spacing w:val="-2"/>
        </w:rPr>
        <w:t xml:space="preserve"> aplicabilă;</w:t>
      </w:r>
    </w:p>
    <w:p w14:paraId="134CE478" w14:textId="77777777" w:rsidR="00BB7AA4" w:rsidRDefault="00BB7AA4">
      <w:pPr>
        <w:pStyle w:val="BodyText"/>
        <w:spacing w:before="2"/>
      </w:pPr>
    </w:p>
    <w:p w14:paraId="07E58F6D" w14:textId="77777777" w:rsidR="00BB7AA4" w:rsidRDefault="00431FBE">
      <w:pPr>
        <w:pStyle w:val="ListParagraph"/>
        <w:numPr>
          <w:ilvl w:val="0"/>
          <w:numId w:val="31"/>
        </w:numPr>
        <w:tabs>
          <w:tab w:val="left" w:pos="497"/>
        </w:tabs>
        <w:ind w:right="159" w:firstLine="0"/>
        <w:rPr>
          <w:sz w:val="24"/>
        </w:rPr>
      </w:pPr>
      <w:r>
        <w:rPr>
          <w:sz w:val="24"/>
        </w:rPr>
        <w:t xml:space="preserve">beneficiarul sau orice </w:t>
      </w:r>
      <w:r>
        <w:rPr>
          <w:i/>
          <w:sz w:val="24"/>
        </w:rPr>
        <w:t xml:space="preserve">persoană conexă </w:t>
      </w:r>
      <w:r>
        <w:rPr>
          <w:sz w:val="24"/>
        </w:rPr>
        <w:t>sau persoană fizică esențială pentru atribuirea sau pentru punerea în aplicare a contractului se face vinovată de:</w:t>
      </w:r>
    </w:p>
    <w:p w14:paraId="0CBC09E7" w14:textId="77777777" w:rsidR="00BB7AA4" w:rsidRDefault="00431FBE">
      <w:pPr>
        <w:pStyle w:val="ListParagraph"/>
        <w:numPr>
          <w:ilvl w:val="1"/>
          <w:numId w:val="31"/>
        </w:numPr>
        <w:tabs>
          <w:tab w:val="left" w:pos="1164"/>
        </w:tabs>
        <w:ind w:left="1164" w:hanging="286"/>
        <w:rPr>
          <w:sz w:val="24"/>
        </w:rPr>
      </w:pPr>
      <w:r>
        <w:rPr>
          <w:sz w:val="24"/>
        </w:rPr>
        <w:t>abatere</w:t>
      </w:r>
      <w:r>
        <w:rPr>
          <w:spacing w:val="-4"/>
          <w:sz w:val="24"/>
        </w:rPr>
        <w:t xml:space="preserve"> </w:t>
      </w:r>
      <w:r>
        <w:rPr>
          <w:sz w:val="24"/>
        </w:rPr>
        <w:t>profesională</w:t>
      </w:r>
      <w:r>
        <w:rPr>
          <w:spacing w:val="-2"/>
          <w:sz w:val="24"/>
        </w:rPr>
        <w:t xml:space="preserve"> </w:t>
      </w:r>
      <w:r>
        <w:rPr>
          <w:sz w:val="24"/>
        </w:rPr>
        <w:t>gravă</w:t>
      </w:r>
      <w:r>
        <w:rPr>
          <w:spacing w:val="-2"/>
          <w:sz w:val="24"/>
        </w:rPr>
        <w:t xml:space="preserve"> </w:t>
      </w:r>
      <w:r>
        <w:rPr>
          <w:sz w:val="24"/>
        </w:rPr>
        <w:t>dovedită</w:t>
      </w:r>
      <w:r>
        <w:rPr>
          <w:spacing w:val="-2"/>
          <w:sz w:val="24"/>
        </w:rPr>
        <w:t xml:space="preserve"> </w:t>
      </w:r>
      <w:r>
        <w:rPr>
          <w:sz w:val="24"/>
        </w:rPr>
        <w:t>prin</w:t>
      </w:r>
      <w:r>
        <w:rPr>
          <w:spacing w:val="-1"/>
          <w:sz w:val="24"/>
        </w:rPr>
        <w:t xml:space="preserve"> </w:t>
      </w:r>
      <w:r>
        <w:rPr>
          <w:sz w:val="24"/>
        </w:rPr>
        <w:t xml:space="preserve">orice </w:t>
      </w:r>
      <w:r>
        <w:rPr>
          <w:spacing w:val="-2"/>
          <w:sz w:val="24"/>
        </w:rPr>
        <w:t>mijloace;</w:t>
      </w:r>
    </w:p>
    <w:p w14:paraId="24D48EB7" w14:textId="77777777" w:rsidR="00BB7AA4" w:rsidRDefault="00431FBE">
      <w:pPr>
        <w:pStyle w:val="ListParagraph"/>
        <w:numPr>
          <w:ilvl w:val="1"/>
          <w:numId w:val="31"/>
        </w:numPr>
        <w:tabs>
          <w:tab w:val="left" w:pos="1232"/>
        </w:tabs>
        <w:ind w:left="1231" w:hanging="354"/>
        <w:rPr>
          <w:sz w:val="24"/>
        </w:rPr>
      </w:pPr>
      <w:r>
        <w:rPr>
          <w:spacing w:val="-2"/>
          <w:sz w:val="24"/>
        </w:rPr>
        <w:t>fraudă;</w:t>
      </w:r>
    </w:p>
    <w:p w14:paraId="0973CF9F" w14:textId="77777777" w:rsidR="00BB7AA4" w:rsidRDefault="00431FBE">
      <w:pPr>
        <w:pStyle w:val="ListParagraph"/>
        <w:numPr>
          <w:ilvl w:val="1"/>
          <w:numId w:val="31"/>
        </w:numPr>
        <w:tabs>
          <w:tab w:val="left" w:pos="1299"/>
        </w:tabs>
        <w:ind w:left="1298" w:hanging="421"/>
        <w:rPr>
          <w:sz w:val="24"/>
        </w:rPr>
      </w:pPr>
      <w:r>
        <w:rPr>
          <w:spacing w:val="-2"/>
          <w:sz w:val="24"/>
        </w:rPr>
        <w:t>corupție;</w:t>
      </w:r>
    </w:p>
    <w:p w14:paraId="3AF0CD62" w14:textId="77777777" w:rsidR="00BB7AA4" w:rsidRDefault="00431FBE">
      <w:pPr>
        <w:pStyle w:val="ListParagraph"/>
        <w:numPr>
          <w:ilvl w:val="1"/>
          <w:numId w:val="31"/>
        </w:numPr>
        <w:tabs>
          <w:tab w:val="left" w:pos="1284"/>
        </w:tabs>
        <w:ind w:left="1283" w:hanging="406"/>
        <w:rPr>
          <w:sz w:val="24"/>
        </w:rPr>
      </w:pPr>
      <w:r>
        <w:rPr>
          <w:sz w:val="24"/>
        </w:rPr>
        <w:t>conduită</w:t>
      </w:r>
      <w:r>
        <w:rPr>
          <w:spacing w:val="-2"/>
          <w:sz w:val="24"/>
        </w:rPr>
        <w:t xml:space="preserve"> </w:t>
      </w:r>
      <w:r>
        <w:rPr>
          <w:sz w:val="24"/>
        </w:rPr>
        <w:t>legată</w:t>
      </w:r>
      <w:r>
        <w:rPr>
          <w:spacing w:val="-2"/>
          <w:sz w:val="24"/>
        </w:rPr>
        <w:t xml:space="preserve"> </w:t>
      </w:r>
      <w:r>
        <w:rPr>
          <w:sz w:val="24"/>
        </w:rPr>
        <w:t>de</w:t>
      </w:r>
      <w:r>
        <w:rPr>
          <w:spacing w:val="-2"/>
          <w:sz w:val="24"/>
        </w:rPr>
        <w:t xml:space="preserve"> </w:t>
      </w:r>
      <w:r>
        <w:rPr>
          <w:sz w:val="24"/>
        </w:rPr>
        <w:t xml:space="preserve">organizații </w:t>
      </w:r>
      <w:r>
        <w:rPr>
          <w:spacing w:val="-2"/>
          <w:sz w:val="24"/>
        </w:rPr>
        <w:t>infracționale;</w:t>
      </w:r>
    </w:p>
    <w:p w14:paraId="4303F6CA" w14:textId="77777777" w:rsidR="00BB7AA4" w:rsidRDefault="00431FBE">
      <w:pPr>
        <w:pStyle w:val="ListParagraph"/>
        <w:numPr>
          <w:ilvl w:val="1"/>
          <w:numId w:val="31"/>
        </w:numPr>
        <w:tabs>
          <w:tab w:val="left" w:pos="1217"/>
        </w:tabs>
        <w:ind w:left="1216" w:hanging="339"/>
        <w:rPr>
          <w:sz w:val="24"/>
        </w:rPr>
      </w:pPr>
      <w:r>
        <w:rPr>
          <w:sz w:val="24"/>
        </w:rPr>
        <w:t>spălare</w:t>
      </w:r>
      <w:r>
        <w:rPr>
          <w:spacing w:val="-2"/>
          <w:sz w:val="24"/>
        </w:rPr>
        <w:t xml:space="preserve"> </w:t>
      </w:r>
      <w:r>
        <w:rPr>
          <w:sz w:val="24"/>
        </w:rPr>
        <w:t>de</w:t>
      </w:r>
      <w:r>
        <w:rPr>
          <w:spacing w:val="-1"/>
          <w:sz w:val="24"/>
        </w:rPr>
        <w:t xml:space="preserve"> </w:t>
      </w:r>
      <w:r>
        <w:rPr>
          <w:spacing w:val="-2"/>
          <w:sz w:val="24"/>
        </w:rPr>
        <w:t>bani;</w:t>
      </w:r>
    </w:p>
    <w:p w14:paraId="0A1F7ECD" w14:textId="77777777" w:rsidR="00BB7AA4" w:rsidRDefault="00431FBE">
      <w:pPr>
        <w:pStyle w:val="ListParagraph"/>
        <w:numPr>
          <w:ilvl w:val="1"/>
          <w:numId w:val="31"/>
        </w:numPr>
        <w:tabs>
          <w:tab w:val="left" w:pos="1284"/>
        </w:tabs>
        <w:ind w:left="1283" w:hanging="406"/>
        <w:rPr>
          <w:sz w:val="24"/>
        </w:rPr>
      </w:pPr>
      <w:r>
        <w:rPr>
          <w:sz w:val="24"/>
        </w:rPr>
        <w:t>infracțiuni</w:t>
      </w:r>
      <w:r>
        <w:rPr>
          <w:spacing w:val="-4"/>
          <w:sz w:val="24"/>
        </w:rPr>
        <w:t xml:space="preserve"> </w:t>
      </w:r>
      <w:r>
        <w:rPr>
          <w:sz w:val="24"/>
        </w:rPr>
        <w:t>legate</w:t>
      </w:r>
      <w:r>
        <w:rPr>
          <w:spacing w:val="-3"/>
          <w:sz w:val="24"/>
        </w:rPr>
        <w:t xml:space="preserve"> </w:t>
      </w:r>
      <w:r>
        <w:rPr>
          <w:sz w:val="24"/>
        </w:rPr>
        <w:t>de</w:t>
      </w:r>
      <w:r>
        <w:rPr>
          <w:spacing w:val="-2"/>
          <w:sz w:val="24"/>
        </w:rPr>
        <w:t xml:space="preserve"> </w:t>
      </w:r>
      <w:r>
        <w:rPr>
          <w:sz w:val="24"/>
        </w:rPr>
        <w:t>terorism</w:t>
      </w:r>
      <w:r>
        <w:rPr>
          <w:spacing w:val="-2"/>
          <w:sz w:val="24"/>
        </w:rPr>
        <w:t xml:space="preserve"> </w:t>
      </w:r>
      <w:r>
        <w:rPr>
          <w:sz w:val="24"/>
        </w:rPr>
        <w:t>(inclusiv</w:t>
      </w:r>
      <w:r>
        <w:rPr>
          <w:spacing w:val="-2"/>
          <w:sz w:val="24"/>
        </w:rPr>
        <w:t xml:space="preserve"> </w:t>
      </w:r>
      <w:r>
        <w:rPr>
          <w:sz w:val="24"/>
        </w:rPr>
        <w:t>finanțarea</w:t>
      </w:r>
      <w:r>
        <w:rPr>
          <w:spacing w:val="-2"/>
          <w:sz w:val="24"/>
        </w:rPr>
        <w:t xml:space="preserve"> terorismului);</w:t>
      </w:r>
    </w:p>
    <w:p w14:paraId="755022A9" w14:textId="77777777" w:rsidR="00BB7AA4" w:rsidRDefault="00431FBE">
      <w:pPr>
        <w:pStyle w:val="ListParagraph"/>
        <w:numPr>
          <w:ilvl w:val="1"/>
          <w:numId w:val="31"/>
        </w:numPr>
        <w:tabs>
          <w:tab w:val="left" w:pos="1352"/>
        </w:tabs>
        <w:ind w:left="1351" w:hanging="474"/>
        <w:rPr>
          <w:sz w:val="24"/>
        </w:rPr>
      </w:pPr>
      <w:r>
        <w:rPr>
          <w:sz w:val="24"/>
        </w:rPr>
        <w:t>munca</w:t>
      </w:r>
      <w:r>
        <w:rPr>
          <w:spacing w:val="-5"/>
          <w:sz w:val="24"/>
        </w:rPr>
        <w:t xml:space="preserve"> </w:t>
      </w:r>
      <w:r>
        <w:rPr>
          <w:sz w:val="24"/>
        </w:rPr>
        <w:t>copiilor</w:t>
      </w:r>
      <w:r>
        <w:rPr>
          <w:spacing w:val="-2"/>
          <w:sz w:val="24"/>
        </w:rPr>
        <w:t xml:space="preserve"> </w:t>
      </w:r>
      <w:r>
        <w:rPr>
          <w:sz w:val="24"/>
        </w:rPr>
        <w:t>sau alte</w:t>
      </w:r>
      <w:r>
        <w:rPr>
          <w:spacing w:val="-2"/>
          <w:sz w:val="24"/>
        </w:rPr>
        <w:t xml:space="preserve"> </w:t>
      </w:r>
      <w:r>
        <w:rPr>
          <w:sz w:val="24"/>
        </w:rPr>
        <w:t>infracțiuni</w:t>
      </w:r>
      <w:r>
        <w:rPr>
          <w:spacing w:val="-1"/>
          <w:sz w:val="24"/>
        </w:rPr>
        <w:t xml:space="preserve"> </w:t>
      </w:r>
      <w:r>
        <w:rPr>
          <w:sz w:val="24"/>
        </w:rPr>
        <w:t>privind</w:t>
      </w:r>
      <w:r>
        <w:rPr>
          <w:spacing w:val="-2"/>
          <w:sz w:val="24"/>
        </w:rPr>
        <w:t xml:space="preserve"> </w:t>
      </w:r>
      <w:r>
        <w:rPr>
          <w:sz w:val="24"/>
        </w:rPr>
        <w:t>traficul</w:t>
      </w:r>
      <w:r>
        <w:rPr>
          <w:spacing w:val="-1"/>
          <w:sz w:val="24"/>
        </w:rPr>
        <w:t xml:space="preserve"> </w:t>
      </w:r>
      <w:r>
        <w:rPr>
          <w:sz w:val="24"/>
        </w:rPr>
        <w:t>de</w:t>
      </w:r>
      <w:r>
        <w:rPr>
          <w:spacing w:val="-2"/>
          <w:sz w:val="24"/>
        </w:rPr>
        <w:t xml:space="preserve"> </w:t>
      </w:r>
      <w:r>
        <w:rPr>
          <w:sz w:val="24"/>
        </w:rPr>
        <w:t>ființe</w:t>
      </w:r>
      <w:r>
        <w:rPr>
          <w:spacing w:val="-2"/>
          <w:sz w:val="24"/>
        </w:rPr>
        <w:t xml:space="preserve"> umane;</w:t>
      </w:r>
    </w:p>
    <w:p w14:paraId="1E4EA356" w14:textId="77777777" w:rsidR="00BB7AA4" w:rsidRDefault="00BB7AA4">
      <w:pPr>
        <w:pStyle w:val="BodyText"/>
        <w:spacing w:before="5"/>
      </w:pPr>
    </w:p>
    <w:p w14:paraId="49DCCA1F" w14:textId="77777777" w:rsidR="00BB7AA4" w:rsidRDefault="00431FBE">
      <w:pPr>
        <w:pStyle w:val="ListParagraph"/>
        <w:numPr>
          <w:ilvl w:val="0"/>
          <w:numId w:val="31"/>
        </w:numPr>
        <w:tabs>
          <w:tab w:val="left" w:pos="879"/>
        </w:tabs>
        <w:ind w:right="156" w:firstLine="0"/>
        <w:jc w:val="both"/>
        <w:rPr>
          <w:sz w:val="24"/>
        </w:rPr>
      </w:pPr>
      <w:r>
        <w:rPr>
          <w:sz w:val="24"/>
        </w:rPr>
        <w:t xml:space="preserve">Comisia are dovezi că beneficiarul sau orice </w:t>
      </w:r>
      <w:r>
        <w:rPr>
          <w:i/>
          <w:sz w:val="24"/>
        </w:rPr>
        <w:t xml:space="preserve">persoană conexă </w:t>
      </w:r>
      <w:r>
        <w:rPr>
          <w:sz w:val="24"/>
        </w:rPr>
        <w:t>sau persoană fizică esențială</w:t>
      </w:r>
      <w:r>
        <w:rPr>
          <w:spacing w:val="-4"/>
          <w:sz w:val="24"/>
        </w:rPr>
        <w:t xml:space="preserve"> </w:t>
      </w:r>
      <w:r>
        <w:rPr>
          <w:sz w:val="24"/>
        </w:rPr>
        <w:t>pentru</w:t>
      </w:r>
      <w:r>
        <w:rPr>
          <w:spacing w:val="-3"/>
          <w:sz w:val="24"/>
        </w:rPr>
        <w:t xml:space="preserve"> </w:t>
      </w:r>
      <w:r>
        <w:rPr>
          <w:sz w:val="24"/>
        </w:rPr>
        <w:t>atribuirea</w:t>
      </w:r>
      <w:r>
        <w:rPr>
          <w:spacing w:val="-4"/>
          <w:sz w:val="24"/>
        </w:rPr>
        <w:t xml:space="preserve"> </w:t>
      </w:r>
      <w:r>
        <w:rPr>
          <w:sz w:val="24"/>
        </w:rPr>
        <w:t>sau</w:t>
      </w:r>
      <w:r>
        <w:rPr>
          <w:spacing w:val="-3"/>
          <w:sz w:val="24"/>
        </w:rPr>
        <w:t xml:space="preserve"> </w:t>
      </w:r>
      <w:r>
        <w:rPr>
          <w:sz w:val="24"/>
        </w:rPr>
        <w:t>punerea</w:t>
      </w:r>
      <w:r>
        <w:rPr>
          <w:spacing w:val="-4"/>
          <w:sz w:val="24"/>
        </w:rPr>
        <w:t xml:space="preserve"> </w:t>
      </w:r>
      <w:r>
        <w:rPr>
          <w:sz w:val="24"/>
        </w:rPr>
        <w:t>în</w:t>
      </w:r>
      <w:r>
        <w:rPr>
          <w:spacing w:val="-3"/>
          <w:sz w:val="24"/>
        </w:rPr>
        <w:t xml:space="preserve"> </w:t>
      </w:r>
      <w:r>
        <w:rPr>
          <w:sz w:val="24"/>
        </w:rPr>
        <w:t>aplicare</w:t>
      </w:r>
      <w:r>
        <w:rPr>
          <w:spacing w:val="-4"/>
          <w:sz w:val="24"/>
        </w:rPr>
        <w:t xml:space="preserve"> </w:t>
      </w:r>
      <w:r>
        <w:rPr>
          <w:sz w:val="24"/>
        </w:rPr>
        <w:t>a</w:t>
      </w:r>
      <w:r>
        <w:rPr>
          <w:spacing w:val="-4"/>
          <w:sz w:val="24"/>
        </w:rPr>
        <w:t xml:space="preserve"> </w:t>
      </w:r>
      <w:r>
        <w:rPr>
          <w:sz w:val="24"/>
        </w:rPr>
        <w:t>contractului</w:t>
      </w:r>
      <w:r>
        <w:rPr>
          <w:spacing w:val="-3"/>
          <w:sz w:val="24"/>
        </w:rPr>
        <w:t xml:space="preserve"> </w:t>
      </w:r>
      <w:r>
        <w:rPr>
          <w:sz w:val="24"/>
        </w:rPr>
        <w:t>a</w:t>
      </w:r>
      <w:r>
        <w:rPr>
          <w:spacing w:val="-4"/>
          <w:sz w:val="24"/>
        </w:rPr>
        <w:t xml:space="preserve"> </w:t>
      </w:r>
      <w:r>
        <w:rPr>
          <w:sz w:val="24"/>
        </w:rPr>
        <w:t>săvârșit</w:t>
      </w:r>
      <w:r>
        <w:rPr>
          <w:spacing w:val="-3"/>
          <w:sz w:val="24"/>
        </w:rPr>
        <w:t xml:space="preserve"> </w:t>
      </w:r>
      <w:r>
        <w:rPr>
          <w:i/>
          <w:sz w:val="24"/>
        </w:rPr>
        <w:t>nereguli,</w:t>
      </w:r>
      <w:r>
        <w:rPr>
          <w:i/>
          <w:spacing w:val="-3"/>
          <w:sz w:val="24"/>
        </w:rPr>
        <w:t xml:space="preserve"> </w:t>
      </w:r>
      <w:r>
        <w:rPr>
          <w:i/>
          <w:sz w:val="24"/>
        </w:rPr>
        <w:t>fraude</w:t>
      </w:r>
      <w:r>
        <w:rPr>
          <w:i/>
          <w:spacing w:val="-4"/>
          <w:sz w:val="24"/>
        </w:rPr>
        <w:t xml:space="preserve"> </w:t>
      </w:r>
      <w:r>
        <w:rPr>
          <w:sz w:val="24"/>
        </w:rPr>
        <w:t xml:space="preserve">sau </w:t>
      </w:r>
      <w:r>
        <w:rPr>
          <w:i/>
          <w:sz w:val="24"/>
        </w:rPr>
        <w:t xml:space="preserve">încălcări ale obligațiilor </w:t>
      </w:r>
      <w:r>
        <w:rPr>
          <w:sz w:val="24"/>
        </w:rPr>
        <w:t xml:space="preserve">în cadrul procedurii de atribuire sau în punerea în aplicare a contractului, inclusiv dacă beneficiarul ori </w:t>
      </w:r>
      <w:r>
        <w:rPr>
          <w:i/>
          <w:sz w:val="24"/>
        </w:rPr>
        <w:t xml:space="preserve">persoana conexă </w:t>
      </w:r>
      <w:r>
        <w:rPr>
          <w:sz w:val="24"/>
        </w:rPr>
        <w:t>sau persoană fizică respectivă a prezentat informații false sau nu a furnizat informațiile solicitate;</w:t>
      </w:r>
    </w:p>
    <w:p w14:paraId="3642E3B9" w14:textId="77777777" w:rsidR="00BB7AA4" w:rsidRDefault="00BB7AA4">
      <w:pPr>
        <w:jc w:val="both"/>
        <w:rPr>
          <w:sz w:val="24"/>
        </w:rPr>
        <w:sectPr w:rsidR="00BB7AA4">
          <w:pgSz w:w="11910" w:h="16840"/>
          <w:pgMar w:top="1140" w:right="1260" w:bottom="1060" w:left="1260" w:header="582" w:footer="873" w:gutter="0"/>
          <w:cols w:space="708"/>
        </w:sectPr>
      </w:pPr>
    </w:p>
    <w:p w14:paraId="3F270F97" w14:textId="77777777" w:rsidR="00BB7AA4" w:rsidRDefault="00BB7AA4">
      <w:pPr>
        <w:pStyle w:val="BodyText"/>
        <w:rPr>
          <w:sz w:val="20"/>
        </w:rPr>
      </w:pPr>
    </w:p>
    <w:p w14:paraId="588DF676" w14:textId="77777777" w:rsidR="00BB7AA4" w:rsidRDefault="00BB7AA4">
      <w:pPr>
        <w:pStyle w:val="BodyText"/>
        <w:spacing w:before="10"/>
        <w:rPr>
          <w:sz w:val="20"/>
        </w:rPr>
      </w:pPr>
    </w:p>
    <w:p w14:paraId="5934E834" w14:textId="77777777" w:rsidR="00BB7AA4" w:rsidRDefault="00431FBE">
      <w:pPr>
        <w:pStyle w:val="ListParagraph"/>
        <w:numPr>
          <w:ilvl w:val="0"/>
          <w:numId w:val="31"/>
        </w:numPr>
        <w:tabs>
          <w:tab w:val="left" w:pos="879"/>
        </w:tabs>
        <w:ind w:right="153" w:firstLine="0"/>
        <w:jc w:val="both"/>
        <w:rPr>
          <w:sz w:val="24"/>
        </w:rPr>
      </w:pPr>
      <w:r>
        <w:rPr>
          <w:sz w:val="24"/>
        </w:rPr>
        <w:t xml:space="preserve">Comisia are dovezi că beneficiarul a săvârșit </w:t>
      </w:r>
      <w:r>
        <w:rPr>
          <w:i/>
          <w:sz w:val="24"/>
        </w:rPr>
        <w:t>nereguli</w:t>
      </w:r>
      <w:r>
        <w:rPr>
          <w:sz w:val="24"/>
        </w:rPr>
        <w:t xml:space="preserve">, </w:t>
      </w:r>
      <w:r>
        <w:rPr>
          <w:i/>
          <w:sz w:val="24"/>
        </w:rPr>
        <w:t xml:space="preserve">fraude </w:t>
      </w:r>
      <w:r>
        <w:rPr>
          <w:sz w:val="24"/>
        </w:rPr>
        <w:t xml:space="preserve">sau grave </w:t>
      </w:r>
      <w:r>
        <w:rPr>
          <w:i/>
          <w:sz w:val="24"/>
        </w:rPr>
        <w:t>încălcări ale obligațiilor</w:t>
      </w:r>
      <w:r>
        <w:rPr>
          <w:i/>
          <w:spacing w:val="-11"/>
          <w:sz w:val="24"/>
        </w:rPr>
        <w:t xml:space="preserve"> </w:t>
      </w:r>
      <w:r>
        <w:rPr>
          <w:sz w:val="24"/>
        </w:rPr>
        <w:t>sistemice</w:t>
      </w:r>
      <w:r>
        <w:rPr>
          <w:spacing w:val="-9"/>
          <w:sz w:val="24"/>
        </w:rPr>
        <w:t xml:space="preserve"> </w:t>
      </w:r>
      <w:r>
        <w:rPr>
          <w:sz w:val="24"/>
        </w:rPr>
        <w:t>sau</w:t>
      </w:r>
      <w:r>
        <w:rPr>
          <w:spacing w:val="-11"/>
          <w:sz w:val="24"/>
        </w:rPr>
        <w:t xml:space="preserve"> </w:t>
      </w:r>
      <w:r>
        <w:rPr>
          <w:sz w:val="24"/>
        </w:rPr>
        <w:t>recurente,</w:t>
      </w:r>
      <w:r>
        <w:rPr>
          <w:spacing w:val="-8"/>
          <w:sz w:val="24"/>
        </w:rPr>
        <w:t xml:space="preserve"> </w:t>
      </w:r>
      <w:r>
        <w:rPr>
          <w:sz w:val="24"/>
        </w:rPr>
        <w:t>în</w:t>
      </w:r>
      <w:r>
        <w:rPr>
          <w:spacing w:val="-8"/>
          <w:sz w:val="24"/>
        </w:rPr>
        <w:t xml:space="preserve"> </w:t>
      </w:r>
      <w:r>
        <w:rPr>
          <w:sz w:val="24"/>
        </w:rPr>
        <w:t>cadrul</w:t>
      </w:r>
      <w:r>
        <w:rPr>
          <w:spacing w:val="-8"/>
          <w:sz w:val="24"/>
        </w:rPr>
        <w:t xml:space="preserve"> </w:t>
      </w:r>
      <w:r>
        <w:rPr>
          <w:sz w:val="24"/>
        </w:rPr>
        <w:t>altor</w:t>
      </w:r>
      <w:r>
        <w:rPr>
          <w:spacing w:val="-9"/>
          <w:sz w:val="24"/>
        </w:rPr>
        <w:t xml:space="preserve"> </w:t>
      </w:r>
      <w:r>
        <w:rPr>
          <w:sz w:val="24"/>
        </w:rPr>
        <w:t>granturi</w:t>
      </w:r>
      <w:r>
        <w:rPr>
          <w:spacing w:val="-8"/>
          <w:sz w:val="24"/>
        </w:rPr>
        <w:t xml:space="preserve"> </w:t>
      </w:r>
      <w:r>
        <w:rPr>
          <w:sz w:val="24"/>
        </w:rPr>
        <w:t>acordate</w:t>
      </w:r>
      <w:r>
        <w:rPr>
          <w:spacing w:val="-9"/>
          <w:sz w:val="24"/>
        </w:rPr>
        <w:t xml:space="preserve"> </w:t>
      </w:r>
      <w:r>
        <w:rPr>
          <w:sz w:val="24"/>
        </w:rPr>
        <w:t>de</w:t>
      </w:r>
      <w:r>
        <w:rPr>
          <w:spacing w:val="-9"/>
          <w:sz w:val="24"/>
        </w:rPr>
        <w:t xml:space="preserve"> </w:t>
      </w:r>
      <w:r>
        <w:rPr>
          <w:sz w:val="24"/>
        </w:rPr>
        <w:t>Uniune</w:t>
      </w:r>
      <w:r>
        <w:rPr>
          <w:spacing w:val="-9"/>
          <w:sz w:val="24"/>
        </w:rPr>
        <w:t xml:space="preserve"> </w:t>
      </w:r>
      <w:r>
        <w:rPr>
          <w:sz w:val="24"/>
        </w:rPr>
        <w:t>sau</w:t>
      </w:r>
      <w:r>
        <w:rPr>
          <w:spacing w:val="-8"/>
          <w:sz w:val="24"/>
        </w:rPr>
        <w:t xml:space="preserve"> </w:t>
      </w:r>
      <w:r>
        <w:rPr>
          <w:sz w:val="24"/>
        </w:rPr>
        <w:t>de</w:t>
      </w:r>
      <w:r>
        <w:rPr>
          <w:spacing w:val="-9"/>
          <w:sz w:val="24"/>
        </w:rPr>
        <w:t xml:space="preserve"> </w:t>
      </w:r>
      <w:r>
        <w:rPr>
          <w:sz w:val="24"/>
        </w:rPr>
        <w:t>Euratom care</w:t>
      </w:r>
      <w:r>
        <w:rPr>
          <w:spacing w:val="-4"/>
          <w:sz w:val="24"/>
        </w:rPr>
        <w:t xml:space="preserve"> </w:t>
      </w:r>
      <w:r>
        <w:rPr>
          <w:sz w:val="24"/>
        </w:rPr>
        <w:t>au</w:t>
      </w:r>
      <w:r>
        <w:rPr>
          <w:spacing w:val="-3"/>
          <w:sz w:val="24"/>
        </w:rPr>
        <w:t xml:space="preserve"> </w:t>
      </w:r>
      <w:r>
        <w:rPr>
          <w:sz w:val="24"/>
        </w:rPr>
        <w:t>fost</w:t>
      </w:r>
      <w:r>
        <w:rPr>
          <w:spacing w:val="-3"/>
          <w:sz w:val="24"/>
        </w:rPr>
        <w:t xml:space="preserve"> </w:t>
      </w:r>
      <w:r>
        <w:rPr>
          <w:sz w:val="24"/>
        </w:rPr>
        <w:t>acordate</w:t>
      </w:r>
      <w:r>
        <w:rPr>
          <w:spacing w:val="-4"/>
          <w:sz w:val="24"/>
        </w:rPr>
        <w:t xml:space="preserve"> </w:t>
      </w:r>
      <w:r>
        <w:rPr>
          <w:sz w:val="24"/>
        </w:rPr>
        <w:t>beneficiarului</w:t>
      </w:r>
      <w:r>
        <w:rPr>
          <w:spacing w:val="-3"/>
          <w:sz w:val="24"/>
        </w:rPr>
        <w:t xml:space="preserve"> </w:t>
      </w:r>
      <w:r>
        <w:rPr>
          <w:sz w:val="24"/>
        </w:rPr>
        <w:t>respectiv</w:t>
      </w:r>
      <w:r>
        <w:rPr>
          <w:spacing w:val="-3"/>
          <w:sz w:val="24"/>
        </w:rPr>
        <w:t xml:space="preserve"> </w:t>
      </w:r>
      <w:r>
        <w:rPr>
          <w:sz w:val="24"/>
        </w:rPr>
        <w:t>în</w:t>
      </w:r>
      <w:r>
        <w:rPr>
          <w:spacing w:val="-3"/>
          <w:sz w:val="24"/>
        </w:rPr>
        <w:t xml:space="preserve"> </w:t>
      </w:r>
      <w:r>
        <w:rPr>
          <w:sz w:val="24"/>
        </w:rPr>
        <w:t>condiții</w:t>
      </w:r>
      <w:r>
        <w:rPr>
          <w:spacing w:val="-3"/>
          <w:sz w:val="24"/>
        </w:rPr>
        <w:t xml:space="preserve"> </w:t>
      </w:r>
      <w:r>
        <w:rPr>
          <w:sz w:val="24"/>
        </w:rPr>
        <w:t>similare,</w:t>
      </w:r>
      <w:r>
        <w:rPr>
          <w:spacing w:val="-3"/>
          <w:sz w:val="24"/>
        </w:rPr>
        <w:t xml:space="preserve"> </w:t>
      </w:r>
      <w:r>
        <w:rPr>
          <w:sz w:val="24"/>
        </w:rPr>
        <w:t>iar</w:t>
      </w:r>
      <w:r>
        <w:rPr>
          <w:spacing w:val="-4"/>
          <w:sz w:val="24"/>
        </w:rPr>
        <w:t xml:space="preserve"> </w:t>
      </w:r>
      <w:r>
        <w:rPr>
          <w:sz w:val="24"/>
        </w:rPr>
        <w:t>acele</w:t>
      </w:r>
      <w:r>
        <w:rPr>
          <w:spacing w:val="-5"/>
          <w:sz w:val="24"/>
        </w:rPr>
        <w:t xml:space="preserve"> </w:t>
      </w:r>
      <w:r>
        <w:rPr>
          <w:i/>
          <w:sz w:val="24"/>
        </w:rPr>
        <w:t>nereguli,</w:t>
      </w:r>
      <w:r>
        <w:rPr>
          <w:i/>
          <w:spacing w:val="-3"/>
          <w:sz w:val="24"/>
        </w:rPr>
        <w:t xml:space="preserve"> </w:t>
      </w:r>
      <w:r>
        <w:rPr>
          <w:i/>
          <w:sz w:val="24"/>
        </w:rPr>
        <w:t>fraude</w:t>
      </w:r>
      <w:r>
        <w:rPr>
          <w:i/>
          <w:spacing w:val="-4"/>
          <w:sz w:val="24"/>
        </w:rPr>
        <w:t xml:space="preserve"> </w:t>
      </w:r>
      <w:r>
        <w:rPr>
          <w:sz w:val="24"/>
        </w:rPr>
        <w:t>sau încălcări ale obligațiilor au un impact semnificativ asupra prezentului grant;</w:t>
      </w:r>
    </w:p>
    <w:p w14:paraId="5DBCFCD6" w14:textId="77777777" w:rsidR="00BB7AA4" w:rsidRDefault="00BB7AA4">
      <w:pPr>
        <w:pStyle w:val="BodyText"/>
        <w:spacing w:before="10"/>
        <w:rPr>
          <w:sz w:val="20"/>
        </w:rPr>
      </w:pPr>
    </w:p>
    <w:p w14:paraId="363C97CD" w14:textId="77777777" w:rsidR="00BB7AA4" w:rsidRDefault="00431FBE">
      <w:pPr>
        <w:pStyle w:val="ListParagraph"/>
        <w:numPr>
          <w:ilvl w:val="0"/>
          <w:numId w:val="31"/>
        </w:numPr>
        <w:tabs>
          <w:tab w:val="left" w:pos="879"/>
        </w:tabs>
        <w:ind w:right="154" w:firstLine="0"/>
        <w:jc w:val="both"/>
        <w:rPr>
          <w:sz w:val="24"/>
        </w:rPr>
      </w:pPr>
      <w:r>
        <w:rPr>
          <w:sz w:val="24"/>
        </w:rPr>
        <w:t xml:space="preserve">un beneficiar sau orice </w:t>
      </w:r>
      <w:r>
        <w:rPr>
          <w:i/>
          <w:sz w:val="24"/>
        </w:rPr>
        <w:t xml:space="preserve">persoană conexă </w:t>
      </w:r>
      <w:r>
        <w:rPr>
          <w:sz w:val="24"/>
        </w:rPr>
        <w:t>sau orice persoană fizică esențială pentru atribuirea sau pentru punerea în aplicare a contractului a creat o entitate într-o altă jurisdicție, cu intenția de a eluda obligațiile fiscale, sociale sau alte obligații legale din jurisdicția în care își are sediul social, administrația centrală sau sediul principal al activității;</w:t>
      </w:r>
    </w:p>
    <w:p w14:paraId="4D986931" w14:textId="77777777" w:rsidR="00BB7AA4" w:rsidRDefault="00BB7AA4">
      <w:pPr>
        <w:pStyle w:val="BodyText"/>
        <w:spacing w:before="10"/>
        <w:rPr>
          <w:sz w:val="20"/>
        </w:rPr>
      </w:pPr>
    </w:p>
    <w:p w14:paraId="6B084ED8" w14:textId="77777777" w:rsidR="00BB7AA4" w:rsidRDefault="00431FBE">
      <w:pPr>
        <w:pStyle w:val="ListParagraph"/>
        <w:numPr>
          <w:ilvl w:val="0"/>
          <w:numId w:val="31"/>
        </w:numPr>
        <w:tabs>
          <w:tab w:val="left" w:pos="879"/>
        </w:tabs>
        <w:ind w:right="157" w:firstLine="0"/>
        <w:jc w:val="both"/>
        <w:rPr>
          <w:sz w:val="24"/>
        </w:rPr>
      </w:pPr>
      <w:r>
        <w:rPr>
          <w:sz w:val="24"/>
        </w:rPr>
        <w:t>un</w:t>
      </w:r>
      <w:r>
        <w:rPr>
          <w:spacing w:val="-15"/>
          <w:sz w:val="24"/>
        </w:rPr>
        <w:t xml:space="preserve"> </w:t>
      </w:r>
      <w:r>
        <w:rPr>
          <w:sz w:val="24"/>
        </w:rPr>
        <w:t>beneficiar</w:t>
      </w:r>
      <w:r>
        <w:rPr>
          <w:spacing w:val="-15"/>
          <w:sz w:val="24"/>
        </w:rPr>
        <w:t xml:space="preserve"> </w:t>
      </w:r>
      <w:r>
        <w:rPr>
          <w:sz w:val="24"/>
        </w:rPr>
        <w:t>sau</w:t>
      </w:r>
      <w:r>
        <w:rPr>
          <w:spacing w:val="-14"/>
          <w:sz w:val="24"/>
        </w:rPr>
        <w:t xml:space="preserve"> </w:t>
      </w:r>
      <w:r>
        <w:rPr>
          <w:sz w:val="24"/>
        </w:rPr>
        <w:t>orice</w:t>
      </w:r>
      <w:r>
        <w:rPr>
          <w:spacing w:val="-15"/>
          <w:sz w:val="24"/>
        </w:rPr>
        <w:t xml:space="preserve"> </w:t>
      </w:r>
      <w:r>
        <w:rPr>
          <w:i/>
          <w:sz w:val="24"/>
        </w:rPr>
        <w:t>persoană</w:t>
      </w:r>
      <w:r>
        <w:rPr>
          <w:i/>
          <w:spacing w:val="-14"/>
          <w:sz w:val="24"/>
        </w:rPr>
        <w:t xml:space="preserve"> </w:t>
      </w:r>
      <w:r>
        <w:rPr>
          <w:i/>
          <w:sz w:val="24"/>
        </w:rPr>
        <w:t>conexă</w:t>
      </w:r>
      <w:r>
        <w:rPr>
          <w:i/>
          <w:spacing w:val="-12"/>
          <w:sz w:val="24"/>
        </w:rPr>
        <w:t xml:space="preserve"> </w:t>
      </w:r>
      <w:r>
        <w:rPr>
          <w:sz w:val="24"/>
        </w:rPr>
        <w:t>a</w:t>
      </w:r>
      <w:r>
        <w:rPr>
          <w:spacing w:val="-13"/>
          <w:sz w:val="24"/>
        </w:rPr>
        <w:t xml:space="preserve"> </w:t>
      </w:r>
      <w:r>
        <w:rPr>
          <w:sz w:val="24"/>
        </w:rPr>
        <w:t>fost</w:t>
      </w:r>
      <w:r>
        <w:rPr>
          <w:spacing w:val="-14"/>
          <w:sz w:val="24"/>
        </w:rPr>
        <w:t xml:space="preserve"> </w:t>
      </w:r>
      <w:r>
        <w:rPr>
          <w:sz w:val="24"/>
        </w:rPr>
        <w:t>constituită</w:t>
      </w:r>
      <w:r>
        <w:rPr>
          <w:spacing w:val="-15"/>
          <w:sz w:val="24"/>
        </w:rPr>
        <w:t xml:space="preserve"> </w:t>
      </w:r>
      <w:r>
        <w:rPr>
          <w:sz w:val="24"/>
        </w:rPr>
        <w:t>cu</w:t>
      </w:r>
      <w:r>
        <w:rPr>
          <w:spacing w:val="-14"/>
          <w:sz w:val="24"/>
        </w:rPr>
        <w:t xml:space="preserve"> </w:t>
      </w:r>
      <w:r>
        <w:rPr>
          <w:sz w:val="24"/>
        </w:rPr>
        <w:t>intenția</w:t>
      </w:r>
      <w:r>
        <w:rPr>
          <w:spacing w:val="-15"/>
          <w:sz w:val="24"/>
        </w:rPr>
        <w:t xml:space="preserve"> </w:t>
      </w:r>
      <w:r>
        <w:rPr>
          <w:sz w:val="24"/>
        </w:rPr>
        <w:t>menționată</w:t>
      </w:r>
      <w:r>
        <w:rPr>
          <w:spacing w:val="-15"/>
          <w:sz w:val="24"/>
        </w:rPr>
        <w:t xml:space="preserve"> </w:t>
      </w:r>
      <w:r>
        <w:rPr>
          <w:sz w:val="24"/>
        </w:rPr>
        <w:t>la</w:t>
      </w:r>
      <w:r>
        <w:rPr>
          <w:spacing w:val="-15"/>
          <w:sz w:val="24"/>
        </w:rPr>
        <w:t xml:space="preserve"> </w:t>
      </w:r>
      <w:r>
        <w:rPr>
          <w:sz w:val="24"/>
        </w:rPr>
        <w:t>litera (h); sau</w:t>
      </w:r>
    </w:p>
    <w:p w14:paraId="38C5B0B3" w14:textId="77777777" w:rsidR="00BB7AA4" w:rsidRDefault="00BB7AA4">
      <w:pPr>
        <w:pStyle w:val="BodyText"/>
        <w:spacing w:before="10"/>
        <w:rPr>
          <w:sz w:val="20"/>
        </w:rPr>
      </w:pPr>
    </w:p>
    <w:p w14:paraId="1318A32A" w14:textId="77777777" w:rsidR="00BB7AA4" w:rsidRDefault="00431FBE">
      <w:pPr>
        <w:pStyle w:val="ListParagraph"/>
        <w:numPr>
          <w:ilvl w:val="0"/>
          <w:numId w:val="31"/>
        </w:numPr>
        <w:tabs>
          <w:tab w:val="left" w:pos="879"/>
        </w:tabs>
        <w:ind w:right="152" w:firstLine="0"/>
        <w:jc w:val="both"/>
        <w:rPr>
          <w:sz w:val="24"/>
        </w:rPr>
      </w:pPr>
      <w:r>
        <w:rPr>
          <w:sz w:val="24"/>
        </w:rPr>
        <w:t xml:space="preserve">Comisia a trimis beneficiarului o </w:t>
      </w:r>
      <w:r>
        <w:rPr>
          <w:i/>
          <w:sz w:val="24"/>
        </w:rPr>
        <w:t xml:space="preserve">notificare oficială </w:t>
      </w:r>
      <w:r>
        <w:rPr>
          <w:sz w:val="24"/>
        </w:rPr>
        <w:t>prin care îi cerea să pună capăt participării entității sale afiliate deoarece acea entitate se regăsește în una dintre situațiile prevăzute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litera</w:t>
      </w:r>
      <w:r>
        <w:rPr>
          <w:spacing w:val="-3"/>
          <w:sz w:val="24"/>
        </w:rPr>
        <w:t xml:space="preserve"> </w:t>
      </w:r>
      <w:r>
        <w:rPr>
          <w:sz w:val="24"/>
        </w:rPr>
        <w:t>(d)</w:t>
      </w:r>
      <w:r>
        <w:rPr>
          <w:spacing w:val="-3"/>
          <w:sz w:val="24"/>
        </w:rPr>
        <w:t xml:space="preserve"> </w:t>
      </w:r>
      <w:r>
        <w:rPr>
          <w:sz w:val="24"/>
        </w:rPr>
        <w:t>la</w:t>
      </w:r>
      <w:r>
        <w:rPr>
          <w:spacing w:val="-6"/>
          <w:sz w:val="24"/>
        </w:rPr>
        <w:t xml:space="preserve"> </w:t>
      </w:r>
      <w:r>
        <w:rPr>
          <w:sz w:val="24"/>
        </w:rPr>
        <w:t>(i),</w:t>
      </w:r>
      <w:r>
        <w:rPr>
          <w:spacing w:val="-5"/>
          <w:sz w:val="24"/>
        </w:rPr>
        <w:t xml:space="preserve"> </w:t>
      </w:r>
      <w:r>
        <w:rPr>
          <w:sz w:val="24"/>
        </w:rPr>
        <w:t>iar</w:t>
      </w:r>
      <w:r>
        <w:rPr>
          <w:spacing w:val="-3"/>
          <w:sz w:val="24"/>
        </w:rPr>
        <w:t xml:space="preserve"> </w:t>
      </w:r>
      <w:r>
        <w:rPr>
          <w:sz w:val="24"/>
        </w:rPr>
        <w:t>beneficiarul</w:t>
      </w:r>
      <w:r>
        <w:rPr>
          <w:spacing w:val="-2"/>
          <w:sz w:val="24"/>
        </w:rPr>
        <w:t xml:space="preserve"> </w:t>
      </w:r>
      <w:r>
        <w:rPr>
          <w:sz w:val="24"/>
        </w:rPr>
        <w:t>respectiv</w:t>
      </w:r>
      <w:r>
        <w:rPr>
          <w:spacing w:val="-5"/>
          <w:sz w:val="24"/>
        </w:rPr>
        <w:t xml:space="preserve"> </w:t>
      </w:r>
      <w:r>
        <w:rPr>
          <w:sz w:val="24"/>
        </w:rPr>
        <w:t>nu</w:t>
      </w:r>
      <w:r>
        <w:rPr>
          <w:spacing w:val="-5"/>
          <w:sz w:val="24"/>
        </w:rPr>
        <w:t xml:space="preserve"> </w:t>
      </w:r>
      <w:r>
        <w:rPr>
          <w:sz w:val="24"/>
        </w:rPr>
        <w:t>a</w:t>
      </w:r>
      <w:r>
        <w:rPr>
          <w:spacing w:val="-6"/>
          <w:sz w:val="24"/>
        </w:rPr>
        <w:t xml:space="preserve"> </w:t>
      </w:r>
      <w:r>
        <w:rPr>
          <w:sz w:val="24"/>
        </w:rPr>
        <w:t>solicitat</w:t>
      </w:r>
      <w:r>
        <w:rPr>
          <w:spacing w:val="-4"/>
          <w:sz w:val="24"/>
        </w:rPr>
        <w:t xml:space="preserve"> </w:t>
      </w:r>
      <w:r>
        <w:rPr>
          <w:sz w:val="24"/>
        </w:rPr>
        <w:t>o</w:t>
      </w:r>
      <w:r>
        <w:rPr>
          <w:spacing w:val="-5"/>
          <w:sz w:val="24"/>
        </w:rPr>
        <w:t xml:space="preserve"> </w:t>
      </w:r>
      <w:r>
        <w:rPr>
          <w:sz w:val="24"/>
        </w:rPr>
        <w:t>modificare</w:t>
      </w:r>
      <w:r>
        <w:rPr>
          <w:spacing w:val="-3"/>
          <w:sz w:val="24"/>
        </w:rPr>
        <w:t xml:space="preserve"> </w:t>
      </w:r>
      <w:r>
        <w:rPr>
          <w:sz w:val="24"/>
        </w:rPr>
        <w:t>prin</w:t>
      </w:r>
      <w:r>
        <w:rPr>
          <w:spacing w:val="-5"/>
          <w:sz w:val="24"/>
        </w:rPr>
        <w:t xml:space="preserve"> </w:t>
      </w:r>
      <w:r>
        <w:rPr>
          <w:sz w:val="24"/>
        </w:rPr>
        <w:t>care</w:t>
      </w:r>
      <w:r>
        <w:rPr>
          <w:spacing w:val="-3"/>
          <w:sz w:val="24"/>
        </w:rPr>
        <w:t xml:space="preserve"> </w:t>
      </w:r>
      <w:r>
        <w:rPr>
          <w:sz w:val="24"/>
        </w:rPr>
        <w:t>să se pună capăt participării entității și prin care să se realoce sarcinile acesteia.</w:t>
      </w:r>
    </w:p>
    <w:p w14:paraId="33383775" w14:textId="77777777" w:rsidR="00BB7AA4" w:rsidRDefault="00BB7AA4">
      <w:pPr>
        <w:pStyle w:val="BodyText"/>
        <w:spacing w:before="5"/>
      </w:pPr>
    </w:p>
    <w:p w14:paraId="0EB45BFF" w14:textId="77777777" w:rsidR="00BB7AA4" w:rsidRDefault="00431FBE">
      <w:pPr>
        <w:pStyle w:val="ListParagraph"/>
        <w:numPr>
          <w:ilvl w:val="3"/>
          <w:numId w:val="33"/>
        </w:numPr>
        <w:tabs>
          <w:tab w:val="left" w:pos="1292"/>
        </w:tabs>
        <w:ind w:left="1291" w:hanging="1134"/>
        <w:jc w:val="both"/>
        <w:rPr>
          <w:b/>
          <w:sz w:val="24"/>
        </w:rPr>
      </w:pPr>
      <w:bookmarkStart w:id="70" w:name="II.17.2.2__Procedura_de_reziliere"/>
      <w:bookmarkEnd w:id="70"/>
      <w:r>
        <w:rPr>
          <w:b/>
          <w:sz w:val="24"/>
          <w:u w:val="thick"/>
        </w:rPr>
        <w:t>Procedura</w:t>
      </w:r>
      <w:r>
        <w:rPr>
          <w:b/>
          <w:spacing w:val="-3"/>
          <w:sz w:val="24"/>
          <w:u w:val="thick"/>
        </w:rPr>
        <w:t xml:space="preserve"> </w:t>
      </w:r>
      <w:r>
        <w:rPr>
          <w:b/>
          <w:sz w:val="24"/>
          <w:u w:val="thick"/>
        </w:rPr>
        <w:t>de</w:t>
      </w:r>
      <w:r>
        <w:rPr>
          <w:b/>
          <w:spacing w:val="-2"/>
          <w:sz w:val="24"/>
          <w:u w:val="thick"/>
        </w:rPr>
        <w:t xml:space="preserve"> reziliere</w:t>
      </w:r>
    </w:p>
    <w:p w14:paraId="383A0CF8" w14:textId="77777777" w:rsidR="00BB7AA4" w:rsidRDefault="00BB7AA4">
      <w:pPr>
        <w:pStyle w:val="BodyText"/>
        <w:spacing w:before="5"/>
        <w:rPr>
          <w:b/>
          <w:sz w:val="16"/>
        </w:rPr>
      </w:pPr>
    </w:p>
    <w:p w14:paraId="26105CF0" w14:textId="77777777" w:rsidR="00BB7AA4" w:rsidRDefault="00431FBE">
      <w:pPr>
        <w:pStyle w:val="BodyText"/>
        <w:spacing w:before="90"/>
        <w:ind w:left="158"/>
        <w:jc w:val="both"/>
      </w:pPr>
      <w:r>
        <w:rPr>
          <w:b/>
        </w:rPr>
        <w:t>Etapa</w:t>
      </w:r>
      <w:r>
        <w:rPr>
          <w:b/>
          <w:spacing w:val="61"/>
        </w:rPr>
        <w:t xml:space="preserve"> </w:t>
      </w:r>
      <w:r>
        <w:rPr>
          <w:b/>
        </w:rPr>
        <w:t>1</w:t>
      </w:r>
      <w:r>
        <w:rPr>
          <w:b/>
          <w:spacing w:val="63"/>
        </w:rPr>
        <w:t xml:space="preserve"> </w:t>
      </w:r>
      <w:r>
        <w:rPr>
          <w:b/>
        </w:rPr>
        <w:t>-</w:t>
      </w:r>
      <w:r>
        <w:rPr>
          <w:b/>
          <w:spacing w:val="64"/>
        </w:rPr>
        <w:t xml:space="preserve"> </w:t>
      </w:r>
      <w:r>
        <w:t>Înainte</w:t>
      </w:r>
      <w:r>
        <w:rPr>
          <w:spacing w:val="63"/>
        </w:rPr>
        <w:t xml:space="preserve"> </w:t>
      </w:r>
      <w:r>
        <w:t>de</w:t>
      </w:r>
      <w:r>
        <w:rPr>
          <w:spacing w:val="64"/>
        </w:rPr>
        <w:t xml:space="preserve"> </w:t>
      </w:r>
      <w:r>
        <w:t>rezilierea</w:t>
      </w:r>
      <w:r>
        <w:rPr>
          <w:spacing w:val="63"/>
        </w:rPr>
        <w:t xml:space="preserve"> </w:t>
      </w:r>
      <w:r>
        <w:t>contractului,</w:t>
      </w:r>
      <w:r>
        <w:rPr>
          <w:spacing w:val="63"/>
        </w:rPr>
        <w:t xml:space="preserve"> </w:t>
      </w:r>
      <w:r>
        <w:t>Comisia</w:t>
      </w:r>
      <w:r>
        <w:rPr>
          <w:spacing w:val="62"/>
        </w:rPr>
        <w:t xml:space="preserve"> </w:t>
      </w:r>
      <w:r>
        <w:t>trebuie</w:t>
      </w:r>
      <w:r>
        <w:rPr>
          <w:spacing w:val="62"/>
        </w:rPr>
        <w:t xml:space="preserve"> </w:t>
      </w:r>
      <w:r>
        <w:t>să</w:t>
      </w:r>
      <w:r>
        <w:rPr>
          <w:spacing w:val="65"/>
        </w:rPr>
        <w:t xml:space="preserve"> </w:t>
      </w:r>
      <w:r>
        <w:t>trimită</w:t>
      </w:r>
      <w:r>
        <w:rPr>
          <w:spacing w:val="62"/>
        </w:rPr>
        <w:t xml:space="preserve"> </w:t>
      </w:r>
      <w:r>
        <w:t>beneficiarului</w:t>
      </w:r>
      <w:r>
        <w:rPr>
          <w:spacing w:val="64"/>
        </w:rPr>
        <w:t xml:space="preserve"> </w:t>
      </w:r>
      <w:r>
        <w:rPr>
          <w:spacing w:val="-10"/>
        </w:rPr>
        <w:t>o</w:t>
      </w:r>
    </w:p>
    <w:p w14:paraId="5CCA2AAB" w14:textId="77777777" w:rsidR="00BB7AA4" w:rsidRDefault="00431FBE">
      <w:pPr>
        <w:ind w:left="158"/>
        <w:jc w:val="both"/>
        <w:rPr>
          <w:sz w:val="24"/>
        </w:rPr>
      </w:pPr>
      <w:r>
        <w:rPr>
          <w:i/>
          <w:sz w:val="24"/>
        </w:rPr>
        <w:t>notificare</w:t>
      </w:r>
      <w:r>
        <w:rPr>
          <w:i/>
          <w:spacing w:val="-2"/>
          <w:sz w:val="24"/>
        </w:rPr>
        <w:t xml:space="preserve"> oficială</w:t>
      </w:r>
      <w:r>
        <w:rPr>
          <w:spacing w:val="-2"/>
          <w:sz w:val="24"/>
        </w:rPr>
        <w:t>:</w:t>
      </w:r>
    </w:p>
    <w:p w14:paraId="52D3C6E6" w14:textId="77777777" w:rsidR="00BB7AA4" w:rsidRDefault="00BB7AA4">
      <w:pPr>
        <w:pStyle w:val="BodyText"/>
        <w:spacing w:before="4"/>
      </w:pPr>
    </w:p>
    <w:p w14:paraId="21824B29" w14:textId="77777777" w:rsidR="00BB7AA4" w:rsidRDefault="00431FBE">
      <w:pPr>
        <w:pStyle w:val="ListParagraph"/>
        <w:numPr>
          <w:ilvl w:val="4"/>
          <w:numId w:val="33"/>
        </w:numPr>
        <w:tabs>
          <w:tab w:val="left" w:pos="1959"/>
        </w:tabs>
        <w:ind w:hanging="721"/>
        <w:jc w:val="both"/>
        <w:rPr>
          <w:sz w:val="24"/>
        </w:rPr>
      </w:pPr>
      <w:r>
        <w:rPr>
          <w:sz w:val="24"/>
        </w:rPr>
        <w:t>prin</w:t>
      </w:r>
      <w:r>
        <w:rPr>
          <w:spacing w:val="-3"/>
          <w:sz w:val="24"/>
        </w:rPr>
        <w:t xml:space="preserve"> </w:t>
      </w:r>
      <w:r>
        <w:rPr>
          <w:sz w:val="24"/>
        </w:rPr>
        <w:t>care</w:t>
      </w:r>
      <w:r>
        <w:rPr>
          <w:spacing w:val="-2"/>
          <w:sz w:val="24"/>
        </w:rPr>
        <w:t xml:space="preserve"> </w:t>
      </w:r>
      <w:r>
        <w:rPr>
          <w:sz w:val="24"/>
        </w:rPr>
        <w:t>îl</w:t>
      </w:r>
      <w:r>
        <w:rPr>
          <w:spacing w:val="-1"/>
          <w:sz w:val="24"/>
        </w:rPr>
        <w:t xml:space="preserve"> </w:t>
      </w:r>
      <w:r>
        <w:rPr>
          <w:sz w:val="24"/>
        </w:rPr>
        <w:t>informează</w:t>
      </w:r>
      <w:r>
        <w:rPr>
          <w:spacing w:val="-2"/>
          <w:sz w:val="24"/>
        </w:rPr>
        <w:t xml:space="preserve"> </w:t>
      </w:r>
      <w:r>
        <w:rPr>
          <w:sz w:val="24"/>
        </w:rPr>
        <w:t>cu</w:t>
      </w:r>
      <w:r>
        <w:rPr>
          <w:spacing w:val="-1"/>
          <w:sz w:val="24"/>
        </w:rPr>
        <w:t xml:space="preserve"> </w:t>
      </w:r>
      <w:r>
        <w:rPr>
          <w:sz w:val="24"/>
        </w:rPr>
        <w:t>privire</w:t>
      </w:r>
      <w:r>
        <w:rPr>
          <w:spacing w:val="-2"/>
          <w:sz w:val="24"/>
        </w:rPr>
        <w:t xml:space="preserve"> </w:t>
      </w:r>
      <w:r>
        <w:rPr>
          <w:spacing w:val="-5"/>
          <w:sz w:val="24"/>
        </w:rPr>
        <w:t>la:</w:t>
      </w:r>
    </w:p>
    <w:p w14:paraId="1E8A2310" w14:textId="77777777" w:rsidR="00BB7AA4" w:rsidRDefault="00431FBE">
      <w:pPr>
        <w:pStyle w:val="ListParagraph"/>
        <w:numPr>
          <w:ilvl w:val="5"/>
          <w:numId w:val="33"/>
        </w:numPr>
        <w:tabs>
          <w:tab w:val="left" w:pos="2319"/>
        </w:tabs>
        <w:ind w:hanging="601"/>
        <w:jc w:val="both"/>
        <w:rPr>
          <w:sz w:val="24"/>
        </w:rPr>
      </w:pPr>
      <w:r>
        <w:rPr>
          <w:sz w:val="24"/>
        </w:rPr>
        <w:t>intenția</w:t>
      </w:r>
      <w:r>
        <w:rPr>
          <w:spacing w:val="-2"/>
          <w:sz w:val="24"/>
        </w:rPr>
        <w:t xml:space="preserve"> </w:t>
      </w:r>
      <w:r>
        <w:rPr>
          <w:sz w:val="24"/>
        </w:rPr>
        <w:t>sa</w:t>
      </w:r>
      <w:r>
        <w:rPr>
          <w:spacing w:val="-1"/>
          <w:sz w:val="24"/>
        </w:rPr>
        <w:t xml:space="preserve"> </w:t>
      </w:r>
      <w:r>
        <w:rPr>
          <w:sz w:val="24"/>
        </w:rPr>
        <w:t>de</w:t>
      </w:r>
      <w:r>
        <w:rPr>
          <w:spacing w:val="-1"/>
          <w:sz w:val="24"/>
        </w:rPr>
        <w:t xml:space="preserve"> </w:t>
      </w:r>
      <w:r>
        <w:rPr>
          <w:spacing w:val="-2"/>
          <w:sz w:val="24"/>
        </w:rPr>
        <w:t>reziliere;</w:t>
      </w:r>
    </w:p>
    <w:p w14:paraId="346FD502" w14:textId="77777777" w:rsidR="00BB7AA4" w:rsidRDefault="00431FBE">
      <w:pPr>
        <w:pStyle w:val="ListParagraph"/>
        <w:numPr>
          <w:ilvl w:val="5"/>
          <w:numId w:val="33"/>
        </w:numPr>
        <w:tabs>
          <w:tab w:val="left" w:pos="2319"/>
        </w:tabs>
        <w:ind w:hanging="601"/>
        <w:jc w:val="both"/>
        <w:rPr>
          <w:sz w:val="24"/>
        </w:rPr>
      </w:pPr>
      <w:r>
        <w:rPr>
          <w:sz w:val="24"/>
        </w:rPr>
        <w:t>motivele</w:t>
      </w:r>
      <w:r>
        <w:rPr>
          <w:spacing w:val="-4"/>
          <w:sz w:val="24"/>
        </w:rPr>
        <w:t xml:space="preserve"> </w:t>
      </w:r>
      <w:r>
        <w:rPr>
          <w:sz w:val="24"/>
        </w:rPr>
        <w:t>rezilierii;</w:t>
      </w:r>
      <w:r>
        <w:rPr>
          <w:spacing w:val="-3"/>
          <w:sz w:val="24"/>
        </w:rPr>
        <w:t xml:space="preserve"> </w:t>
      </w:r>
      <w:r>
        <w:rPr>
          <w:spacing w:val="-5"/>
          <w:sz w:val="24"/>
        </w:rPr>
        <w:t>și</w:t>
      </w:r>
    </w:p>
    <w:p w14:paraId="414B9068" w14:textId="77777777" w:rsidR="00BB7AA4" w:rsidRDefault="00431FBE">
      <w:pPr>
        <w:pStyle w:val="ListParagraph"/>
        <w:numPr>
          <w:ilvl w:val="4"/>
          <w:numId w:val="33"/>
        </w:numPr>
        <w:tabs>
          <w:tab w:val="left" w:pos="1959"/>
        </w:tabs>
        <w:ind w:hanging="721"/>
        <w:jc w:val="both"/>
        <w:rPr>
          <w:sz w:val="24"/>
        </w:rPr>
      </w:pPr>
      <w:r>
        <w:rPr>
          <w:sz w:val="24"/>
        </w:rPr>
        <w:t>prin</w:t>
      </w:r>
      <w:r>
        <w:rPr>
          <w:spacing w:val="9"/>
          <w:sz w:val="24"/>
        </w:rPr>
        <w:t xml:space="preserve"> </w:t>
      </w:r>
      <w:r>
        <w:rPr>
          <w:sz w:val="24"/>
        </w:rPr>
        <w:t>care</w:t>
      </w:r>
      <w:r>
        <w:rPr>
          <w:spacing w:val="10"/>
          <w:sz w:val="24"/>
        </w:rPr>
        <w:t xml:space="preserve"> </w:t>
      </w:r>
      <w:r>
        <w:rPr>
          <w:sz w:val="24"/>
        </w:rPr>
        <w:t>îi</w:t>
      </w:r>
      <w:r>
        <w:rPr>
          <w:spacing w:val="11"/>
          <w:sz w:val="24"/>
        </w:rPr>
        <w:t xml:space="preserve"> </w:t>
      </w:r>
      <w:r>
        <w:rPr>
          <w:sz w:val="24"/>
        </w:rPr>
        <w:t>solicită</w:t>
      </w:r>
      <w:r>
        <w:rPr>
          <w:spacing w:val="13"/>
          <w:sz w:val="24"/>
        </w:rPr>
        <w:t xml:space="preserve"> </w:t>
      </w:r>
      <w:r>
        <w:rPr>
          <w:sz w:val="24"/>
        </w:rPr>
        <w:t>ca</w:t>
      </w:r>
      <w:r>
        <w:rPr>
          <w:spacing w:val="12"/>
          <w:sz w:val="24"/>
        </w:rPr>
        <w:t xml:space="preserve"> </w:t>
      </w:r>
      <w:r>
        <w:rPr>
          <w:sz w:val="24"/>
        </w:rPr>
        <w:t>în</w:t>
      </w:r>
      <w:r>
        <w:rPr>
          <w:spacing w:val="13"/>
          <w:sz w:val="24"/>
        </w:rPr>
        <w:t xml:space="preserve"> </w:t>
      </w:r>
      <w:r>
        <w:rPr>
          <w:sz w:val="24"/>
        </w:rPr>
        <w:t>termen</w:t>
      </w:r>
      <w:r>
        <w:rPr>
          <w:spacing w:val="12"/>
          <w:sz w:val="24"/>
        </w:rPr>
        <w:t xml:space="preserve"> </w:t>
      </w:r>
      <w:r>
        <w:rPr>
          <w:sz w:val="24"/>
        </w:rPr>
        <w:t>de</w:t>
      </w:r>
      <w:r>
        <w:rPr>
          <w:spacing w:val="12"/>
          <w:sz w:val="24"/>
        </w:rPr>
        <w:t xml:space="preserve"> </w:t>
      </w:r>
      <w:r>
        <w:rPr>
          <w:sz w:val="24"/>
        </w:rPr>
        <w:t>45</w:t>
      </w:r>
      <w:r>
        <w:rPr>
          <w:spacing w:val="11"/>
          <w:sz w:val="24"/>
        </w:rPr>
        <w:t xml:space="preserve"> </w:t>
      </w:r>
      <w:r>
        <w:rPr>
          <w:sz w:val="24"/>
        </w:rPr>
        <w:t>de</w:t>
      </w:r>
      <w:r>
        <w:rPr>
          <w:spacing w:val="10"/>
          <w:sz w:val="24"/>
        </w:rPr>
        <w:t xml:space="preserve"> </w:t>
      </w:r>
      <w:r>
        <w:rPr>
          <w:sz w:val="24"/>
        </w:rPr>
        <w:t>zile</w:t>
      </w:r>
      <w:r>
        <w:rPr>
          <w:spacing w:val="13"/>
          <w:sz w:val="24"/>
        </w:rPr>
        <w:t xml:space="preserve"> </w:t>
      </w:r>
      <w:r>
        <w:rPr>
          <w:sz w:val="24"/>
        </w:rPr>
        <w:t>calendaristice</w:t>
      </w:r>
      <w:r>
        <w:rPr>
          <w:spacing w:val="12"/>
          <w:sz w:val="24"/>
        </w:rPr>
        <w:t xml:space="preserve"> </w:t>
      </w:r>
      <w:r>
        <w:rPr>
          <w:sz w:val="24"/>
        </w:rPr>
        <w:t>de</w:t>
      </w:r>
      <w:r>
        <w:rPr>
          <w:spacing w:val="10"/>
          <w:sz w:val="24"/>
        </w:rPr>
        <w:t xml:space="preserve"> </w:t>
      </w:r>
      <w:r>
        <w:rPr>
          <w:sz w:val="24"/>
        </w:rPr>
        <w:t>la</w:t>
      </w:r>
      <w:r>
        <w:rPr>
          <w:spacing w:val="13"/>
          <w:sz w:val="24"/>
        </w:rPr>
        <w:t xml:space="preserve"> </w:t>
      </w:r>
      <w:r>
        <w:rPr>
          <w:spacing w:val="-2"/>
          <w:sz w:val="24"/>
        </w:rPr>
        <w:t>primirea</w:t>
      </w:r>
    </w:p>
    <w:p w14:paraId="0AEFC817" w14:textId="77777777" w:rsidR="00BB7AA4" w:rsidRDefault="00431FBE">
      <w:pPr>
        <w:ind w:left="1958"/>
        <w:jc w:val="both"/>
        <w:rPr>
          <w:sz w:val="24"/>
        </w:rPr>
      </w:pPr>
      <w:r>
        <w:rPr>
          <w:i/>
          <w:sz w:val="24"/>
        </w:rPr>
        <w:t>notificării</w:t>
      </w:r>
      <w:r>
        <w:rPr>
          <w:i/>
          <w:spacing w:val="-1"/>
          <w:sz w:val="24"/>
        </w:rPr>
        <w:t xml:space="preserve"> </w:t>
      </w:r>
      <w:r>
        <w:rPr>
          <w:i/>
          <w:spacing w:val="-2"/>
          <w:sz w:val="24"/>
        </w:rPr>
        <w:t>oficiale</w:t>
      </w:r>
      <w:r>
        <w:rPr>
          <w:spacing w:val="-2"/>
          <w:sz w:val="24"/>
        </w:rPr>
        <w:t>:</w:t>
      </w:r>
    </w:p>
    <w:p w14:paraId="2BDBD9D2" w14:textId="77777777" w:rsidR="00BB7AA4" w:rsidRDefault="00431FBE">
      <w:pPr>
        <w:pStyle w:val="ListParagraph"/>
        <w:numPr>
          <w:ilvl w:val="5"/>
          <w:numId w:val="33"/>
        </w:numPr>
        <w:tabs>
          <w:tab w:val="left" w:pos="2285"/>
        </w:tabs>
        <w:ind w:left="2284" w:hanging="567"/>
        <w:jc w:val="both"/>
        <w:rPr>
          <w:sz w:val="24"/>
        </w:rPr>
      </w:pPr>
      <w:r>
        <w:rPr>
          <w:sz w:val="24"/>
        </w:rPr>
        <w:t>să</w:t>
      </w:r>
      <w:r>
        <w:rPr>
          <w:spacing w:val="-3"/>
          <w:sz w:val="24"/>
        </w:rPr>
        <w:t xml:space="preserve"> </w:t>
      </w:r>
      <w:r>
        <w:rPr>
          <w:sz w:val="24"/>
        </w:rPr>
        <w:t>prezinte</w:t>
      </w:r>
      <w:r>
        <w:rPr>
          <w:spacing w:val="-2"/>
          <w:sz w:val="24"/>
        </w:rPr>
        <w:t xml:space="preserve"> </w:t>
      </w:r>
      <w:r>
        <w:rPr>
          <w:sz w:val="24"/>
        </w:rPr>
        <w:t>observații;</w:t>
      </w:r>
      <w:r>
        <w:rPr>
          <w:spacing w:val="-1"/>
          <w:sz w:val="24"/>
        </w:rPr>
        <w:t xml:space="preserve"> </w:t>
      </w:r>
      <w:r>
        <w:rPr>
          <w:spacing w:val="-5"/>
          <w:sz w:val="24"/>
        </w:rPr>
        <w:t>și</w:t>
      </w:r>
    </w:p>
    <w:p w14:paraId="2C40215C" w14:textId="77777777" w:rsidR="00BB7AA4" w:rsidRDefault="00431FBE">
      <w:pPr>
        <w:pStyle w:val="ListParagraph"/>
        <w:numPr>
          <w:ilvl w:val="5"/>
          <w:numId w:val="33"/>
        </w:numPr>
        <w:tabs>
          <w:tab w:val="left" w:pos="2285"/>
        </w:tabs>
        <w:spacing w:before="1"/>
        <w:ind w:left="2284" w:right="157" w:hanging="567"/>
        <w:jc w:val="both"/>
        <w:rPr>
          <w:sz w:val="24"/>
        </w:rPr>
      </w:pPr>
      <w:r>
        <w:rPr>
          <w:sz w:val="24"/>
        </w:rPr>
        <w:t xml:space="preserve">în cazul de la Articolul II.17.2.1 litera (b), să informeze Comisia cu privire la măsurile de asigurare a îndeplinirii obligațiilor care derivă din </w:t>
      </w:r>
      <w:r>
        <w:rPr>
          <w:spacing w:val="-2"/>
          <w:sz w:val="24"/>
        </w:rPr>
        <w:t>contract.</w:t>
      </w:r>
    </w:p>
    <w:p w14:paraId="334C989F" w14:textId="77777777" w:rsidR="00BB7AA4" w:rsidRDefault="00BB7AA4">
      <w:pPr>
        <w:pStyle w:val="BodyText"/>
        <w:spacing w:before="2"/>
      </w:pPr>
    </w:p>
    <w:p w14:paraId="1C87C935" w14:textId="77777777" w:rsidR="00BB7AA4" w:rsidRDefault="00431FBE">
      <w:pPr>
        <w:pStyle w:val="BodyText"/>
        <w:ind w:left="158" w:right="153"/>
        <w:jc w:val="both"/>
      </w:pPr>
      <w:r>
        <w:rPr>
          <w:b/>
        </w:rPr>
        <w:t xml:space="preserve">Etapa 2 — </w:t>
      </w:r>
      <w:r>
        <w:t>În cazul în care Comisia nu primește observații sau decide să continue procedura în</w:t>
      </w:r>
      <w:r>
        <w:rPr>
          <w:spacing w:val="-5"/>
        </w:rPr>
        <w:t xml:space="preserve"> </w:t>
      </w:r>
      <w:r>
        <w:t>pofida</w:t>
      </w:r>
      <w:r>
        <w:rPr>
          <w:spacing w:val="-6"/>
        </w:rPr>
        <w:t xml:space="preserve"> </w:t>
      </w:r>
      <w:r>
        <w:t>observațiilor</w:t>
      </w:r>
      <w:r>
        <w:rPr>
          <w:spacing w:val="-6"/>
        </w:rPr>
        <w:t xml:space="preserve"> </w:t>
      </w:r>
      <w:r>
        <w:t>pe</w:t>
      </w:r>
      <w:r>
        <w:rPr>
          <w:spacing w:val="-3"/>
        </w:rPr>
        <w:t xml:space="preserve"> </w:t>
      </w:r>
      <w:r>
        <w:t>care</w:t>
      </w:r>
      <w:r>
        <w:rPr>
          <w:spacing w:val="-6"/>
        </w:rPr>
        <w:t xml:space="preserve"> </w:t>
      </w:r>
      <w:r>
        <w:t>le-a</w:t>
      </w:r>
      <w:r>
        <w:rPr>
          <w:spacing w:val="-6"/>
        </w:rPr>
        <w:t xml:space="preserve"> </w:t>
      </w:r>
      <w:r>
        <w:t>primit,</w:t>
      </w:r>
      <w:r>
        <w:rPr>
          <w:spacing w:val="-5"/>
        </w:rPr>
        <w:t xml:space="preserve"> </w:t>
      </w:r>
      <w:r>
        <w:t>aceasta</w:t>
      </w:r>
      <w:r>
        <w:rPr>
          <w:spacing w:val="-3"/>
        </w:rPr>
        <w:t xml:space="preserve"> </w:t>
      </w:r>
      <w:r>
        <w:t>va</w:t>
      </w:r>
      <w:r>
        <w:rPr>
          <w:spacing w:val="-6"/>
        </w:rPr>
        <w:t xml:space="preserve"> </w:t>
      </w:r>
      <w:r>
        <w:t>trimite</w:t>
      </w:r>
      <w:r>
        <w:rPr>
          <w:spacing w:val="-6"/>
        </w:rPr>
        <w:t xml:space="preserve"> </w:t>
      </w:r>
      <w:r>
        <w:t>beneficiarului</w:t>
      </w:r>
      <w:r>
        <w:rPr>
          <w:spacing w:val="-4"/>
        </w:rPr>
        <w:t xml:space="preserve"> </w:t>
      </w:r>
      <w:r>
        <w:t>o</w:t>
      </w:r>
      <w:r>
        <w:rPr>
          <w:spacing w:val="-5"/>
        </w:rPr>
        <w:t xml:space="preserve"> </w:t>
      </w:r>
      <w:r>
        <w:rPr>
          <w:i/>
        </w:rPr>
        <w:t>notificare</w:t>
      </w:r>
      <w:r>
        <w:rPr>
          <w:i/>
          <w:spacing w:val="-6"/>
        </w:rPr>
        <w:t xml:space="preserve"> </w:t>
      </w:r>
      <w:r>
        <w:rPr>
          <w:i/>
        </w:rPr>
        <w:t xml:space="preserve">oficială </w:t>
      </w:r>
      <w:r>
        <w:t>prin care îl informează cu privire la reziliere și la data de la care rezilierea intră în vigoare.</w:t>
      </w:r>
    </w:p>
    <w:p w14:paraId="203EA7A2" w14:textId="77777777" w:rsidR="00BB7AA4" w:rsidRDefault="00BB7AA4">
      <w:pPr>
        <w:pStyle w:val="BodyText"/>
        <w:spacing w:before="5"/>
      </w:pPr>
    </w:p>
    <w:p w14:paraId="1EB1C03B" w14:textId="77777777" w:rsidR="00BB7AA4" w:rsidRDefault="00431FBE">
      <w:pPr>
        <w:pStyle w:val="BodyText"/>
        <w:ind w:left="158" w:right="159"/>
        <w:jc w:val="both"/>
      </w:pPr>
      <w:r>
        <w:t xml:space="preserve">În caz contrar, Comisia trebuie să trimită beneficiarului o </w:t>
      </w:r>
      <w:r>
        <w:rPr>
          <w:i/>
        </w:rPr>
        <w:t xml:space="preserve">notificare oficială </w:t>
      </w:r>
      <w:r>
        <w:t>prin care îl informează că procedura de reziliere nu este continuată.</w:t>
      </w:r>
    </w:p>
    <w:p w14:paraId="24284AC3" w14:textId="77777777" w:rsidR="00BB7AA4" w:rsidRDefault="00BB7AA4">
      <w:pPr>
        <w:pStyle w:val="BodyText"/>
        <w:spacing w:before="5"/>
      </w:pPr>
    </w:p>
    <w:p w14:paraId="38C8DE93" w14:textId="77777777" w:rsidR="00BB7AA4" w:rsidRDefault="00431FBE">
      <w:pPr>
        <w:pStyle w:val="BodyText"/>
        <w:ind w:left="158"/>
        <w:jc w:val="both"/>
      </w:pPr>
      <w:r>
        <w:t>Rezilierea</w:t>
      </w:r>
      <w:r>
        <w:rPr>
          <w:spacing w:val="-4"/>
        </w:rPr>
        <w:t xml:space="preserve"> </w:t>
      </w:r>
      <w:r>
        <w:t>produce</w:t>
      </w:r>
      <w:r>
        <w:rPr>
          <w:spacing w:val="-1"/>
        </w:rPr>
        <w:t xml:space="preserve"> </w:t>
      </w:r>
      <w:r>
        <w:rPr>
          <w:spacing w:val="-2"/>
        </w:rPr>
        <w:t>efecte:</w:t>
      </w:r>
    </w:p>
    <w:p w14:paraId="0D0F8F0A" w14:textId="77777777" w:rsidR="00BB7AA4" w:rsidRDefault="00431FBE">
      <w:pPr>
        <w:pStyle w:val="ListParagraph"/>
        <w:numPr>
          <w:ilvl w:val="0"/>
          <w:numId w:val="30"/>
        </w:numPr>
        <w:tabs>
          <w:tab w:val="left" w:pos="879"/>
        </w:tabs>
        <w:ind w:right="156"/>
        <w:jc w:val="both"/>
        <w:rPr>
          <w:sz w:val="24"/>
        </w:rPr>
      </w:pPr>
      <w:r>
        <w:rPr>
          <w:sz w:val="24"/>
        </w:rPr>
        <w:t>în</w:t>
      </w:r>
      <w:r>
        <w:rPr>
          <w:spacing w:val="-5"/>
          <w:sz w:val="24"/>
        </w:rPr>
        <w:t xml:space="preserve"> </w:t>
      </w:r>
      <w:r>
        <w:rPr>
          <w:sz w:val="24"/>
        </w:rPr>
        <w:t>cazul</w:t>
      </w:r>
      <w:r>
        <w:rPr>
          <w:spacing w:val="-3"/>
          <w:sz w:val="24"/>
        </w:rPr>
        <w:t xml:space="preserve"> </w:t>
      </w:r>
      <w:r>
        <w:rPr>
          <w:sz w:val="24"/>
        </w:rPr>
        <w:t>rezilierii</w:t>
      </w:r>
      <w:r>
        <w:rPr>
          <w:spacing w:val="-4"/>
          <w:sz w:val="24"/>
        </w:rPr>
        <w:t xml:space="preserve"> </w:t>
      </w:r>
      <w:r>
        <w:rPr>
          <w:sz w:val="24"/>
        </w:rPr>
        <w:t>în</w:t>
      </w:r>
      <w:r>
        <w:rPr>
          <w:spacing w:val="-5"/>
          <w:sz w:val="24"/>
        </w:rPr>
        <w:t xml:space="preserve"> </w:t>
      </w:r>
      <w:r>
        <w:rPr>
          <w:sz w:val="24"/>
        </w:rPr>
        <w:t>temeiul</w:t>
      </w:r>
      <w:r>
        <w:rPr>
          <w:spacing w:val="-5"/>
          <w:sz w:val="24"/>
        </w:rPr>
        <w:t xml:space="preserve"> </w:t>
      </w:r>
      <w:r>
        <w:rPr>
          <w:sz w:val="24"/>
        </w:rPr>
        <w:t>Articolului</w:t>
      </w:r>
      <w:r>
        <w:rPr>
          <w:spacing w:val="-3"/>
          <w:sz w:val="24"/>
        </w:rPr>
        <w:t xml:space="preserve"> </w:t>
      </w:r>
      <w:r>
        <w:rPr>
          <w:sz w:val="24"/>
        </w:rPr>
        <w:t>II.17.2.1</w:t>
      </w:r>
      <w:r>
        <w:rPr>
          <w:spacing w:val="-5"/>
          <w:sz w:val="24"/>
        </w:rPr>
        <w:t xml:space="preserve"> </w:t>
      </w:r>
      <w:r>
        <w:rPr>
          <w:sz w:val="24"/>
        </w:rPr>
        <w:t>literele</w:t>
      </w:r>
      <w:r>
        <w:rPr>
          <w:spacing w:val="-3"/>
          <w:sz w:val="24"/>
        </w:rPr>
        <w:t xml:space="preserve"> </w:t>
      </w:r>
      <w:r>
        <w:rPr>
          <w:sz w:val="24"/>
        </w:rPr>
        <w:t>(a),</w:t>
      </w:r>
      <w:r>
        <w:rPr>
          <w:spacing w:val="-3"/>
          <w:sz w:val="24"/>
        </w:rPr>
        <w:t xml:space="preserve"> </w:t>
      </w:r>
      <w:r>
        <w:rPr>
          <w:sz w:val="24"/>
        </w:rPr>
        <w:t>(b)</w:t>
      </w:r>
      <w:r>
        <w:rPr>
          <w:spacing w:val="-3"/>
          <w:sz w:val="24"/>
        </w:rPr>
        <w:t xml:space="preserve"> </w:t>
      </w:r>
      <w:r>
        <w:rPr>
          <w:sz w:val="24"/>
        </w:rPr>
        <w:t>și</w:t>
      </w:r>
      <w:r>
        <w:rPr>
          <w:spacing w:val="-4"/>
          <w:sz w:val="24"/>
        </w:rPr>
        <w:t xml:space="preserve"> </w:t>
      </w:r>
      <w:r>
        <w:rPr>
          <w:sz w:val="24"/>
        </w:rPr>
        <w:t>(d):</w:t>
      </w:r>
      <w:r>
        <w:rPr>
          <w:spacing w:val="-4"/>
          <w:sz w:val="24"/>
        </w:rPr>
        <w:t xml:space="preserve"> </w:t>
      </w:r>
      <w:r>
        <w:rPr>
          <w:sz w:val="24"/>
        </w:rPr>
        <w:t>din</w:t>
      </w:r>
      <w:r>
        <w:rPr>
          <w:spacing w:val="-5"/>
          <w:sz w:val="24"/>
        </w:rPr>
        <w:t xml:space="preserve"> </w:t>
      </w:r>
      <w:r>
        <w:rPr>
          <w:sz w:val="24"/>
        </w:rPr>
        <w:t>ziua</w:t>
      </w:r>
      <w:r>
        <w:rPr>
          <w:spacing w:val="-6"/>
          <w:sz w:val="24"/>
        </w:rPr>
        <w:t xml:space="preserve"> </w:t>
      </w:r>
      <w:r>
        <w:rPr>
          <w:sz w:val="24"/>
        </w:rPr>
        <w:t xml:space="preserve">indicată în </w:t>
      </w:r>
      <w:r>
        <w:rPr>
          <w:i/>
          <w:sz w:val="24"/>
        </w:rPr>
        <w:t xml:space="preserve">notificarea oficială </w:t>
      </w:r>
      <w:r>
        <w:rPr>
          <w:sz w:val="24"/>
        </w:rPr>
        <w:t>a rezilierii menționată la al doilea paragraf (și anume în etapa 2 de mai sus);</w:t>
      </w:r>
    </w:p>
    <w:p w14:paraId="28EF19BF" w14:textId="77777777" w:rsidR="00BB7AA4" w:rsidRDefault="00431FBE">
      <w:pPr>
        <w:pStyle w:val="ListParagraph"/>
        <w:numPr>
          <w:ilvl w:val="0"/>
          <w:numId w:val="30"/>
        </w:numPr>
        <w:tabs>
          <w:tab w:val="left" w:pos="879"/>
        </w:tabs>
        <w:ind w:right="155"/>
        <w:jc w:val="both"/>
        <w:rPr>
          <w:sz w:val="24"/>
        </w:rPr>
      </w:pPr>
      <w:r>
        <w:rPr>
          <w:sz w:val="24"/>
        </w:rPr>
        <w:t>în</w:t>
      </w:r>
      <w:r>
        <w:rPr>
          <w:spacing w:val="-13"/>
          <w:sz w:val="24"/>
        </w:rPr>
        <w:t xml:space="preserve"> </w:t>
      </w:r>
      <w:r>
        <w:rPr>
          <w:sz w:val="24"/>
        </w:rPr>
        <w:t>cazul</w:t>
      </w:r>
      <w:r>
        <w:rPr>
          <w:spacing w:val="-13"/>
          <w:sz w:val="24"/>
        </w:rPr>
        <w:t xml:space="preserve"> </w:t>
      </w:r>
      <w:r>
        <w:rPr>
          <w:sz w:val="24"/>
        </w:rPr>
        <w:t>rezilierii</w:t>
      </w:r>
      <w:r>
        <w:rPr>
          <w:spacing w:val="-13"/>
          <w:sz w:val="24"/>
        </w:rPr>
        <w:t xml:space="preserve"> </w:t>
      </w:r>
      <w:r>
        <w:rPr>
          <w:sz w:val="24"/>
        </w:rPr>
        <w:t>în</w:t>
      </w:r>
      <w:r>
        <w:rPr>
          <w:spacing w:val="-13"/>
          <w:sz w:val="24"/>
        </w:rPr>
        <w:t xml:space="preserve"> </w:t>
      </w:r>
      <w:r>
        <w:rPr>
          <w:sz w:val="24"/>
        </w:rPr>
        <w:t>temeiul</w:t>
      </w:r>
      <w:r>
        <w:rPr>
          <w:spacing w:val="-13"/>
          <w:sz w:val="24"/>
        </w:rPr>
        <w:t xml:space="preserve"> </w:t>
      </w:r>
      <w:r>
        <w:rPr>
          <w:sz w:val="24"/>
        </w:rPr>
        <w:t>Articolului</w:t>
      </w:r>
      <w:r>
        <w:rPr>
          <w:spacing w:val="-13"/>
          <w:sz w:val="24"/>
        </w:rPr>
        <w:t xml:space="preserve"> </w:t>
      </w:r>
      <w:r>
        <w:rPr>
          <w:sz w:val="24"/>
        </w:rPr>
        <w:t>II.17.2.1</w:t>
      </w:r>
      <w:r>
        <w:rPr>
          <w:spacing w:val="-13"/>
          <w:sz w:val="24"/>
        </w:rPr>
        <w:t xml:space="preserve"> </w:t>
      </w:r>
      <w:r>
        <w:rPr>
          <w:sz w:val="24"/>
        </w:rPr>
        <w:t>literele</w:t>
      </w:r>
      <w:r>
        <w:rPr>
          <w:spacing w:val="-12"/>
          <w:sz w:val="24"/>
        </w:rPr>
        <w:t xml:space="preserve"> </w:t>
      </w:r>
      <w:r>
        <w:rPr>
          <w:sz w:val="24"/>
        </w:rPr>
        <w:t>(c)</w:t>
      </w:r>
      <w:r>
        <w:rPr>
          <w:spacing w:val="-14"/>
          <w:sz w:val="24"/>
        </w:rPr>
        <w:t xml:space="preserve"> </w:t>
      </w:r>
      <w:r>
        <w:rPr>
          <w:sz w:val="24"/>
        </w:rPr>
        <w:t>și</w:t>
      </w:r>
      <w:r>
        <w:rPr>
          <w:spacing w:val="-13"/>
          <w:sz w:val="24"/>
        </w:rPr>
        <w:t xml:space="preserve"> </w:t>
      </w:r>
      <w:r>
        <w:rPr>
          <w:sz w:val="24"/>
        </w:rPr>
        <w:t>(e)-(j):</w:t>
      </w:r>
      <w:r>
        <w:rPr>
          <w:spacing w:val="-13"/>
          <w:sz w:val="24"/>
        </w:rPr>
        <w:t xml:space="preserve"> </w:t>
      </w:r>
      <w:r>
        <w:rPr>
          <w:sz w:val="24"/>
        </w:rPr>
        <w:t>din</w:t>
      </w:r>
      <w:r>
        <w:rPr>
          <w:spacing w:val="-13"/>
          <w:sz w:val="24"/>
        </w:rPr>
        <w:t xml:space="preserve"> </w:t>
      </w:r>
      <w:r>
        <w:rPr>
          <w:sz w:val="24"/>
        </w:rPr>
        <w:t>ziua</w:t>
      </w:r>
      <w:r>
        <w:rPr>
          <w:spacing w:val="-14"/>
          <w:sz w:val="24"/>
        </w:rPr>
        <w:t xml:space="preserve"> </w:t>
      </w:r>
      <w:r>
        <w:rPr>
          <w:sz w:val="24"/>
        </w:rPr>
        <w:t>următoare celei</w:t>
      </w:r>
      <w:r>
        <w:rPr>
          <w:spacing w:val="-10"/>
          <w:sz w:val="24"/>
        </w:rPr>
        <w:t xml:space="preserve"> </w:t>
      </w:r>
      <w:r>
        <w:rPr>
          <w:sz w:val="24"/>
        </w:rPr>
        <w:t>în</w:t>
      </w:r>
      <w:r>
        <w:rPr>
          <w:spacing w:val="-11"/>
          <w:sz w:val="24"/>
        </w:rPr>
        <w:t xml:space="preserve"> </w:t>
      </w:r>
      <w:r>
        <w:rPr>
          <w:sz w:val="24"/>
        </w:rPr>
        <w:t>care</w:t>
      </w:r>
      <w:r>
        <w:rPr>
          <w:spacing w:val="-12"/>
          <w:sz w:val="24"/>
        </w:rPr>
        <w:t xml:space="preserve"> </w:t>
      </w:r>
      <w:r>
        <w:rPr>
          <w:sz w:val="24"/>
        </w:rPr>
        <w:t>beneficiarul</w:t>
      </w:r>
      <w:r>
        <w:rPr>
          <w:spacing w:val="-8"/>
          <w:sz w:val="24"/>
        </w:rPr>
        <w:t xml:space="preserve"> </w:t>
      </w:r>
      <w:r>
        <w:rPr>
          <w:sz w:val="24"/>
        </w:rPr>
        <w:t>primește</w:t>
      </w:r>
      <w:r>
        <w:rPr>
          <w:spacing w:val="-12"/>
          <w:sz w:val="24"/>
        </w:rPr>
        <w:t xml:space="preserve"> </w:t>
      </w:r>
      <w:r>
        <w:rPr>
          <w:i/>
          <w:sz w:val="24"/>
        </w:rPr>
        <w:t>notificarea</w:t>
      </w:r>
      <w:r>
        <w:rPr>
          <w:i/>
          <w:spacing w:val="-11"/>
          <w:sz w:val="24"/>
        </w:rPr>
        <w:t xml:space="preserve"> </w:t>
      </w:r>
      <w:r>
        <w:rPr>
          <w:i/>
          <w:sz w:val="24"/>
        </w:rPr>
        <w:t>oficială</w:t>
      </w:r>
      <w:r>
        <w:rPr>
          <w:i/>
          <w:spacing w:val="-11"/>
          <w:sz w:val="24"/>
        </w:rPr>
        <w:t xml:space="preserve"> </w:t>
      </w:r>
      <w:r>
        <w:rPr>
          <w:sz w:val="24"/>
        </w:rPr>
        <w:t>a</w:t>
      </w:r>
      <w:r>
        <w:rPr>
          <w:spacing w:val="-12"/>
          <w:sz w:val="24"/>
        </w:rPr>
        <w:t xml:space="preserve"> </w:t>
      </w:r>
      <w:r>
        <w:rPr>
          <w:sz w:val="24"/>
        </w:rPr>
        <w:t>rezilierii</w:t>
      </w:r>
      <w:r>
        <w:rPr>
          <w:spacing w:val="-10"/>
          <w:sz w:val="24"/>
        </w:rPr>
        <w:t xml:space="preserve"> </w:t>
      </w:r>
      <w:r>
        <w:rPr>
          <w:sz w:val="24"/>
        </w:rPr>
        <w:t>menționată</w:t>
      </w:r>
      <w:r>
        <w:rPr>
          <w:spacing w:val="-9"/>
          <w:sz w:val="24"/>
        </w:rPr>
        <w:t xml:space="preserve"> </w:t>
      </w:r>
      <w:r>
        <w:rPr>
          <w:sz w:val="24"/>
        </w:rPr>
        <w:t>la</w:t>
      </w:r>
      <w:r>
        <w:rPr>
          <w:spacing w:val="-12"/>
          <w:sz w:val="24"/>
        </w:rPr>
        <w:t xml:space="preserve"> </w:t>
      </w:r>
      <w:r>
        <w:rPr>
          <w:sz w:val="24"/>
        </w:rPr>
        <w:t>al</w:t>
      </w:r>
      <w:r>
        <w:rPr>
          <w:spacing w:val="-10"/>
          <w:sz w:val="24"/>
        </w:rPr>
        <w:t xml:space="preserve"> </w:t>
      </w:r>
      <w:r>
        <w:rPr>
          <w:sz w:val="24"/>
        </w:rPr>
        <w:t>doilea paragraf (și anume în etapa 2 de mai sus).</w:t>
      </w:r>
    </w:p>
    <w:p w14:paraId="77BB872E" w14:textId="77777777" w:rsidR="00BB7AA4" w:rsidRDefault="00BB7AA4">
      <w:pPr>
        <w:pStyle w:val="BodyText"/>
        <w:spacing w:before="2"/>
      </w:pPr>
    </w:p>
    <w:p w14:paraId="703DE4E5" w14:textId="77777777" w:rsidR="00BB7AA4" w:rsidRDefault="00431FBE">
      <w:pPr>
        <w:pStyle w:val="Heading2"/>
        <w:numPr>
          <w:ilvl w:val="2"/>
          <w:numId w:val="33"/>
        </w:numPr>
        <w:tabs>
          <w:tab w:val="left" w:pos="879"/>
        </w:tabs>
        <w:ind w:hanging="721"/>
        <w:jc w:val="both"/>
      </w:pPr>
      <w:bookmarkStart w:id="71" w:name="II.17.3_Efectele_rezilierii"/>
      <w:bookmarkStart w:id="72" w:name="_bookmark35"/>
      <w:bookmarkEnd w:id="71"/>
      <w:bookmarkEnd w:id="72"/>
      <w:r>
        <w:t>Efectele</w:t>
      </w:r>
      <w:r>
        <w:rPr>
          <w:spacing w:val="41"/>
        </w:rPr>
        <w:t xml:space="preserve"> </w:t>
      </w:r>
      <w:r>
        <w:rPr>
          <w:spacing w:val="-2"/>
        </w:rPr>
        <w:t>rezilierii</w:t>
      </w:r>
    </w:p>
    <w:p w14:paraId="118328B2" w14:textId="77777777" w:rsidR="00BB7AA4" w:rsidRDefault="00BB7AA4">
      <w:pPr>
        <w:jc w:val="both"/>
        <w:sectPr w:rsidR="00BB7AA4">
          <w:pgSz w:w="11910" w:h="16840"/>
          <w:pgMar w:top="1140" w:right="1260" w:bottom="1060" w:left="1260" w:header="582" w:footer="873" w:gutter="0"/>
          <w:cols w:space="708"/>
        </w:sectPr>
      </w:pPr>
    </w:p>
    <w:p w14:paraId="6FBCDFBF" w14:textId="77777777" w:rsidR="00BB7AA4" w:rsidRDefault="00BB7AA4">
      <w:pPr>
        <w:pStyle w:val="BodyText"/>
        <w:rPr>
          <w:b/>
          <w:sz w:val="20"/>
        </w:rPr>
      </w:pPr>
    </w:p>
    <w:p w14:paraId="3BE08D3C" w14:textId="77777777" w:rsidR="00BB7AA4" w:rsidRDefault="00BB7AA4">
      <w:pPr>
        <w:pStyle w:val="BodyText"/>
        <w:spacing w:before="10"/>
        <w:rPr>
          <w:b/>
          <w:sz w:val="20"/>
        </w:rPr>
      </w:pPr>
    </w:p>
    <w:p w14:paraId="30971189" w14:textId="77777777" w:rsidR="00BB7AA4" w:rsidRDefault="00431FBE">
      <w:pPr>
        <w:pStyle w:val="BodyText"/>
        <w:ind w:left="158" w:right="156"/>
        <w:jc w:val="both"/>
      </w:pPr>
      <w:r>
        <w:t>În termen de 60 de zile calendaristice de la data la care rezilierea intră în vigoare, beneficiarul trebuie să prezinte o cerere de plată a soldului în conformitate cu Articolul I.4.4.</w:t>
      </w:r>
    </w:p>
    <w:p w14:paraId="2E888D56" w14:textId="77777777" w:rsidR="00BB7AA4" w:rsidRDefault="00BB7AA4">
      <w:pPr>
        <w:pStyle w:val="BodyText"/>
        <w:spacing w:before="5"/>
      </w:pPr>
    </w:p>
    <w:p w14:paraId="47A2EA8B" w14:textId="77777777" w:rsidR="00BB7AA4" w:rsidRDefault="00431FBE">
      <w:pPr>
        <w:pStyle w:val="BodyText"/>
        <w:ind w:left="158" w:right="153"/>
        <w:jc w:val="both"/>
      </w:pPr>
      <w:r>
        <w:t>În</w:t>
      </w:r>
      <w:r>
        <w:rPr>
          <w:spacing w:val="-2"/>
        </w:rPr>
        <w:t xml:space="preserve"> </w:t>
      </w:r>
      <w:r>
        <w:t>cazul</w:t>
      </w:r>
      <w:r>
        <w:rPr>
          <w:spacing w:val="-4"/>
        </w:rPr>
        <w:t xml:space="preserve"> </w:t>
      </w:r>
      <w:r>
        <w:t>în</w:t>
      </w:r>
      <w:r>
        <w:rPr>
          <w:spacing w:val="-5"/>
        </w:rPr>
        <w:t xml:space="preserve"> </w:t>
      </w:r>
      <w:r>
        <w:t>care</w:t>
      </w:r>
      <w:r>
        <w:rPr>
          <w:spacing w:val="-6"/>
        </w:rPr>
        <w:t xml:space="preserve"> </w:t>
      </w:r>
      <w:r>
        <w:t>Comisia</w:t>
      </w:r>
      <w:r>
        <w:rPr>
          <w:spacing w:val="-3"/>
        </w:rPr>
        <w:t xml:space="preserve"> </w:t>
      </w:r>
      <w:r>
        <w:t>nu</w:t>
      </w:r>
      <w:r>
        <w:rPr>
          <w:spacing w:val="-5"/>
        </w:rPr>
        <w:t xml:space="preserve"> </w:t>
      </w:r>
      <w:r>
        <w:t>primește</w:t>
      </w:r>
      <w:r>
        <w:rPr>
          <w:spacing w:val="-6"/>
        </w:rPr>
        <w:t xml:space="preserve"> </w:t>
      </w:r>
      <w:r>
        <w:t>cererea</w:t>
      </w:r>
      <w:r>
        <w:rPr>
          <w:spacing w:val="-6"/>
        </w:rPr>
        <w:t xml:space="preserve"> </w:t>
      </w:r>
      <w:r>
        <w:t>de</w:t>
      </w:r>
      <w:r>
        <w:rPr>
          <w:spacing w:val="-6"/>
        </w:rPr>
        <w:t xml:space="preserve"> </w:t>
      </w:r>
      <w:r>
        <w:t>plată</w:t>
      </w:r>
      <w:r>
        <w:rPr>
          <w:spacing w:val="-6"/>
        </w:rPr>
        <w:t xml:space="preserve"> </w:t>
      </w:r>
      <w:r>
        <w:t>a</w:t>
      </w:r>
      <w:r>
        <w:rPr>
          <w:spacing w:val="-6"/>
        </w:rPr>
        <w:t xml:space="preserve"> </w:t>
      </w:r>
      <w:r>
        <w:t>soldului</w:t>
      </w:r>
      <w:r>
        <w:rPr>
          <w:spacing w:val="-4"/>
        </w:rPr>
        <w:t xml:space="preserve"> </w:t>
      </w:r>
      <w:r>
        <w:t>în</w:t>
      </w:r>
      <w:r>
        <w:rPr>
          <w:spacing w:val="-5"/>
        </w:rPr>
        <w:t xml:space="preserve"> </w:t>
      </w:r>
      <w:r>
        <w:t>termenul</w:t>
      </w:r>
      <w:r>
        <w:rPr>
          <w:spacing w:val="-4"/>
        </w:rPr>
        <w:t xml:space="preserve"> </w:t>
      </w:r>
      <w:r>
        <w:t>menționat</w:t>
      </w:r>
      <w:r>
        <w:rPr>
          <w:spacing w:val="-4"/>
        </w:rPr>
        <w:t xml:space="preserve"> </w:t>
      </w:r>
      <w:r>
        <w:t>mai</w:t>
      </w:r>
      <w:r>
        <w:rPr>
          <w:spacing w:val="-4"/>
        </w:rPr>
        <w:t xml:space="preserve"> </w:t>
      </w:r>
      <w:r>
        <w:t>sus, sunt rambursate sau acoperite de grant numai costurile sau contribuțiile care sunt incluse într- un raport tehnic aprobat și, dacă este cazul, într-o declarație financiară aprobată.</w:t>
      </w:r>
    </w:p>
    <w:p w14:paraId="500CA937" w14:textId="77777777" w:rsidR="00BB7AA4" w:rsidRDefault="00BB7AA4">
      <w:pPr>
        <w:pStyle w:val="BodyText"/>
        <w:spacing w:before="2"/>
      </w:pPr>
    </w:p>
    <w:p w14:paraId="10C49134" w14:textId="77777777" w:rsidR="00BB7AA4" w:rsidRDefault="00431FBE">
      <w:pPr>
        <w:pStyle w:val="BodyText"/>
        <w:ind w:left="158" w:right="155"/>
        <w:jc w:val="both"/>
      </w:pPr>
      <w:r>
        <w:t>În cazul în care contractul este reziliat de către Comisie deoarece beneficiarul a încălcat obligația de a prezenta cererea de plată, beneficiarul nu poate să prezinte cereri de plată după data rezilierii. În acest caz, se aplică al doilea subparagraf.</w:t>
      </w:r>
    </w:p>
    <w:p w14:paraId="600332C8" w14:textId="77777777" w:rsidR="00BB7AA4" w:rsidRDefault="00BB7AA4">
      <w:pPr>
        <w:pStyle w:val="BodyText"/>
        <w:spacing w:before="5"/>
      </w:pPr>
    </w:p>
    <w:p w14:paraId="75C01A04" w14:textId="77777777" w:rsidR="00BB7AA4" w:rsidRDefault="00431FBE">
      <w:pPr>
        <w:pStyle w:val="BodyText"/>
        <w:ind w:left="158" w:right="154"/>
        <w:jc w:val="both"/>
      </w:pPr>
      <w:r>
        <w:t>Comisia</w:t>
      </w:r>
      <w:r>
        <w:rPr>
          <w:spacing w:val="-11"/>
        </w:rPr>
        <w:t xml:space="preserve"> </w:t>
      </w:r>
      <w:r>
        <w:t>calculează</w:t>
      </w:r>
      <w:r>
        <w:rPr>
          <w:spacing w:val="-11"/>
        </w:rPr>
        <w:t xml:space="preserve"> </w:t>
      </w:r>
      <w:r>
        <w:t>valoarea</w:t>
      </w:r>
      <w:r>
        <w:rPr>
          <w:spacing w:val="-11"/>
        </w:rPr>
        <w:t xml:space="preserve"> </w:t>
      </w:r>
      <w:r>
        <w:t>finală</w:t>
      </w:r>
      <w:r>
        <w:rPr>
          <w:spacing w:val="-11"/>
        </w:rPr>
        <w:t xml:space="preserve"> </w:t>
      </w:r>
      <w:r>
        <w:t>a</w:t>
      </w:r>
      <w:r>
        <w:rPr>
          <w:spacing w:val="-11"/>
        </w:rPr>
        <w:t xml:space="preserve"> </w:t>
      </w:r>
      <w:r>
        <w:t>grantului,</w:t>
      </w:r>
      <w:r>
        <w:rPr>
          <w:spacing w:val="-10"/>
        </w:rPr>
        <w:t xml:space="preserve"> </w:t>
      </w:r>
      <w:r>
        <w:t>după</w:t>
      </w:r>
      <w:r>
        <w:rPr>
          <w:spacing w:val="-11"/>
        </w:rPr>
        <w:t xml:space="preserve"> </w:t>
      </w:r>
      <w:r>
        <w:t>cum</w:t>
      </w:r>
      <w:r>
        <w:rPr>
          <w:spacing w:val="-9"/>
        </w:rPr>
        <w:t xml:space="preserve"> </w:t>
      </w:r>
      <w:r>
        <w:t>se</w:t>
      </w:r>
      <w:r>
        <w:rPr>
          <w:spacing w:val="-11"/>
        </w:rPr>
        <w:t xml:space="preserve"> </w:t>
      </w:r>
      <w:r>
        <w:t>prevede</w:t>
      </w:r>
      <w:r>
        <w:rPr>
          <w:spacing w:val="-11"/>
        </w:rPr>
        <w:t xml:space="preserve"> </w:t>
      </w:r>
      <w:r>
        <w:t>la</w:t>
      </w:r>
      <w:r>
        <w:rPr>
          <w:spacing w:val="-11"/>
        </w:rPr>
        <w:t xml:space="preserve"> </w:t>
      </w:r>
      <w:r>
        <w:t>Articolul</w:t>
      </w:r>
      <w:r>
        <w:rPr>
          <w:spacing w:val="-9"/>
        </w:rPr>
        <w:t xml:space="preserve"> </w:t>
      </w:r>
      <w:r>
        <w:t>II.25</w:t>
      </w:r>
      <w:r>
        <w:rPr>
          <w:spacing w:val="-10"/>
        </w:rPr>
        <w:t xml:space="preserve"> </w:t>
      </w:r>
      <w:r>
        <w:t>și</w:t>
      </w:r>
      <w:r>
        <w:rPr>
          <w:spacing w:val="-9"/>
        </w:rPr>
        <w:t xml:space="preserve"> </w:t>
      </w:r>
      <w:r>
        <w:t>soldul, după cum se prevede la Articolul I.4.5, pe baza rapoartelor transmise. Trebuie luate în considerare</w:t>
      </w:r>
      <w:r>
        <w:rPr>
          <w:spacing w:val="-3"/>
        </w:rPr>
        <w:t xml:space="preserve"> </w:t>
      </w:r>
      <w:r>
        <w:t>numai activitățile</w:t>
      </w:r>
      <w:r>
        <w:rPr>
          <w:spacing w:val="-4"/>
        </w:rPr>
        <w:t xml:space="preserve"> </w:t>
      </w:r>
      <w:r>
        <w:t>efectuate</w:t>
      </w:r>
      <w:r>
        <w:rPr>
          <w:spacing w:val="-3"/>
        </w:rPr>
        <w:t xml:space="preserve"> </w:t>
      </w:r>
      <w:r>
        <w:t>înainte</w:t>
      </w:r>
      <w:r>
        <w:rPr>
          <w:spacing w:val="-3"/>
        </w:rPr>
        <w:t xml:space="preserve"> </w:t>
      </w:r>
      <w:r>
        <w:t>de</w:t>
      </w:r>
      <w:r>
        <w:rPr>
          <w:spacing w:val="-1"/>
        </w:rPr>
        <w:t xml:space="preserve"> </w:t>
      </w:r>
      <w:r>
        <w:t>data</w:t>
      </w:r>
      <w:r>
        <w:rPr>
          <w:spacing w:val="-3"/>
        </w:rPr>
        <w:t xml:space="preserve"> </w:t>
      </w:r>
      <w:r>
        <w:t>la</w:t>
      </w:r>
      <w:r>
        <w:rPr>
          <w:spacing w:val="-1"/>
        </w:rPr>
        <w:t xml:space="preserve"> </w:t>
      </w:r>
      <w:r>
        <w:t>care</w:t>
      </w:r>
      <w:r>
        <w:rPr>
          <w:spacing w:val="-4"/>
        </w:rPr>
        <w:t xml:space="preserve"> </w:t>
      </w:r>
      <w:r>
        <w:t>rezilierea</w:t>
      </w:r>
      <w:r>
        <w:rPr>
          <w:spacing w:val="-3"/>
        </w:rPr>
        <w:t xml:space="preserve"> </w:t>
      </w:r>
      <w:r>
        <w:t>intră</w:t>
      </w:r>
      <w:r>
        <w:rPr>
          <w:spacing w:val="-3"/>
        </w:rPr>
        <w:t xml:space="preserve"> </w:t>
      </w:r>
      <w:r>
        <w:t>în</w:t>
      </w:r>
      <w:r>
        <w:rPr>
          <w:spacing w:val="-2"/>
        </w:rPr>
        <w:t xml:space="preserve"> </w:t>
      </w:r>
      <w:r>
        <w:t>vigoare</w:t>
      </w:r>
      <w:r>
        <w:rPr>
          <w:spacing w:val="-3"/>
        </w:rPr>
        <w:t xml:space="preserve"> </w:t>
      </w:r>
      <w:r>
        <w:t>sau</w:t>
      </w:r>
      <w:r>
        <w:rPr>
          <w:spacing w:val="-2"/>
        </w:rPr>
        <w:t xml:space="preserve"> </w:t>
      </w:r>
      <w:r>
        <w:t>de data</w:t>
      </w:r>
      <w:r>
        <w:rPr>
          <w:spacing w:val="-15"/>
        </w:rPr>
        <w:t xml:space="preserve"> </w:t>
      </w:r>
      <w:r>
        <w:t>la</w:t>
      </w:r>
      <w:r>
        <w:rPr>
          <w:spacing w:val="-13"/>
        </w:rPr>
        <w:t xml:space="preserve"> </w:t>
      </w:r>
      <w:r>
        <w:t>care</w:t>
      </w:r>
      <w:r>
        <w:rPr>
          <w:spacing w:val="-15"/>
        </w:rPr>
        <w:t xml:space="preserve"> </w:t>
      </w:r>
      <w:r>
        <w:t>se</w:t>
      </w:r>
      <w:r>
        <w:rPr>
          <w:spacing w:val="-15"/>
        </w:rPr>
        <w:t xml:space="preserve"> </w:t>
      </w:r>
      <w:r>
        <w:t>încheie</w:t>
      </w:r>
      <w:r>
        <w:rPr>
          <w:spacing w:val="-15"/>
        </w:rPr>
        <w:t xml:space="preserve"> </w:t>
      </w:r>
      <w:r>
        <w:t>perioada</w:t>
      </w:r>
      <w:r>
        <w:rPr>
          <w:spacing w:val="-15"/>
        </w:rPr>
        <w:t xml:space="preserve"> </w:t>
      </w:r>
      <w:r>
        <w:t>de</w:t>
      </w:r>
      <w:r>
        <w:rPr>
          <w:spacing w:val="-15"/>
        </w:rPr>
        <w:t xml:space="preserve"> </w:t>
      </w:r>
      <w:r>
        <w:t>implementare,</w:t>
      </w:r>
      <w:r>
        <w:rPr>
          <w:spacing w:val="-15"/>
        </w:rPr>
        <w:t xml:space="preserve"> </w:t>
      </w:r>
      <w:r>
        <w:t>după</w:t>
      </w:r>
      <w:r>
        <w:rPr>
          <w:spacing w:val="-15"/>
        </w:rPr>
        <w:t xml:space="preserve"> </w:t>
      </w:r>
      <w:r>
        <w:t>cum</w:t>
      </w:r>
      <w:r>
        <w:rPr>
          <w:spacing w:val="-14"/>
        </w:rPr>
        <w:t xml:space="preserve"> </w:t>
      </w:r>
      <w:r>
        <w:t>se</w:t>
      </w:r>
      <w:r>
        <w:rPr>
          <w:spacing w:val="-13"/>
        </w:rPr>
        <w:t xml:space="preserve"> </w:t>
      </w:r>
      <w:r>
        <w:t>prevede</w:t>
      </w:r>
      <w:r>
        <w:rPr>
          <w:spacing w:val="-15"/>
        </w:rPr>
        <w:t xml:space="preserve"> </w:t>
      </w:r>
      <w:r>
        <w:t>la</w:t>
      </w:r>
      <w:r>
        <w:rPr>
          <w:spacing w:val="-13"/>
        </w:rPr>
        <w:t xml:space="preserve"> </w:t>
      </w:r>
      <w:r>
        <w:t>Articolul</w:t>
      </w:r>
      <w:r>
        <w:rPr>
          <w:spacing w:val="-14"/>
        </w:rPr>
        <w:t xml:space="preserve"> </w:t>
      </w:r>
      <w:r>
        <w:t>I.2.2,</w:t>
      </w:r>
      <w:r>
        <w:rPr>
          <w:spacing w:val="-12"/>
        </w:rPr>
        <w:t xml:space="preserve"> </w:t>
      </w:r>
      <w:r>
        <w:t>oricare dintre aceste date survine mai întâi. Atunci când grantul ia forma rambursării costurilor suportate efectiv, după cum se prevede la Articolul I.3.2 litera (a) punctul (i), sunt rambursate sau sunt acoperite de grant numai costurile suportate înainte de intrarea în vigoare a rezilierii. Costurile aferente contractelor care urmează să fie executate doar după data rezilierii nu sunt luate în considerare și nu sunt rambursate sau acoperite de grant.</w:t>
      </w:r>
    </w:p>
    <w:p w14:paraId="65B2F2DA" w14:textId="77777777" w:rsidR="00BB7AA4" w:rsidRDefault="00BB7AA4">
      <w:pPr>
        <w:pStyle w:val="BodyText"/>
        <w:spacing w:before="5"/>
      </w:pPr>
    </w:p>
    <w:p w14:paraId="1D1B8883" w14:textId="77777777" w:rsidR="00BB7AA4" w:rsidRDefault="00431FBE">
      <w:pPr>
        <w:pStyle w:val="BodyText"/>
        <w:ind w:left="158"/>
        <w:jc w:val="both"/>
      </w:pPr>
      <w:r>
        <w:t>Comisia</w:t>
      </w:r>
      <w:r>
        <w:rPr>
          <w:spacing w:val="-3"/>
        </w:rPr>
        <w:t xml:space="preserve"> </w:t>
      </w:r>
      <w:r>
        <w:t>poate</w:t>
      </w:r>
      <w:r>
        <w:rPr>
          <w:spacing w:val="-2"/>
        </w:rPr>
        <w:t xml:space="preserve"> </w:t>
      </w:r>
      <w:r>
        <w:t>reduce</w:t>
      </w:r>
      <w:r>
        <w:rPr>
          <w:spacing w:val="-2"/>
        </w:rPr>
        <w:t xml:space="preserve"> </w:t>
      </w:r>
      <w:r>
        <w:t>grantul</w:t>
      </w:r>
      <w:r>
        <w:rPr>
          <w:spacing w:val="-1"/>
        </w:rPr>
        <w:t xml:space="preserve"> </w:t>
      </w:r>
      <w:r>
        <w:t>în</w:t>
      </w:r>
      <w:r>
        <w:rPr>
          <w:spacing w:val="-1"/>
        </w:rPr>
        <w:t xml:space="preserve"> </w:t>
      </w:r>
      <w:r>
        <w:t>conformitate</w:t>
      </w:r>
      <w:r>
        <w:rPr>
          <w:spacing w:val="-3"/>
        </w:rPr>
        <w:t xml:space="preserve"> </w:t>
      </w:r>
      <w:r>
        <w:t>cu</w:t>
      </w:r>
      <w:r>
        <w:rPr>
          <w:spacing w:val="-1"/>
        </w:rPr>
        <w:t xml:space="preserve"> </w:t>
      </w:r>
      <w:r>
        <w:t>Articolul</w:t>
      </w:r>
      <w:r>
        <w:rPr>
          <w:spacing w:val="-1"/>
        </w:rPr>
        <w:t xml:space="preserve"> </w:t>
      </w:r>
      <w:r>
        <w:t>II.25.4</w:t>
      </w:r>
      <w:r>
        <w:rPr>
          <w:spacing w:val="-1"/>
        </w:rPr>
        <w:t xml:space="preserve"> </w:t>
      </w:r>
      <w:r>
        <w:t>în</w:t>
      </w:r>
      <w:r>
        <w:rPr>
          <w:spacing w:val="1"/>
        </w:rPr>
        <w:t xml:space="preserve"> </w:t>
      </w:r>
      <w:r>
        <w:rPr>
          <w:spacing w:val="-2"/>
        </w:rPr>
        <w:t>cazul:</w:t>
      </w:r>
    </w:p>
    <w:p w14:paraId="4450D1F8" w14:textId="77777777" w:rsidR="00BB7AA4" w:rsidRDefault="00BB7AA4">
      <w:pPr>
        <w:pStyle w:val="BodyText"/>
        <w:spacing w:before="2"/>
      </w:pPr>
    </w:p>
    <w:p w14:paraId="6B9402C3" w14:textId="77777777" w:rsidR="00BB7AA4" w:rsidRDefault="00431FBE">
      <w:pPr>
        <w:pStyle w:val="ListParagraph"/>
        <w:numPr>
          <w:ilvl w:val="0"/>
          <w:numId w:val="29"/>
        </w:numPr>
        <w:tabs>
          <w:tab w:val="left" w:pos="879"/>
        </w:tabs>
        <w:spacing w:before="1"/>
        <w:ind w:hanging="361"/>
        <w:rPr>
          <w:sz w:val="24"/>
        </w:rPr>
      </w:pPr>
      <w:r>
        <w:rPr>
          <w:sz w:val="24"/>
        </w:rPr>
        <w:t>rezilierii</w:t>
      </w:r>
      <w:r>
        <w:rPr>
          <w:spacing w:val="42"/>
          <w:sz w:val="24"/>
        </w:rPr>
        <w:t xml:space="preserve"> </w:t>
      </w:r>
      <w:r>
        <w:rPr>
          <w:sz w:val="24"/>
        </w:rPr>
        <w:t>necorespunzătoare</w:t>
      </w:r>
      <w:r>
        <w:rPr>
          <w:spacing w:val="42"/>
          <w:sz w:val="24"/>
        </w:rPr>
        <w:t xml:space="preserve"> </w:t>
      </w:r>
      <w:r>
        <w:rPr>
          <w:sz w:val="24"/>
        </w:rPr>
        <w:t>a</w:t>
      </w:r>
      <w:r>
        <w:rPr>
          <w:spacing w:val="45"/>
          <w:sz w:val="24"/>
        </w:rPr>
        <w:t xml:space="preserve"> </w:t>
      </w:r>
      <w:r>
        <w:rPr>
          <w:sz w:val="24"/>
        </w:rPr>
        <w:t>contractului</w:t>
      </w:r>
      <w:r>
        <w:rPr>
          <w:spacing w:val="44"/>
          <w:sz w:val="24"/>
        </w:rPr>
        <w:t xml:space="preserve"> </w:t>
      </w:r>
      <w:r>
        <w:rPr>
          <w:sz w:val="24"/>
        </w:rPr>
        <w:t>de</w:t>
      </w:r>
      <w:r>
        <w:rPr>
          <w:spacing w:val="42"/>
          <w:sz w:val="24"/>
        </w:rPr>
        <w:t xml:space="preserve"> </w:t>
      </w:r>
      <w:r>
        <w:rPr>
          <w:sz w:val="24"/>
        </w:rPr>
        <w:t>către</w:t>
      </w:r>
      <w:r>
        <w:rPr>
          <w:spacing w:val="43"/>
          <w:sz w:val="24"/>
        </w:rPr>
        <w:t xml:space="preserve"> </w:t>
      </w:r>
      <w:r>
        <w:rPr>
          <w:sz w:val="24"/>
        </w:rPr>
        <w:t>beneficiar,</w:t>
      </w:r>
      <w:r>
        <w:rPr>
          <w:spacing w:val="43"/>
          <w:sz w:val="24"/>
        </w:rPr>
        <w:t xml:space="preserve"> </w:t>
      </w:r>
      <w:r>
        <w:rPr>
          <w:sz w:val="24"/>
        </w:rPr>
        <w:t>în</w:t>
      </w:r>
      <w:r>
        <w:rPr>
          <w:spacing w:val="43"/>
          <w:sz w:val="24"/>
        </w:rPr>
        <w:t xml:space="preserve"> </w:t>
      </w:r>
      <w:r>
        <w:rPr>
          <w:sz w:val="24"/>
        </w:rPr>
        <w:t>sensul</w:t>
      </w:r>
      <w:r>
        <w:rPr>
          <w:spacing w:val="47"/>
          <w:sz w:val="24"/>
        </w:rPr>
        <w:t xml:space="preserve"> </w:t>
      </w:r>
      <w:r>
        <w:rPr>
          <w:spacing w:val="-2"/>
          <w:sz w:val="24"/>
        </w:rPr>
        <w:t>Articolului</w:t>
      </w:r>
    </w:p>
    <w:p w14:paraId="283AF3B8" w14:textId="77777777" w:rsidR="00BB7AA4" w:rsidRDefault="00431FBE">
      <w:pPr>
        <w:pStyle w:val="BodyText"/>
        <w:ind w:left="878"/>
      </w:pPr>
      <w:r>
        <w:t>II.17.1;</w:t>
      </w:r>
      <w:r>
        <w:rPr>
          <w:spacing w:val="-2"/>
        </w:rPr>
        <w:t xml:space="preserve"> </w:t>
      </w:r>
      <w:r>
        <w:rPr>
          <w:spacing w:val="-5"/>
        </w:rPr>
        <w:t>sau</w:t>
      </w:r>
    </w:p>
    <w:p w14:paraId="78A49D80" w14:textId="77777777" w:rsidR="00BB7AA4" w:rsidRDefault="00431FBE">
      <w:pPr>
        <w:pStyle w:val="ListParagraph"/>
        <w:numPr>
          <w:ilvl w:val="0"/>
          <w:numId w:val="29"/>
        </w:numPr>
        <w:tabs>
          <w:tab w:val="left" w:pos="879"/>
        </w:tabs>
        <w:ind w:right="155"/>
        <w:rPr>
          <w:sz w:val="24"/>
        </w:rPr>
      </w:pPr>
      <w:r>
        <w:rPr>
          <w:sz w:val="24"/>
        </w:rPr>
        <w:t>rezilierii contractului de către Comisie în baza oricăruia dintre motivele prevăzute la</w:t>
      </w:r>
      <w:r>
        <w:rPr>
          <w:spacing w:val="40"/>
          <w:sz w:val="24"/>
        </w:rPr>
        <w:t xml:space="preserve"> </w:t>
      </w:r>
      <w:r>
        <w:rPr>
          <w:sz w:val="24"/>
        </w:rPr>
        <w:t>articolul II.17.2.1 literele (b)-(j).</w:t>
      </w:r>
    </w:p>
    <w:p w14:paraId="5E3B3886" w14:textId="77777777" w:rsidR="00BB7AA4" w:rsidRDefault="00BB7AA4">
      <w:pPr>
        <w:pStyle w:val="BodyText"/>
        <w:spacing w:before="4"/>
      </w:pPr>
    </w:p>
    <w:p w14:paraId="20F464CB" w14:textId="77777777" w:rsidR="00BB7AA4" w:rsidRDefault="00431FBE">
      <w:pPr>
        <w:pStyle w:val="BodyText"/>
        <w:spacing w:before="1"/>
        <w:ind w:left="158" w:right="157"/>
        <w:jc w:val="both"/>
      </w:pPr>
      <w:r>
        <w:t xml:space="preserve">Niciuna dintre părți nu poate să pretindă despăgubiri pe motiv că cealaltă parte a reziliat </w:t>
      </w:r>
      <w:r>
        <w:rPr>
          <w:spacing w:val="-2"/>
        </w:rPr>
        <w:t>contractul.</w:t>
      </w:r>
    </w:p>
    <w:p w14:paraId="5ACB79BD" w14:textId="77777777" w:rsidR="00BB7AA4" w:rsidRDefault="00BB7AA4">
      <w:pPr>
        <w:pStyle w:val="BodyText"/>
        <w:spacing w:before="2"/>
      </w:pPr>
    </w:p>
    <w:p w14:paraId="4B0A3821" w14:textId="77777777" w:rsidR="00BB7AA4" w:rsidRDefault="00431FBE">
      <w:pPr>
        <w:pStyle w:val="BodyText"/>
        <w:ind w:left="158" w:right="156"/>
        <w:jc w:val="both"/>
      </w:pPr>
      <w:r>
        <w:t>În urma rezilierii,</w:t>
      </w:r>
      <w:r>
        <w:rPr>
          <w:spacing w:val="-1"/>
        </w:rPr>
        <w:t xml:space="preserve"> </w:t>
      </w:r>
      <w:r>
        <w:t>obligațiile</w:t>
      </w:r>
      <w:r>
        <w:rPr>
          <w:spacing w:val="-2"/>
        </w:rPr>
        <w:t xml:space="preserve"> </w:t>
      </w:r>
      <w:r>
        <w:t>beneficiarului</w:t>
      </w:r>
      <w:r>
        <w:rPr>
          <w:spacing w:val="-1"/>
        </w:rPr>
        <w:t xml:space="preserve"> </w:t>
      </w:r>
      <w:r>
        <w:t>se aplică</w:t>
      </w:r>
      <w:r>
        <w:rPr>
          <w:spacing w:val="-2"/>
        </w:rPr>
        <w:t xml:space="preserve"> </w:t>
      </w:r>
      <w:r>
        <w:t>în continuare, în</w:t>
      </w:r>
      <w:r>
        <w:rPr>
          <w:spacing w:val="-1"/>
        </w:rPr>
        <w:t xml:space="preserve"> </w:t>
      </w:r>
      <w:r>
        <w:t>special</w:t>
      </w:r>
      <w:r>
        <w:rPr>
          <w:spacing w:val="-1"/>
        </w:rPr>
        <w:t xml:space="preserve"> </w:t>
      </w:r>
      <w:r>
        <w:t>cele prevăzute la Articolele I.4, II.6, II.8, II.9, II.14, II.27, precum și orice dispoziții suplimentare privind utilizarea rezultatelor, după cum sunt prevăzute în Condițiile Speciale.</w:t>
      </w:r>
    </w:p>
    <w:p w14:paraId="6218161D" w14:textId="77777777" w:rsidR="00BB7AA4" w:rsidRDefault="00BB7AA4">
      <w:pPr>
        <w:pStyle w:val="BodyText"/>
        <w:spacing w:before="5"/>
      </w:pPr>
    </w:p>
    <w:p w14:paraId="5115455A" w14:textId="77777777" w:rsidR="00BB7AA4" w:rsidRDefault="00431FBE">
      <w:pPr>
        <w:pStyle w:val="Heading1"/>
        <w:jc w:val="both"/>
      </w:pPr>
      <w:bookmarkStart w:id="73" w:name="Articolul_II.18_—_Legislația_aplicabilă,"/>
      <w:bookmarkStart w:id="74" w:name="_bookmark36"/>
      <w:bookmarkEnd w:id="73"/>
      <w:bookmarkEnd w:id="74"/>
      <w:r>
        <w:t>ARTICOLUL</w:t>
      </w:r>
      <w:r>
        <w:rPr>
          <w:spacing w:val="14"/>
        </w:rPr>
        <w:t xml:space="preserve"> </w:t>
      </w:r>
      <w:r>
        <w:t>II.18</w:t>
      </w:r>
      <w:r>
        <w:rPr>
          <w:spacing w:val="16"/>
        </w:rPr>
        <w:t xml:space="preserve"> </w:t>
      </w:r>
      <w:r>
        <w:t>—</w:t>
      </w:r>
      <w:r>
        <w:rPr>
          <w:spacing w:val="17"/>
        </w:rPr>
        <w:t xml:space="preserve"> </w:t>
      </w:r>
      <w:r>
        <w:t>LEGISLAȚIA</w:t>
      </w:r>
      <w:r>
        <w:rPr>
          <w:spacing w:val="15"/>
        </w:rPr>
        <w:t xml:space="preserve"> </w:t>
      </w:r>
      <w:r>
        <w:t>APLICABILĂ,</w:t>
      </w:r>
      <w:r>
        <w:rPr>
          <w:spacing w:val="16"/>
        </w:rPr>
        <w:t xml:space="preserve"> </w:t>
      </w:r>
      <w:r>
        <w:t>SOLUȚIONAREA</w:t>
      </w:r>
      <w:r>
        <w:rPr>
          <w:spacing w:val="16"/>
        </w:rPr>
        <w:t xml:space="preserve"> </w:t>
      </w:r>
      <w:r>
        <w:rPr>
          <w:spacing w:val="-2"/>
        </w:rPr>
        <w:t>LITIGIILOR</w:t>
      </w:r>
    </w:p>
    <w:p w14:paraId="38128056" w14:textId="77777777" w:rsidR="00BB7AA4" w:rsidRDefault="00431FBE">
      <w:pPr>
        <w:ind w:left="158"/>
        <w:jc w:val="both"/>
        <w:rPr>
          <w:b/>
          <w:sz w:val="24"/>
        </w:rPr>
      </w:pPr>
      <w:r>
        <w:rPr>
          <w:b/>
          <w:sz w:val="24"/>
        </w:rPr>
        <w:t>ȘI</w:t>
      </w:r>
      <w:r>
        <w:rPr>
          <w:b/>
          <w:spacing w:val="-3"/>
          <w:sz w:val="24"/>
        </w:rPr>
        <w:t xml:space="preserve"> </w:t>
      </w:r>
      <w:r>
        <w:rPr>
          <w:b/>
          <w:sz w:val="24"/>
        </w:rPr>
        <w:t>DECIZII</w:t>
      </w:r>
      <w:r>
        <w:rPr>
          <w:b/>
          <w:spacing w:val="-2"/>
          <w:sz w:val="24"/>
        </w:rPr>
        <w:t xml:space="preserve"> </w:t>
      </w:r>
      <w:r>
        <w:rPr>
          <w:b/>
          <w:sz w:val="24"/>
        </w:rPr>
        <w:t>CARE</w:t>
      </w:r>
      <w:r>
        <w:rPr>
          <w:b/>
          <w:spacing w:val="-2"/>
          <w:sz w:val="24"/>
        </w:rPr>
        <w:t xml:space="preserve"> </w:t>
      </w:r>
      <w:r>
        <w:rPr>
          <w:b/>
          <w:sz w:val="24"/>
        </w:rPr>
        <w:t>CONSTITUIE</w:t>
      </w:r>
      <w:r>
        <w:rPr>
          <w:b/>
          <w:spacing w:val="-2"/>
          <w:sz w:val="24"/>
        </w:rPr>
        <w:t xml:space="preserve"> </w:t>
      </w:r>
      <w:r>
        <w:rPr>
          <w:b/>
          <w:sz w:val="24"/>
        </w:rPr>
        <w:t>TITLU</w:t>
      </w:r>
      <w:r>
        <w:rPr>
          <w:b/>
          <w:spacing w:val="-3"/>
          <w:sz w:val="24"/>
        </w:rPr>
        <w:t xml:space="preserve"> </w:t>
      </w:r>
      <w:r>
        <w:rPr>
          <w:b/>
          <w:spacing w:val="-2"/>
          <w:sz w:val="24"/>
        </w:rPr>
        <w:t>EXECUTORIU</w:t>
      </w:r>
    </w:p>
    <w:p w14:paraId="38D239A3" w14:textId="77777777" w:rsidR="00BB7AA4" w:rsidRDefault="00BB7AA4">
      <w:pPr>
        <w:pStyle w:val="BodyText"/>
        <w:spacing w:before="5"/>
        <w:rPr>
          <w:b/>
        </w:rPr>
      </w:pPr>
    </w:p>
    <w:p w14:paraId="73F9E63F" w14:textId="77777777" w:rsidR="00BB7AA4" w:rsidRDefault="00431FBE">
      <w:pPr>
        <w:pStyle w:val="ListParagraph"/>
        <w:numPr>
          <w:ilvl w:val="2"/>
          <w:numId w:val="28"/>
        </w:numPr>
        <w:tabs>
          <w:tab w:val="left" w:pos="1011"/>
        </w:tabs>
        <w:ind w:right="156"/>
        <w:jc w:val="both"/>
        <w:rPr>
          <w:sz w:val="24"/>
        </w:rPr>
      </w:pPr>
      <w:r>
        <w:rPr>
          <w:sz w:val="24"/>
        </w:rPr>
        <w:t>Prezentul contract este reglementat de dreptul Uniunii aplicabil, completat, după caz, de legislația belgiană.</w:t>
      </w:r>
    </w:p>
    <w:p w14:paraId="5502FC64" w14:textId="77777777" w:rsidR="00BB7AA4" w:rsidRDefault="00BB7AA4">
      <w:pPr>
        <w:pStyle w:val="BodyText"/>
        <w:spacing w:before="2"/>
      </w:pPr>
    </w:p>
    <w:p w14:paraId="6E996BC1" w14:textId="77777777" w:rsidR="00BB7AA4" w:rsidRDefault="00431FBE">
      <w:pPr>
        <w:pStyle w:val="ListParagraph"/>
        <w:numPr>
          <w:ilvl w:val="2"/>
          <w:numId w:val="28"/>
        </w:numPr>
        <w:tabs>
          <w:tab w:val="left" w:pos="1011"/>
        </w:tabs>
        <w:ind w:right="153"/>
        <w:jc w:val="both"/>
        <w:rPr>
          <w:sz w:val="24"/>
        </w:rPr>
      </w:pPr>
      <w:r>
        <w:rPr>
          <w:sz w:val="24"/>
        </w:rPr>
        <w:t>În conformitate cu Articolul 272 din TFUE, Tribunalul sau, în caz de recurs, Curtea de Justiție a Uniunii Europene este unica instanță competentă să soluționeze orice litigiu dintre Uniune și oricare beneficiar cu privire la interpretarea, aplicarea sau validitatea</w:t>
      </w:r>
      <w:r>
        <w:rPr>
          <w:spacing w:val="-7"/>
          <w:sz w:val="24"/>
        </w:rPr>
        <w:t xml:space="preserve"> </w:t>
      </w:r>
      <w:r>
        <w:rPr>
          <w:sz w:val="24"/>
        </w:rPr>
        <w:t>contractului,</w:t>
      </w:r>
      <w:r>
        <w:rPr>
          <w:spacing w:val="-6"/>
          <w:sz w:val="24"/>
        </w:rPr>
        <w:t xml:space="preserve"> </w:t>
      </w:r>
      <w:r>
        <w:rPr>
          <w:sz w:val="24"/>
        </w:rPr>
        <w:t>în</w:t>
      </w:r>
      <w:r>
        <w:rPr>
          <w:spacing w:val="-6"/>
          <w:sz w:val="24"/>
        </w:rPr>
        <w:t xml:space="preserve"> </w:t>
      </w:r>
      <w:r>
        <w:rPr>
          <w:sz w:val="24"/>
        </w:rPr>
        <w:t>cazul</w:t>
      </w:r>
      <w:r>
        <w:rPr>
          <w:spacing w:val="-5"/>
          <w:sz w:val="24"/>
        </w:rPr>
        <w:t xml:space="preserve"> </w:t>
      </w:r>
      <w:r>
        <w:rPr>
          <w:sz w:val="24"/>
        </w:rPr>
        <w:t>în</w:t>
      </w:r>
      <w:r>
        <w:rPr>
          <w:spacing w:val="-6"/>
          <w:sz w:val="24"/>
        </w:rPr>
        <w:t xml:space="preserve"> </w:t>
      </w:r>
      <w:r>
        <w:rPr>
          <w:sz w:val="24"/>
        </w:rPr>
        <w:t>care</w:t>
      </w:r>
      <w:r>
        <w:rPr>
          <w:spacing w:val="-7"/>
          <w:sz w:val="24"/>
        </w:rPr>
        <w:t xml:space="preserve"> </w:t>
      </w:r>
      <w:r>
        <w:rPr>
          <w:sz w:val="24"/>
        </w:rPr>
        <w:t>litigiul</w:t>
      </w:r>
      <w:r>
        <w:rPr>
          <w:spacing w:val="-5"/>
          <w:sz w:val="24"/>
        </w:rPr>
        <w:t xml:space="preserve"> </w:t>
      </w:r>
      <w:r>
        <w:rPr>
          <w:sz w:val="24"/>
        </w:rPr>
        <w:t>nu</w:t>
      </w:r>
      <w:r>
        <w:rPr>
          <w:spacing w:val="-8"/>
          <w:sz w:val="24"/>
        </w:rPr>
        <w:t xml:space="preserve"> </w:t>
      </w:r>
      <w:r>
        <w:rPr>
          <w:sz w:val="24"/>
        </w:rPr>
        <w:t>poate</w:t>
      </w:r>
      <w:r>
        <w:rPr>
          <w:spacing w:val="-7"/>
          <w:sz w:val="24"/>
        </w:rPr>
        <w:t xml:space="preserve"> </w:t>
      </w:r>
      <w:r>
        <w:rPr>
          <w:sz w:val="24"/>
        </w:rPr>
        <w:t>fi</w:t>
      </w:r>
      <w:r>
        <w:rPr>
          <w:spacing w:val="-5"/>
          <w:sz w:val="24"/>
        </w:rPr>
        <w:t xml:space="preserve"> </w:t>
      </w:r>
      <w:r>
        <w:rPr>
          <w:sz w:val="24"/>
        </w:rPr>
        <w:t>soluționat</w:t>
      </w:r>
      <w:r>
        <w:rPr>
          <w:spacing w:val="-5"/>
          <w:sz w:val="24"/>
        </w:rPr>
        <w:t xml:space="preserve"> </w:t>
      </w:r>
      <w:r>
        <w:rPr>
          <w:sz w:val="24"/>
        </w:rPr>
        <w:t>pe</w:t>
      </w:r>
      <w:r>
        <w:rPr>
          <w:spacing w:val="-7"/>
          <w:sz w:val="24"/>
        </w:rPr>
        <w:t xml:space="preserve"> </w:t>
      </w:r>
      <w:r>
        <w:rPr>
          <w:sz w:val="24"/>
        </w:rPr>
        <w:t>cale</w:t>
      </w:r>
      <w:r>
        <w:rPr>
          <w:spacing w:val="-4"/>
          <w:sz w:val="24"/>
        </w:rPr>
        <w:t xml:space="preserve"> </w:t>
      </w:r>
      <w:r>
        <w:rPr>
          <w:sz w:val="24"/>
        </w:rPr>
        <w:t>amiabilă.</w:t>
      </w:r>
    </w:p>
    <w:p w14:paraId="0EC7CCBE" w14:textId="77777777" w:rsidR="00BB7AA4" w:rsidRDefault="00BB7AA4">
      <w:pPr>
        <w:pStyle w:val="BodyText"/>
        <w:spacing w:before="5"/>
      </w:pPr>
    </w:p>
    <w:p w14:paraId="220651CB" w14:textId="77777777" w:rsidR="00BB7AA4" w:rsidRDefault="00431FBE">
      <w:pPr>
        <w:pStyle w:val="ListParagraph"/>
        <w:numPr>
          <w:ilvl w:val="2"/>
          <w:numId w:val="28"/>
        </w:numPr>
        <w:tabs>
          <w:tab w:val="left" w:pos="1011"/>
        </w:tabs>
        <w:ind w:right="153"/>
        <w:jc w:val="both"/>
        <w:rPr>
          <w:sz w:val="24"/>
        </w:rPr>
      </w:pPr>
      <w:r>
        <w:rPr>
          <w:sz w:val="24"/>
        </w:rPr>
        <w:t>În</w:t>
      </w:r>
      <w:r>
        <w:rPr>
          <w:spacing w:val="-6"/>
          <w:sz w:val="24"/>
        </w:rPr>
        <w:t xml:space="preserve"> </w:t>
      </w:r>
      <w:r>
        <w:rPr>
          <w:sz w:val="24"/>
        </w:rPr>
        <w:t>conformitate</w:t>
      </w:r>
      <w:r>
        <w:rPr>
          <w:spacing w:val="-7"/>
          <w:sz w:val="24"/>
        </w:rPr>
        <w:t xml:space="preserve"> </w:t>
      </w:r>
      <w:r>
        <w:rPr>
          <w:sz w:val="24"/>
        </w:rPr>
        <w:t>cu</w:t>
      </w:r>
      <w:r>
        <w:rPr>
          <w:spacing w:val="-6"/>
          <w:sz w:val="24"/>
        </w:rPr>
        <w:t xml:space="preserve"> </w:t>
      </w:r>
      <w:r>
        <w:rPr>
          <w:sz w:val="24"/>
        </w:rPr>
        <w:t>Articolul</w:t>
      </w:r>
      <w:r>
        <w:rPr>
          <w:spacing w:val="-5"/>
          <w:sz w:val="24"/>
        </w:rPr>
        <w:t xml:space="preserve"> </w:t>
      </w:r>
      <w:r>
        <w:rPr>
          <w:sz w:val="24"/>
        </w:rPr>
        <w:t>299</w:t>
      </w:r>
      <w:r>
        <w:rPr>
          <w:spacing w:val="-6"/>
          <w:sz w:val="24"/>
        </w:rPr>
        <w:t xml:space="preserve"> </w:t>
      </w:r>
      <w:r>
        <w:rPr>
          <w:sz w:val="24"/>
        </w:rPr>
        <w:t>din</w:t>
      </w:r>
      <w:r>
        <w:rPr>
          <w:spacing w:val="-8"/>
          <w:sz w:val="24"/>
        </w:rPr>
        <w:t xml:space="preserve"> </w:t>
      </w:r>
      <w:r>
        <w:rPr>
          <w:sz w:val="24"/>
        </w:rPr>
        <w:t>TFUE,</w:t>
      </w:r>
      <w:r>
        <w:rPr>
          <w:spacing w:val="-6"/>
          <w:sz w:val="24"/>
        </w:rPr>
        <w:t xml:space="preserve"> </w:t>
      </w:r>
      <w:r>
        <w:rPr>
          <w:sz w:val="24"/>
        </w:rPr>
        <w:t>în</w:t>
      </w:r>
      <w:r>
        <w:rPr>
          <w:spacing w:val="-6"/>
          <w:sz w:val="24"/>
        </w:rPr>
        <w:t xml:space="preserve"> </w:t>
      </w:r>
      <w:r>
        <w:rPr>
          <w:sz w:val="24"/>
        </w:rPr>
        <w:t>scopul</w:t>
      </w:r>
      <w:r>
        <w:rPr>
          <w:spacing w:val="-5"/>
          <w:sz w:val="24"/>
        </w:rPr>
        <w:t xml:space="preserve"> </w:t>
      </w:r>
      <w:r>
        <w:rPr>
          <w:sz w:val="24"/>
        </w:rPr>
        <w:t>recuperării</w:t>
      </w:r>
      <w:r>
        <w:rPr>
          <w:spacing w:val="-5"/>
          <w:sz w:val="24"/>
        </w:rPr>
        <w:t xml:space="preserve"> </w:t>
      </w:r>
      <w:r>
        <w:rPr>
          <w:sz w:val="24"/>
        </w:rPr>
        <w:t>în</w:t>
      </w:r>
      <w:r>
        <w:rPr>
          <w:spacing w:val="-6"/>
          <w:sz w:val="24"/>
        </w:rPr>
        <w:t xml:space="preserve"> </w:t>
      </w:r>
      <w:r>
        <w:rPr>
          <w:sz w:val="24"/>
        </w:rPr>
        <w:t>sensul</w:t>
      </w:r>
      <w:r>
        <w:rPr>
          <w:spacing w:val="-8"/>
          <w:sz w:val="24"/>
        </w:rPr>
        <w:t xml:space="preserve"> </w:t>
      </w:r>
      <w:r>
        <w:rPr>
          <w:sz w:val="24"/>
        </w:rPr>
        <w:t>Articolului II.26,</w:t>
      </w:r>
      <w:r>
        <w:rPr>
          <w:spacing w:val="-2"/>
          <w:sz w:val="24"/>
        </w:rPr>
        <w:t xml:space="preserve"> </w:t>
      </w:r>
      <w:r>
        <w:rPr>
          <w:sz w:val="24"/>
        </w:rPr>
        <w:t>Comisia</w:t>
      </w:r>
      <w:r>
        <w:rPr>
          <w:spacing w:val="-3"/>
          <w:sz w:val="24"/>
        </w:rPr>
        <w:t xml:space="preserve"> </w:t>
      </w:r>
      <w:r>
        <w:rPr>
          <w:sz w:val="24"/>
        </w:rPr>
        <w:t>poate</w:t>
      </w:r>
      <w:r>
        <w:rPr>
          <w:spacing w:val="-1"/>
          <w:sz w:val="24"/>
        </w:rPr>
        <w:t xml:space="preserve"> </w:t>
      </w:r>
      <w:r>
        <w:rPr>
          <w:sz w:val="24"/>
        </w:rPr>
        <w:t>adopta</w:t>
      </w:r>
      <w:r>
        <w:rPr>
          <w:spacing w:val="-3"/>
          <w:sz w:val="24"/>
        </w:rPr>
        <w:t xml:space="preserve"> </w:t>
      </w:r>
      <w:r>
        <w:rPr>
          <w:sz w:val="24"/>
        </w:rPr>
        <w:t>o</w:t>
      </w:r>
      <w:r>
        <w:rPr>
          <w:spacing w:val="-2"/>
          <w:sz w:val="24"/>
        </w:rPr>
        <w:t xml:space="preserve"> </w:t>
      </w:r>
      <w:r>
        <w:rPr>
          <w:sz w:val="24"/>
        </w:rPr>
        <w:t>decizie, care</w:t>
      </w:r>
      <w:r>
        <w:rPr>
          <w:spacing w:val="-3"/>
          <w:sz w:val="24"/>
        </w:rPr>
        <w:t xml:space="preserve"> </w:t>
      </w:r>
      <w:r>
        <w:rPr>
          <w:sz w:val="24"/>
        </w:rPr>
        <w:t>constituie</w:t>
      </w:r>
      <w:r>
        <w:rPr>
          <w:spacing w:val="-3"/>
          <w:sz w:val="24"/>
        </w:rPr>
        <w:t xml:space="preserve"> </w:t>
      </w:r>
      <w:r>
        <w:rPr>
          <w:sz w:val="24"/>
        </w:rPr>
        <w:t>titlu</w:t>
      </w:r>
      <w:r>
        <w:rPr>
          <w:spacing w:val="-2"/>
          <w:sz w:val="24"/>
        </w:rPr>
        <w:t xml:space="preserve"> </w:t>
      </w:r>
      <w:r>
        <w:rPr>
          <w:sz w:val="24"/>
        </w:rPr>
        <w:t>executoriu,</w:t>
      </w:r>
      <w:r>
        <w:rPr>
          <w:spacing w:val="-2"/>
          <w:sz w:val="24"/>
        </w:rPr>
        <w:t xml:space="preserve"> </w:t>
      </w:r>
      <w:r>
        <w:rPr>
          <w:sz w:val="24"/>
        </w:rPr>
        <w:t>de</w:t>
      </w:r>
      <w:r>
        <w:rPr>
          <w:spacing w:val="-3"/>
          <w:sz w:val="24"/>
        </w:rPr>
        <w:t xml:space="preserve"> </w:t>
      </w:r>
      <w:r>
        <w:rPr>
          <w:sz w:val="24"/>
        </w:rPr>
        <w:t>impunere</w:t>
      </w:r>
      <w:r>
        <w:rPr>
          <w:spacing w:val="-3"/>
          <w:sz w:val="24"/>
        </w:rPr>
        <w:t xml:space="preserve"> </w:t>
      </w:r>
      <w:r>
        <w:rPr>
          <w:sz w:val="24"/>
        </w:rPr>
        <w:t>de obligații pecuniare asupra persoanelor, altele decât statele.</w:t>
      </w:r>
    </w:p>
    <w:p w14:paraId="677C9822" w14:textId="77777777" w:rsidR="00BB7AA4" w:rsidRDefault="00BB7AA4">
      <w:pPr>
        <w:jc w:val="both"/>
        <w:rPr>
          <w:sz w:val="24"/>
        </w:rPr>
        <w:sectPr w:rsidR="00BB7AA4">
          <w:pgSz w:w="11910" w:h="16840"/>
          <w:pgMar w:top="1140" w:right="1260" w:bottom="1060" w:left="1260" w:header="582" w:footer="873" w:gutter="0"/>
          <w:cols w:space="708"/>
        </w:sectPr>
      </w:pPr>
    </w:p>
    <w:p w14:paraId="31E543D1" w14:textId="77777777" w:rsidR="00BB7AA4" w:rsidRDefault="00BB7AA4">
      <w:pPr>
        <w:pStyle w:val="BodyText"/>
        <w:rPr>
          <w:sz w:val="20"/>
        </w:rPr>
      </w:pPr>
    </w:p>
    <w:p w14:paraId="43677F3E" w14:textId="77777777" w:rsidR="00BB7AA4" w:rsidRDefault="00BB7AA4">
      <w:pPr>
        <w:pStyle w:val="BodyText"/>
        <w:spacing w:before="10"/>
        <w:rPr>
          <w:sz w:val="20"/>
        </w:rPr>
      </w:pPr>
    </w:p>
    <w:p w14:paraId="748950F3" w14:textId="77777777" w:rsidR="00BB7AA4" w:rsidRDefault="00431FBE">
      <w:pPr>
        <w:pStyle w:val="BodyText"/>
        <w:ind w:left="1010"/>
      </w:pPr>
      <w:r>
        <w:t>O</w:t>
      </w:r>
      <w:r>
        <w:rPr>
          <w:spacing w:val="73"/>
        </w:rPr>
        <w:t xml:space="preserve"> </w:t>
      </w:r>
      <w:r>
        <w:t>astfel</w:t>
      </w:r>
      <w:r>
        <w:rPr>
          <w:spacing w:val="74"/>
        </w:rPr>
        <w:t xml:space="preserve"> </w:t>
      </w:r>
      <w:r>
        <w:t>de</w:t>
      </w:r>
      <w:r>
        <w:rPr>
          <w:spacing w:val="72"/>
        </w:rPr>
        <w:t xml:space="preserve"> </w:t>
      </w:r>
      <w:r>
        <w:t>decizie</w:t>
      </w:r>
      <w:r>
        <w:rPr>
          <w:spacing w:val="72"/>
        </w:rPr>
        <w:t xml:space="preserve"> </w:t>
      </w:r>
      <w:r>
        <w:t>poate</w:t>
      </w:r>
      <w:r>
        <w:rPr>
          <w:spacing w:val="72"/>
        </w:rPr>
        <w:t xml:space="preserve"> </w:t>
      </w:r>
      <w:r>
        <w:t>fi</w:t>
      </w:r>
      <w:r>
        <w:rPr>
          <w:spacing w:val="74"/>
        </w:rPr>
        <w:t xml:space="preserve"> </w:t>
      </w:r>
      <w:r>
        <w:t>atacată</w:t>
      </w:r>
      <w:r>
        <w:rPr>
          <w:spacing w:val="72"/>
        </w:rPr>
        <w:t xml:space="preserve"> </w:t>
      </w:r>
      <w:r>
        <w:t>în</w:t>
      </w:r>
      <w:r>
        <w:rPr>
          <w:spacing w:val="73"/>
        </w:rPr>
        <w:t xml:space="preserve"> </w:t>
      </w:r>
      <w:r>
        <w:t>fața</w:t>
      </w:r>
      <w:r>
        <w:rPr>
          <w:spacing w:val="75"/>
        </w:rPr>
        <w:t xml:space="preserve"> </w:t>
      </w:r>
      <w:r>
        <w:t>Tribunalului</w:t>
      </w:r>
      <w:r>
        <w:rPr>
          <w:spacing w:val="74"/>
        </w:rPr>
        <w:t xml:space="preserve"> </w:t>
      </w:r>
      <w:r>
        <w:t>Uniunii</w:t>
      </w:r>
      <w:r>
        <w:rPr>
          <w:spacing w:val="74"/>
        </w:rPr>
        <w:t xml:space="preserve"> </w:t>
      </w:r>
      <w:r>
        <w:t>Europene,</w:t>
      </w:r>
      <w:r>
        <w:rPr>
          <w:spacing w:val="73"/>
        </w:rPr>
        <w:t xml:space="preserve"> </w:t>
      </w:r>
      <w:r>
        <w:t>în conformitate cu Articolul 263 din TFUE.</w:t>
      </w:r>
    </w:p>
    <w:p w14:paraId="52F37BE7" w14:textId="77777777" w:rsidR="00BB7AA4" w:rsidRDefault="00BB7AA4">
      <w:pPr>
        <w:sectPr w:rsidR="00BB7AA4">
          <w:pgSz w:w="11910" w:h="16840"/>
          <w:pgMar w:top="1140" w:right="1260" w:bottom="1060" w:left="1260" w:header="582" w:footer="873" w:gutter="0"/>
          <w:cols w:space="708"/>
        </w:sectPr>
      </w:pPr>
    </w:p>
    <w:p w14:paraId="61E5300C" w14:textId="77777777" w:rsidR="00BB7AA4" w:rsidRDefault="00BB7AA4">
      <w:pPr>
        <w:pStyle w:val="BodyText"/>
        <w:rPr>
          <w:sz w:val="20"/>
        </w:rPr>
      </w:pPr>
    </w:p>
    <w:p w14:paraId="3071221D" w14:textId="77777777" w:rsidR="00BB7AA4" w:rsidRDefault="00BB7AA4">
      <w:pPr>
        <w:pStyle w:val="BodyText"/>
        <w:spacing w:before="10"/>
        <w:rPr>
          <w:sz w:val="20"/>
        </w:rPr>
      </w:pPr>
    </w:p>
    <w:p w14:paraId="7F367FA2" w14:textId="77777777" w:rsidR="00BB7AA4" w:rsidRDefault="00431FBE">
      <w:pPr>
        <w:pStyle w:val="Heading1"/>
        <w:ind w:left="2440" w:right="2441"/>
        <w:jc w:val="center"/>
      </w:pPr>
      <w:bookmarkStart w:id="75" w:name="PARTEA_B_—_DISPOZIȚII_FINANCIARE"/>
      <w:bookmarkStart w:id="76" w:name="_bookmark37"/>
      <w:bookmarkEnd w:id="75"/>
      <w:bookmarkEnd w:id="76"/>
      <w:r>
        <w:t>PARTEA</w:t>
      </w:r>
      <w:r>
        <w:rPr>
          <w:spacing w:val="-3"/>
        </w:rPr>
        <w:t xml:space="preserve"> </w:t>
      </w:r>
      <w:r>
        <w:t>B</w:t>
      </w:r>
      <w:r>
        <w:rPr>
          <w:spacing w:val="-1"/>
        </w:rPr>
        <w:t xml:space="preserve"> </w:t>
      </w:r>
      <w:r>
        <w:t>—</w:t>
      </w:r>
      <w:r>
        <w:rPr>
          <w:spacing w:val="-1"/>
        </w:rPr>
        <w:t xml:space="preserve"> </w:t>
      </w:r>
      <w:r>
        <w:t>DISPOZIȚII</w:t>
      </w:r>
      <w:r>
        <w:rPr>
          <w:spacing w:val="-1"/>
        </w:rPr>
        <w:t xml:space="preserve"> </w:t>
      </w:r>
      <w:r>
        <w:rPr>
          <w:spacing w:val="-2"/>
        </w:rPr>
        <w:t>FINANCIARE</w:t>
      </w:r>
    </w:p>
    <w:p w14:paraId="68CB6688" w14:textId="77777777" w:rsidR="00BB7AA4" w:rsidRDefault="00BB7AA4">
      <w:pPr>
        <w:pStyle w:val="BodyText"/>
        <w:spacing w:before="3"/>
        <w:rPr>
          <w:b/>
          <w:sz w:val="31"/>
        </w:rPr>
      </w:pPr>
    </w:p>
    <w:p w14:paraId="5E2952D6" w14:textId="77777777" w:rsidR="00BB7AA4" w:rsidRDefault="00431FBE">
      <w:pPr>
        <w:pStyle w:val="Heading1"/>
        <w:jc w:val="both"/>
      </w:pPr>
      <w:bookmarkStart w:id="77" w:name="Articolul_II.19_—_Costuri_eligibile"/>
      <w:bookmarkStart w:id="78" w:name="_bookmark38"/>
      <w:bookmarkEnd w:id="77"/>
      <w:bookmarkEnd w:id="78"/>
      <w:r>
        <w:t>ARTICOLUL</w:t>
      </w:r>
      <w:r>
        <w:rPr>
          <w:spacing w:val="-2"/>
        </w:rPr>
        <w:t xml:space="preserve"> </w:t>
      </w:r>
      <w:r>
        <w:t>II.19</w:t>
      </w:r>
      <w:r>
        <w:rPr>
          <w:spacing w:val="-2"/>
        </w:rPr>
        <w:t xml:space="preserve"> </w:t>
      </w:r>
      <w:r>
        <w:t>—</w:t>
      </w:r>
      <w:r>
        <w:rPr>
          <w:spacing w:val="-2"/>
        </w:rPr>
        <w:t xml:space="preserve"> </w:t>
      </w:r>
      <w:r>
        <w:t>COSTURI</w:t>
      </w:r>
      <w:r>
        <w:rPr>
          <w:spacing w:val="-1"/>
        </w:rPr>
        <w:t xml:space="preserve"> </w:t>
      </w:r>
      <w:r>
        <w:rPr>
          <w:spacing w:val="-2"/>
        </w:rPr>
        <w:t>ELIGIBILE</w:t>
      </w:r>
    </w:p>
    <w:p w14:paraId="725BB701" w14:textId="77777777" w:rsidR="00BB7AA4" w:rsidRDefault="00BB7AA4">
      <w:pPr>
        <w:pStyle w:val="BodyText"/>
        <w:spacing w:before="10"/>
        <w:rPr>
          <w:b/>
          <w:sz w:val="20"/>
        </w:rPr>
      </w:pPr>
    </w:p>
    <w:p w14:paraId="43888458" w14:textId="77777777" w:rsidR="00BB7AA4" w:rsidRDefault="00431FBE">
      <w:pPr>
        <w:pStyle w:val="Heading2"/>
        <w:numPr>
          <w:ilvl w:val="2"/>
          <w:numId w:val="27"/>
        </w:numPr>
        <w:tabs>
          <w:tab w:val="left" w:pos="924"/>
        </w:tabs>
      </w:pPr>
      <w:bookmarkStart w:id="79" w:name="II.19.1_Condiții_de_eligibilitate_a_cost"/>
      <w:bookmarkStart w:id="80" w:name="_bookmark39"/>
      <w:bookmarkEnd w:id="79"/>
      <w:bookmarkEnd w:id="80"/>
      <w:r>
        <w:t>Condiții</w:t>
      </w:r>
      <w:r>
        <w:rPr>
          <w:spacing w:val="33"/>
        </w:rPr>
        <w:t xml:space="preserve"> </w:t>
      </w:r>
      <w:r>
        <w:t>de</w:t>
      </w:r>
      <w:r>
        <w:rPr>
          <w:spacing w:val="32"/>
        </w:rPr>
        <w:t xml:space="preserve"> </w:t>
      </w:r>
      <w:r>
        <w:t>eligibilitate</w:t>
      </w:r>
      <w:r>
        <w:rPr>
          <w:spacing w:val="31"/>
        </w:rPr>
        <w:t xml:space="preserve"> </w:t>
      </w:r>
      <w:r>
        <w:t>a</w:t>
      </w:r>
      <w:r>
        <w:rPr>
          <w:spacing w:val="33"/>
        </w:rPr>
        <w:t xml:space="preserve"> </w:t>
      </w:r>
      <w:r>
        <w:rPr>
          <w:spacing w:val="-2"/>
        </w:rPr>
        <w:t>costurilor</w:t>
      </w:r>
    </w:p>
    <w:p w14:paraId="6749FBDC" w14:textId="77777777" w:rsidR="00BB7AA4" w:rsidRDefault="00BB7AA4">
      <w:pPr>
        <w:pStyle w:val="BodyText"/>
        <w:spacing w:before="5"/>
        <w:rPr>
          <w:b/>
        </w:rPr>
      </w:pPr>
    </w:p>
    <w:p w14:paraId="1C50033C" w14:textId="77777777" w:rsidR="00BB7AA4" w:rsidRDefault="00431FBE">
      <w:pPr>
        <w:ind w:left="158" w:right="155"/>
        <w:jc w:val="both"/>
        <w:rPr>
          <w:sz w:val="24"/>
        </w:rPr>
      </w:pPr>
      <w:r>
        <w:rPr>
          <w:i/>
          <w:sz w:val="24"/>
        </w:rPr>
        <w:t xml:space="preserve">Costurile eligibile </w:t>
      </w:r>
      <w:r>
        <w:rPr>
          <w:sz w:val="24"/>
        </w:rPr>
        <w:t xml:space="preserve">ale </w:t>
      </w:r>
      <w:r>
        <w:rPr>
          <w:i/>
          <w:sz w:val="24"/>
        </w:rPr>
        <w:t xml:space="preserve">acțiunii </w:t>
      </w:r>
      <w:r>
        <w:rPr>
          <w:sz w:val="24"/>
        </w:rPr>
        <w:t>sunt costurile suportate efectiv de beneficiar și care îndeplinesc următoarele criterii:</w:t>
      </w:r>
    </w:p>
    <w:p w14:paraId="4498E63E" w14:textId="77777777" w:rsidR="00BB7AA4" w:rsidRDefault="00431FBE">
      <w:pPr>
        <w:pStyle w:val="ListParagraph"/>
        <w:numPr>
          <w:ilvl w:val="3"/>
          <w:numId w:val="27"/>
        </w:numPr>
        <w:tabs>
          <w:tab w:val="left" w:pos="879"/>
        </w:tabs>
        <w:ind w:right="154"/>
        <w:jc w:val="both"/>
        <w:rPr>
          <w:sz w:val="24"/>
        </w:rPr>
      </w:pPr>
      <w:r>
        <w:rPr>
          <w:sz w:val="24"/>
        </w:rPr>
        <w:t xml:space="preserve">sunt suportate în perioada de implementare, cu excepția costurilor aferente cererii de plată a soldului și documentelor justificative corespunzătoare menționate la Articolul </w:t>
      </w:r>
      <w:r>
        <w:rPr>
          <w:spacing w:val="-2"/>
          <w:sz w:val="24"/>
        </w:rPr>
        <w:t>I.4.4;</w:t>
      </w:r>
    </w:p>
    <w:p w14:paraId="38C5C35F" w14:textId="77777777" w:rsidR="00BB7AA4" w:rsidRDefault="00431FBE">
      <w:pPr>
        <w:pStyle w:val="ListParagraph"/>
        <w:numPr>
          <w:ilvl w:val="3"/>
          <w:numId w:val="27"/>
        </w:numPr>
        <w:tabs>
          <w:tab w:val="left" w:pos="879"/>
        </w:tabs>
        <w:ind w:hanging="361"/>
        <w:jc w:val="both"/>
        <w:rPr>
          <w:sz w:val="24"/>
        </w:rPr>
      </w:pPr>
      <w:r>
        <w:rPr>
          <w:sz w:val="24"/>
        </w:rPr>
        <w:t>sunt</w:t>
      </w:r>
      <w:r>
        <w:rPr>
          <w:spacing w:val="-2"/>
          <w:sz w:val="24"/>
        </w:rPr>
        <w:t xml:space="preserve"> </w:t>
      </w:r>
      <w:r>
        <w:rPr>
          <w:sz w:val="24"/>
        </w:rPr>
        <w:t>indicate</w:t>
      </w:r>
      <w:r>
        <w:rPr>
          <w:spacing w:val="-2"/>
          <w:sz w:val="24"/>
        </w:rPr>
        <w:t xml:space="preserve"> </w:t>
      </w:r>
      <w:r>
        <w:rPr>
          <w:sz w:val="24"/>
        </w:rPr>
        <w:t>în</w:t>
      </w:r>
      <w:r>
        <w:rPr>
          <w:spacing w:val="-1"/>
          <w:sz w:val="24"/>
        </w:rPr>
        <w:t xml:space="preserve"> </w:t>
      </w:r>
      <w:r>
        <w:rPr>
          <w:sz w:val="24"/>
        </w:rPr>
        <w:t>bugetul</w:t>
      </w:r>
      <w:r>
        <w:rPr>
          <w:spacing w:val="-1"/>
          <w:sz w:val="24"/>
        </w:rPr>
        <w:t xml:space="preserve"> </w:t>
      </w:r>
      <w:r>
        <w:rPr>
          <w:sz w:val="24"/>
        </w:rPr>
        <w:t>aprobat</w:t>
      </w:r>
      <w:r>
        <w:rPr>
          <w:spacing w:val="-2"/>
          <w:sz w:val="24"/>
        </w:rPr>
        <w:t xml:space="preserve"> </w:t>
      </w:r>
      <w:r>
        <w:rPr>
          <w:sz w:val="24"/>
        </w:rPr>
        <w:t>al</w:t>
      </w:r>
      <w:r>
        <w:rPr>
          <w:spacing w:val="-1"/>
          <w:sz w:val="24"/>
        </w:rPr>
        <w:t xml:space="preserve"> </w:t>
      </w:r>
      <w:r>
        <w:rPr>
          <w:i/>
          <w:sz w:val="24"/>
        </w:rPr>
        <w:t>acțiunii</w:t>
      </w:r>
      <w:r>
        <w:rPr>
          <w:sz w:val="24"/>
        </w:rPr>
        <w:t>.</w:t>
      </w:r>
      <w:r>
        <w:rPr>
          <w:spacing w:val="-1"/>
          <w:sz w:val="24"/>
        </w:rPr>
        <w:t xml:space="preserve"> </w:t>
      </w:r>
      <w:r>
        <w:rPr>
          <w:sz w:val="24"/>
        </w:rPr>
        <w:t>Bugetul</w:t>
      </w:r>
      <w:r>
        <w:rPr>
          <w:spacing w:val="-1"/>
          <w:sz w:val="24"/>
        </w:rPr>
        <w:t xml:space="preserve"> </w:t>
      </w:r>
      <w:r>
        <w:rPr>
          <w:sz w:val="24"/>
        </w:rPr>
        <w:t>aprobat</w:t>
      </w:r>
      <w:r>
        <w:rPr>
          <w:spacing w:val="-2"/>
          <w:sz w:val="24"/>
        </w:rPr>
        <w:t xml:space="preserve"> </w:t>
      </w:r>
      <w:r>
        <w:rPr>
          <w:sz w:val="24"/>
        </w:rPr>
        <w:t>este</w:t>
      </w:r>
      <w:r>
        <w:rPr>
          <w:spacing w:val="-2"/>
          <w:sz w:val="24"/>
        </w:rPr>
        <w:t xml:space="preserve"> </w:t>
      </w:r>
      <w:r>
        <w:rPr>
          <w:sz w:val="24"/>
        </w:rPr>
        <w:t>prezentat</w:t>
      </w:r>
      <w:r>
        <w:rPr>
          <w:spacing w:val="-1"/>
          <w:sz w:val="24"/>
        </w:rPr>
        <w:t xml:space="preserve"> </w:t>
      </w:r>
      <w:r>
        <w:rPr>
          <w:sz w:val="24"/>
        </w:rPr>
        <w:t>în</w:t>
      </w:r>
      <w:r>
        <w:rPr>
          <w:spacing w:val="-2"/>
          <w:sz w:val="24"/>
        </w:rPr>
        <w:t xml:space="preserve"> </w:t>
      </w:r>
      <w:r>
        <w:rPr>
          <w:sz w:val="24"/>
        </w:rPr>
        <w:t xml:space="preserve">Anexa </w:t>
      </w:r>
      <w:r>
        <w:rPr>
          <w:spacing w:val="-5"/>
          <w:sz w:val="24"/>
        </w:rPr>
        <w:t>II;</w:t>
      </w:r>
    </w:p>
    <w:p w14:paraId="15E4EE1A" w14:textId="77777777" w:rsidR="00BB7AA4" w:rsidRDefault="00431FBE">
      <w:pPr>
        <w:pStyle w:val="ListParagraph"/>
        <w:numPr>
          <w:ilvl w:val="3"/>
          <w:numId w:val="27"/>
        </w:numPr>
        <w:tabs>
          <w:tab w:val="left" w:pos="879"/>
        </w:tabs>
        <w:ind w:right="156"/>
        <w:jc w:val="both"/>
        <w:rPr>
          <w:sz w:val="24"/>
        </w:rPr>
      </w:pPr>
      <w:r>
        <w:rPr>
          <w:sz w:val="24"/>
        </w:rPr>
        <w:t>sunt</w:t>
      </w:r>
      <w:r>
        <w:rPr>
          <w:spacing w:val="-12"/>
          <w:sz w:val="24"/>
        </w:rPr>
        <w:t xml:space="preserve"> </w:t>
      </w:r>
      <w:r>
        <w:rPr>
          <w:sz w:val="24"/>
        </w:rPr>
        <w:t>suportate</w:t>
      </w:r>
      <w:r>
        <w:rPr>
          <w:spacing w:val="-13"/>
          <w:sz w:val="24"/>
        </w:rPr>
        <w:t xml:space="preserve"> </w:t>
      </w:r>
      <w:r>
        <w:rPr>
          <w:sz w:val="24"/>
        </w:rPr>
        <w:t>în</w:t>
      </w:r>
      <w:r>
        <w:rPr>
          <w:spacing w:val="-12"/>
          <w:sz w:val="24"/>
        </w:rPr>
        <w:t xml:space="preserve"> </w:t>
      </w:r>
      <w:r>
        <w:rPr>
          <w:sz w:val="24"/>
        </w:rPr>
        <w:t>legătură</w:t>
      </w:r>
      <w:r>
        <w:rPr>
          <w:spacing w:val="-13"/>
          <w:sz w:val="24"/>
        </w:rPr>
        <w:t xml:space="preserve"> </w:t>
      </w:r>
      <w:r>
        <w:rPr>
          <w:sz w:val="24"/>
        </w:rPr>
        <w:t>cu</w:t>
      </w:r>
      <w:r>
        <w:rPr>
          <w:spacing w:val="-12"/>
          <w:sz w:val="24"/>
        </w:rPr>
        <w:t xml:space="preserve"> </w:t>
      </w:r>
      <w:r>
        <w:rPr>
          <w:i/>
          <w:sz w:val="24"/>
        </w:rPr>
        <w:t>acțiunea</w:t>
      </w:r>
      <w:r>
        <w:rPr>
          <w:sz w:val="24"/>
        </w:rPr>
        <w:t>,</w:t>
      </w:r>
      <w:r>
        <w:rPr>
          <w:spacing w:val="-12"/>
          <w:sz w:val="24"/>
        </w:rPr>
        <w:t xml:space="preserve"> </w:t>
      </w:r>
      <w:r>
        <w:rPr>
          <w:sz w:val="24"/>
        </w:rPr>
        <w:t>după</w:t>
      </w:r>
      <w:r>
        <w:rPr>
          <w:spacing w:val="-13"/>
          <w:sz w:val="24"/>
        </w:rPr>
        <w:t xml:space="preserve"> </w:t>
      </w:r>
      <w:r>
        <w:rPr>
          <w:sz w:val="24"/>
        </w:rPr>
        <w:t>cum</w:t>
      </w:r>
      <w:r>
        <w:rPr>
          <w:spacing w:val="-12"/>
          <w:sz w:val="24"/>
        </w:rPr>
        <w:t xml:space="preserve"> </w:t>
      </w:r>
      <w:r>
        <w:rPr>
          <w:sz w:val="24"/>
        </w:rPr>
        <w:t>este</w:t>
      </w:r>
      <w:r>
        <w:rPr>
          <w:spacing w:val="-13"/>
          <w:sz w:val="24"/>
        </w:rPr>
        <w:t xml:space="preserve"> </w:t>
      </w:r>
      <w:r>
        <w:rPr>
          <w:sz w:val="24"/>
        </w:rPr>
        <w:t>aceasta</w:t>
      </w:r>
      <w:r>
        <w:rPr>
          <w:spacing w:val="-13"/>
          <w:sz w:val="24"/>
        </w:rPr>
        <w:t xml:space="preserve"> </w:t>
      </w:r>
      <w:r>
        <w:rPr>
          <w:sz w:val="24"/>
        </w:rPr>
        <w:t>descrisă</w:t>
      </w:r>
      <w:r>
        <w:rPr>
          <w:spacing w:val="-13"/>
          <w:sz w:val="24"/>
        </w:rPr>
        <w:t xml:space="preserve"> </w:t>
      </w:r>
      <w:r>
        <w:rPr>
          <w:sz w:val="24"/>
        </w:rPr>
        <w:t>în</w:t>
      </w:r>
      <w:r>
        <w:rPr>
          <w:spacing w:val="-12"/>
          <w:sz w:val="24"/>
        </w:rPr>
        <w:t xml:space="preserve"> </w:t>
      </w:r>
      <w:r>
        <w:rPr>
          <w:sz w:val="24"/>
        </w:rPr>
        <w:t>Anexa</w:t>
      </w:r>
      <w:r>
        <w:rPr>
          <w:spacing w:val="-13"/>
          <w:sz w:val="24"/>
        </w:rPr>
        <w:t xml:space="preserve"> </w:t>
      </w:r>
      <w:r>
        <w:rPr>
          <w:sz w:val="24"/>
        </w:rPr>
        <w:t>II</w:t>
      </w:r>
      <w:r>
        <w:rPr>
          <w:spacing w:val="-15"/>
          <w:sz w:val="24"/>
        </w:rPr>
        <w:t xml:space="preserve"> </w:t>
      </w:r>
      <w:r>
        <w:rPr>
          <w:sz w:val="24"/>
        </w:rPr>
        <w:t>și</w:t>
      </w:r>
      <w:r>
        <w:rPr>
          <w:spacing w:val="-12"/>
          <w:sz w:val="24"/>
        </w:rPr>
        <w:t xml:space="preserve"> </w:t>
      </w:r>
      <w:r>
        <w:rPr>
          <w:sz w:val="24"/>
        </w:rPr>
        <w:t>sunt necesare pentru implementarea acesteia;</w:t>
      </w:r>
    </w:p>
    <w:p w14:paraId="0A8F2614" w14:textId="77777777" w:rsidR="00BB7AA4" w:rsidRDefault="00431FBE">
      <w:pPr>
        <w:pStyle w:val="ListParagraph"/>
        <w:numPr>
          <w:ilvl w:val="3"/>
          <w:numId w:val="27"/>
        </w:numPr>
        <w:tabs>
          <w:tab w:val="left" w:pos="879"/>
        </w:tabs>
        <w:ind w:right="155"/>
        <w:jc w:val="both"/>
        <w:rPr>
          <w:sz w:val="24"/>
        </w:rPr>
      </w:pPr>
      <w:r>
        <w:rPr>
          <w:sz w:val="24"/>
        </w:rPr>
        <w:t>pot fi identificate și verificate, fiind, în special, înregistrate în evidențele contabile ale beneficiarului</w:t>
      </w:r>
      <w:r>
        <w:rPr>
          <w:spacing w:val="-10"/>
          <w:sz w:val="24"/>
        </w:rPr>
        <w:t xml:space="preserve"> </w:t>
      </w:r>
      <w:r>
        <w:rPr>
          <w:sz w:val="24"/>
        </w:rPr>
        <w:t>și</w:t>
      </w:r>
      <w:r>
        <w:rPr>
          <w:spacing w:val="-10"/>
          <w:sz w:val="24"/>
        </w:rPr>
        <w:t xml:space="preserve"> </w:t>
      </w:r>
      <w:r>
        <w:rPr>
          <w:sz w:val="24"/>
        </w:rPr>
        <w:t>stabilite</w:t>
      </w:r>
      <w:r>
        <w:rPr>
          <w:spacing w:val="-12"/>
          <w:sz w:val="24"/>
        </w:rPr>
        <w:t xml:space="preserve"> </w:t>
      </w:r>
      <w:r>
        <w:rPr>
          <w:sz w:val="24"/>
        </w:rPr>
        <w:t>în</w:t>
      </w:r>
      <w:r>
        <w:rPr>
          <w:spacing w:val="-11"/>
          <w:sz w:val="24"/>
        </w:rPr>
        <w:t xml:space="preserve"> </w:t>
      </w:r>
      <w:r>
        <w:rPr>
          <w:sz w:val="24"/>
        </w:rPr>
        <w:t>conformitate</w:t>
      </w:r>
      <w:r>
        <w:rPr>
          <w:spacing w:val="-12"/>
          <w:sz w:val="24"/>
        </w:rPr>
        <w:t xml:space="preserve"> </w:t>
      </w:r>
      <w:r>
        <w:rPr>
          <w:sz w:val="24"/>
        </w:rPr>
        <w:t>cu</w:t>
      </w:r>
      <w:r>
        <w:rPr>
          <w:spacing w:val="-11"/>
          <w:sz w:val="24"/>
        </w:rPr>
        <w:t xml:space="preserve"> </w:t>
      </w:r>
      <w:r>
        <w:rPr>
          <w:sz w:val="24"/>
        </w:rPr>
        <w:t>standardele</w:t>
      </w:r>
      <w:r>
        <w:rPr>
          <w:spacing w:val="-12"/>
          <w:sz w:val="24"/>
        </w:rPr>
        <w:t xml:space="preserve"> </w:t>
      </w:r>
      <w:r>
        <w:rPr>
          <w:sz w:val="24"/>
        </w:rPr>
        <w:t>contabile</w:t>
      </w:r>
      <w:r>
        <w:rPr>
          <w:spacing w:val="-9"/>
          <w:sz w:val="24"/>
        </w:rPr>
        <w:t xml:space="preserve"> </w:t>
      </w:r>
      <w:r>
        <w:rPr>
          <w:sz w:val="24"/>
        </w:rPr>
        <w:t>aplicabile</w:t>
      </w:r>
      <w:r>
        <w:rPr>
          <w:spacing w:val="-9"/>
          <w:sz w:val="24"/>
        </w:rPr>
        <w:t xml:space="preserve"> </w:t>
      </w:r>
      <w:r>
        <w:rPr>
          <w:sz w:val="24"/>
        </w:rPr>
        <w:t>țării</w:t>
      </w:r>
      <w:r>
        <w:rPr>
          <w:spacing w:val="-10"/>
          <w:sz w:val="24"/>
        </w:rPr>
        <w:t xml:space="preserve"> </w:t>
      </w:r>
      <w:r>
        <w:rPr>
          <w:sz w:val="24"/>
        </w:rPr>
        <w:t>în</w:t>
      </w:r>
      <w:r>
        <w:rPr>
          <w:spacing w:val="-11"/>
          <w:sz w:val="24"/>
        </w:rPr>
        <w:t xml:space="preserve"> </w:t>
      </w:r>
      <w:r>
        <w:rPr>
          <w:sz w:val="24"/>
        </w:rPr>
        <w:t xml:space="preserve">care este stabilit beneficiarul și în conformitate cu practicile contabile uzuale ale </w:t>
      </w:r>
      <w:r>
        <w:rPr>
          <w:spacing w:val="-2"/>
          <w:sz w:val="24"/>
        </w:rPr>
        <w:t>beneficiarului;</w:t>
      </w:r>
    </w:p>
    <w:p w14:paraId="30B47D72" w14:textId="77777777" w:rsidR="00BB7AA4" w:rsidRDefault="00431FBE">
      <w:pPr>
        <w:pStyle w:val="ListParagraph"/>
        <w:numPr>
          <w:ilvl w:val="3"/>
          <w:numId w:val="27"/>
        </w:numPr>
        <w:tabs>
          <w:tab w:val="left" w:pos="879"/>
        </w:tabs>
        <w:spacing w:before="1"/>
        <w:ind w:hanging="361"/>
        <w:jc w:val="both"/>
        <w:rPr>
          <w:sz w:val="24"/>
        </w:rPr>
      </w:pPr>
      <w:r>
        <w:rPr>
          <w:sz w:val="24"/>
        </w:rPr>
        <w:t>respectă</w:t>
      </w:r>
      <w:r>
        <w:rPr>
          <w:spacing w:val="-3"/>
          <w:sz w:val="24"/>
        </w:rPr>
        <w:t xml:space="preserve"> </w:t>
      </w:r>
      <w:r>
        <w:rPr>
          <w:sz w:val="24"/>
        </w:rPr>
        <w:t>dispozițiile</w:t>
      </w:r>
      <w:r>
        <w:rPr>
          <w:spacing w:val="-3"/>
          <w:sz w:val="24"/>
        </w:rPr>
        <w:t xml:space="preserve"> </w:t>
      </w:r>
      <w:r>
        <w:rPr>
          <w:sz w:val="24"/>
        </w:rPr>
        <w:t>legislației</w:t>
      </w:r>
      <w:r>
        <w:rPr>
          <w:spacing w:val="-2"/>
          <w:sz w:val="24"/>
        </w:rPr>
        <w:t xml:space="preserve"> </w:t>
      </w:r>
      <w:r>
        <w:rPr>
          <w:sz w:val="24"/>
        </w:rPr>
        <w:t>fiscale</w:t>
      </w:r>
      <w:r>
        <w:rPr>
          <w:spacing w:val="-3"/>
          <w:sz w:val="24"/>
        </w:rPr>
        <w:t xml:space="preserve"> </w:t>
      </w:r>
      <w:r>
        <w:rPr>
          <w:sz w:val="24"/>
        </w:rPr>
        <w:t>și</w:t>
      </w:r>
      <w:r>
        <w:rPr>
          <w:spacing w:val="-2"/>
          <w:sz w:val="24"/>
        </w:rPr>
        <w:t xml:space="preserve"> </w:t>
      </w:r>
      <w:r>
        <w:rPr>
          <w:sz w:val="24"/>
        </w:rPr>
        <w:t>sociale</w:t>
      </w:r>
      <w:r>
        <w:rPr>
          <w:spacing w:val="-1"/>
          <w:sz w:val="24"/>
        </w:rPr>
        <w:t xml:space="preserve"> </w:t>
      </w:r>
      <w:r>
        <w:rPr>
          <w:sz w:val="24"/>
        </w:rPr>
        <w:t>aplicabile;</w:t>
      </w:r>
      <w:r>
        <w:rPr>
          <w:spacing w:val="-1"/>
          <w:sz w:val="24"/>
        </w:rPr>
        <w:t xml:space="preserve"> </w:t>
      </w:r>
      <w:r>
        <w:rPr>
          <w:spacing w:val="-5"/>
          <w:sz w:val="24"/>
        </w:rPr>
        <w:t>și</w:t>
      </w:r>
    </w:p>
    <w:p w14:paraId="173D5063" w14:textId="77777777" w:rsidR="00BB7AA4" w:rsidRDefault="00431FBE">
      <w:pPr>
        <w:pStyle w:val="ListParagraph"/>
        <w:numPr>
          <w:ilvl w:val="3"/>
          <w:numId w:val="27"/>
        </w:numPr>
        <w:tabs>
          <w:tab w:val="left" w:pos="879"/>
        </w:tabs>
        <w:ind w:right="156"/>
        <w:jc w:val="both"/>
        <w:rPr>
          <w:sz w:val="24"/>
        </w:rPr>
      </w:pPr>
      <w:r>
        <w:rPr>
          <w:sz w:val="24"/>
        </w:rPr>
        <w:t>sunt rezonabile, justificate și respectă principiul bunei gestiuni financiare, în special în ceea ce privește economia și eficiența.</w:t>
      </w:r>
    </w:p>
    <w:p w14:paraId="2641B4DE" w14:textId="77777777" w:rsidR="00BB7AA4" w:rsidRDefault="00BB7AA4">
      <w:pPr>
        <w:pStyle w:val="BodyText"/>
        <w:spacing w:before="2"/>
      </w:pPr>
    </w:p>
    <w:p w14:paraId="41C46664" w14:textId="77777777" w:rsidR="00BB7AA4" w:rsidRDefault="00431FBE">
      <w:pPr>
        <w:pStyle w:val="Heading2"/>
        <w:numPr>
          <w:ilvl w:val="2"/>
          <w:numId w:val="27"/>
        </w:numPr>
        <w:tabs>
          <w:tab w:val="left" w:pos="924"/>
        </w:tabs>
      </w:pPr>
      <w:bookmarkStart w:id="81" w:name="II.19.2_Costuri_directe_eligibile"/>
      <w:bookmarkStart w:id="82" w:name="_bookmark40"/>
      <w:bookmarkEnd w:id="81"/>
      <w:bookmarkEnd w:id="82"/>
      <w:r>
        <w:t>Costuri</w:t>
      </w:r>
      <w:r>
        <w:rPr>
          <w:spacing w:val="36"/>
        </w:rPr>
        <w:t xml:space="preserve"> </w:t>
      </w:r>
      <w:r>
        <w:t>directe</w:t>
      </w:r>
      <w:r>
        <w:rPr>
          <w:spacing w:val="39"/>
        </w:rPr>
        <w:t xml:space="preserve"> </w:t>
      </w:r>
      <w:r>
        <w:rPr>
          <w:spacing w:val="-2"/>
        </w:rPr>
        <w:t>eligibile</w:t>
      </w:r>
    </w:p>
    <w:p w14:paraId="2698D795" w14:textId="77777777" w:rsidR="00BB7AA4" w:rsidRDefault="00BB7AA4">
      <w:pPr>
        <w:pStyle w:val="BodyText"/>
        <w:spacing w:before="5"/>
        <w:rPr>
          <w:b/>
        </w:rPr>
      </w:pPr>
    </w:p>
    <w:p w14:paraId="50932D05" w14:textId="77777777" w:rsidR="00BB7AA4" w:rsidRDefault="00431FBE">
      <w:pPr>
        <w:ind w:left="158" w:right="152"/>
        <w:jc w:val="both"/>
        <w:rPr>
          <w:sz w:val="24"/>
        </w:rPr>
      </w:pPr>
      <w:r>
        <w:rPr>
          <w:sz w:val="24"/>
        </w:rPr>
        <w:t xml:space="preserve">Pentru a fi eligibile, </w:t>
      </w:r>
      <w:r>
        <w:rPr>
          <w:i/>
          <w:sz w:val="24"/>
        </w:rPr>
        <w:t xml:space="preserve">costurile directe </w:t>
      </w:r>
      <w:r>
        <w:rPr>
          <w:sz w:val="24"/>
        </w:rPr>
        <w:t xml:space="preserve">ale </w:t>
      </w:r>
      <w:r>
        <w:rPr>
          <w:i/>
          <w:sz w:val="24"/>
        </w:rPr>
        <w:t xml:space="preserve">acțiunii </w:t>
      </w:r>
      <w:r>
        <w:rPr>
          <w:sz w:val="24"/>
        </w:rPr>
        <w:t>trebuie să respecte condițiile de eligibilitate prevăzute la Articolul II.19.1.</w:t>
      </w:r>
    </w:p>
    <w:p w14:paraId="3932F401" w14:textId="77777777" w:rsidR="00BB7AA4" w:rsidRDefault="00BB7AA4">
      <w:pPr>
        <w:pStyle w:val="BodyText"/>
        <w:spacing w:before="2"/>
      </w:pPr>
    </w:p>
    <w:p w14:paraId="72C7A65F" w14:textId="77777777" w:rsidR="00BB7AA4" w:rsidRDefault="00431FBE">
      <w:pPr>
        <w:pStyle w:val="BodyText"/>
        <w:ind w:left="158" w:right="157"/>
        <w:jc w:val="both"/>
      </w:pPr>
      <w:r>
        <w:t>În</w:t>
      </w:r>
      <w:r>
        <w:rPr>
          <w:spacing w:val="-1"/>
        </w:rPr>
        <w:t xml:space="preserve"> </w:t>
      </w:r>
      <w:r>
        <w:t>special,</w:t>
      </w:r>
      <w:r>
        <w:rPr>
          <w:spacing w:val="-2"/>
        </w:rPr>
        <w:t xml:space="preserve"> </w:t>
      </w:r>
      <w:r>
        <w:t>următoarele</w:t>
      </w:r>
      <w:r>
        <w:rPr>
          <w:spacing w:val="-1"/>
        </w:rPr>
        <w:t xml:space="preserve"> </w:t>
      </w:r>
      <w:r>
        <w:t>categorii</w:t>
      </w:r>
      <w:r>
        <w:rPr>
          <w:spacing w:val="-2"/>
        </w:rPr>
        <w:t xml:space="preserve"> </w:t>
      </w:r>
      <w:r>
        <w:t>de</w:t>
      </w:r>
      <w:r>
        <w:rPr>
          <w:spacing w:val="-1"/>
        </w:rPr>
        <w:t xml:space="preserve"> </w:t>
      </w:r>
      <w:r>
        <w:t>costuri</w:t>
      </w:r>
      <w:r>
        <w:rPr>
          <w:spacing w:val="-2"/>
        </w:rPr>
        <w:t xml:space="preserve"> </w:t>
      </w:r>
      <w:r>
        <w:t>sunt</w:t>
      </w:r>
      <w:r>
        <w:rPr>
          <w:spacing w:val="-1"/>
        </w:rPr>
        <w:t xml:space="preserve"> </w:t>
      </w:r>
      <w:r>
        <w:rPr>
          <w:i/>
        </w:rPr>
        <w:t>costuri</w:t>
      </w:r>
      <w:r>
        <w:rPr>
          <w:i/>
          <w:spacing w:val="-2"/>
        </w:rPr>
        <w:t xml:space="preserve"> </w:t>
      </w:r>
      <w:r>
        <w:rPr>
          <w:i/>
        </w:rPr>
        <w:t>directe</w:t>
      </w:r>
      <w:r>
        <w:rPr>
          <w:i/>
          <w:spacing w:val="-4"/>
        </w:rPr>
        <w:t xml:space="preserve"> </w:t>
      </w:r>
      <w:r>
        <w:t>eligibile,</w:t>
      </w:r>
      <w:r>
        <w:rPr>
          <w:spacing w:val="-2"/>
        </w:rPr>
        <w:t xml:space="preserve"> </w:t>
      </w:r>
      <w:r>
        <w:t>cu</w:t>
      </w:r>
      <w:r>
        <w:rPr>
          <w:spacing w:val="-2"/>
        </w:rPr>
        <w:t xml:space="preserve"> </w:t>
      </w:r>
      <w:r>
        <w:t>condiția</w:t>
      </w:r>
      <w:r>
        <w:rPr>
          <w:spacing w:val="-3"/>
        </w:rPr>
        <w:t xml:space="preserve"> </w:t>
      </w:r>
      <w:r>
        <w:t>ca</w:t>
      </w:r>
      <w:r>
        <w:rPr>
          <w:spacing w:val="-1"/>
        </w:rPr>
        <w:t xml:space="preserve"> </w:t>
      </w:r>
      <w:r>
        <w:t>acestea să</w:t>
      </w:r>
      <w:r>
        <w:rPr>
          <w:spacing w:val="-7"/>
        </w:rPr>
        <w:t xml:space="preserve"> </w:t>
      </w:r>
      <w:r>
        <w:t>îndeplinească</w:t>
      </w:r>
      <w:r>
        <w:rPr>
          <w:spacing w:val="-7"/>
        </w:rPr>
        <w:t xml:space="preserve"> </w:t>
      </w:r>
      <w:r>
        <w:t>condițiile</w:t>
      </w:r>
      <w:r>
        <w:rPr>
          <w:spacing w:val="-7"/>
        </w:rPr>
        <w:t xml:space="preserve"> </w:t>
      </w:r>
      <w:r>
        <w:t>de</w:t>
      </w:r>
      <w:r>
        <w:rPr>
          <w:spacing w:val="-4"/>
        </w:rPr>
        <w:t xml:space="preserve"> </w:t>
      </w:r>
      <w:r>
        <w:t>eligibilitate</w:t>
      </w:r>
      <w:r>
        <w:rPr>
          <w:spacing w:val="-7"/>
        </w:rPr>
        <w:t xml:space="preserve"> </w:t>
      </w:r>
      <w:r>
        <w:t>prevăzute</w:t>
      </w:r>
      <w:r>
        <w:rPr>
          <w:spacing w:val="-7"/>
        </w:rPr>
        <w:t xml:space="preserve"> </w:t>
      </w:r>
      <w:r>
        <w:t>la</w:t>
      </w:r>
      <w:r>
        <w:rPr>
          <w:spacing w:val="-7"/>
        </w:rPr>
        <w:t xml:space="preserve"> </w:t>
      </w:r>
      <w:r>
        <w:t>Articolul</w:t>
      </w:r>
      <w:r>
        <w:rPr>
          <w:spacing w:val="-3"/>
        </w:rPr>
        <w:t xml:space="preserve"> </w:t>
      </w:r>
      <w:r>
        <w:t>II.19.1,</w:t>
      </w:r>
      <w:r>
        <w:rPr>
          <w:spacing w:val="-6"/>
        </w:rPr>
        <w:t xml:space="preserve"> </w:t>
      </w:r>
      <w:r>
        <w:t>precum</w:t>
      </w:r>
      <w:r>
        <w:rPr>
          <w:spacing w:val="-5"/>
        </w:rPr>
        <w:t xml:space="preserve"> </w:t>
      </w:r>
      <w:r>
        <w:t>și</w:t>
      </w:r>
      <w:r>
        <w:rPr>
          <w:spacing w:val="-5"/>
        </w:rPr>
        <w:t xml:space="preserve"> </w:t>
      </w:r>
      <w:r>
        <w:t xml:space="preserve">următoarele </w:t>
      </w:r>
      <w:r>
        <w:rPr>
          <w:spacing w:val="-2"/>
        </w:rPr>
        <w:t>condiții:</w:t>
      </w:r>
    </w:p>
    <w:p w14:paraId="70468CCF" w14:textId="77777777" w:rsidR="00BB7AA4" w:rsidRDefault="00BB7AA4">
      <w:pPr>
        <w:pStyle w:val="BodyText"/>
        <w:spacing w:before="5"/>
      </w:pPr>
    </w:p>
    <w:p w14:paraId="5D94DC9B" w14:textId="77777777" w:rsidR="00BB7AA4" w:rsidRDefault="00431FBE">
      <w:pPr>
        <w:pStyle w:val="ListParagraph"/>
        <w:numPr>
          <w:ilvl w:val="0"/>
          <w:numId w:val="26"/>
        </w:numPr>
        <w:tabs>
          <w:tab w:val="left" w:pos="725"/>
        </w:tabs>
        <w:ind w:right="155"/>
        <w:jc w:val="both"/>
        <w:rPr>
          <w:sz w:val="24"/>
        </w:rPr>
      </w:pPr>
      <w:r>
        <w:rPr>
          <w:sz w:val="24"/>
        </w:rPr>
        <w:t xml:space="preserve">costurile cu personalul care lucrează cu beneficiarul în temeiul unui contract de muncă sau al unui act de numire echivalent și care este alocat </w:t>
      </w:r>
      <w:r>
        <w:rPr>
          <w:i/>
          <w:sz w:val="24"/>
        </w:rPr>
        <w:t>acțiunii</w:t>
      </w:r>
      <w:r>
        <w:rPr>
          <w:sz w:val="24"/>
        </w:rPr>
        <w:t xml:space="preserve">, cu condiția ca aceste costuri să fie în conformitate cu politica obișnuită a beneficiarului în materie de </w:t>
      </w:r>
      <w:r>
        <w:rPr>
          <w:spacing w:val="-2"/>
          <w:sz w:val="24"/>
        </w:rPr>
        <w:t>remunerare.</w:t>
      </w:r>
    </w:p>
    <w:p w14:paraId="32E00671" w14:textId="77777777" w:rsidR="00BB7AA4" w:rsidRDefault="00BB7AA4">
      <w:pPr>
        <w:pStyle w:val="BodyText"/>
        <w:spacing w:before="5"/>
      </w:pPr>
    </w:p>
    <w:p w14:paraId="5763F89D" w14:textId="77777777" w:rsidR="00BB7AA4" w:rsidRDefault="00431FBE">
      <w:pPr>
        <w:pStyle w:val="BodyText"/>
        <w:ind w:left="724" w:right="152"/>
        <w:jc w:val="both"/>
      </w:pPr>
      <w:r>
        <w:t>Aceste costuri includ salariile efective, la care se adaugă contribuțiile la sistemul de securitate socială și alte costuri prevăzute de lege incluse în remunerație. Aceste costuri pot cuprinde, de asemenea, remunerații suplimentare, inclusiv plăți în baza contractelor suplimentare indiferent de natura contractelor respective, cu condiția ca acestea să fie plătite în mod consecvent ori de câte ori este necesar același tip de activitate sau de expertiză, independent de sursa de finanțare folosită.</w:t>
      </w:r>
    </w:p>
    <w:p w14:paraId="31457787" w14:textId="77777777" w:rsidR="00BB7AA4" w:rsidRDefault="00BB7AA4">
      <w:pPr>
        <w:pStyle w:val="BodyText"/>
        <w:spacing w:before="3"/>
      </w:pPr>
    </w:p>
    <w:p w14:paraId="51073D60" w14:textId="77777777" w:rsidR="00BB7AA4" w:rsidRDefault="00431FBE">
      <w:pPr>
        <w:pStyle w:val="BodyText"/>
        <w:ind w:left="724" w:right="156"/>
        <w:jc w:val="both"/>
      </w:pPr>
      <w:r>
        <w:t>În costurile cu personalul se pot include, de asemenea, costurile aferente persoanelor fizice</w:t>
      </w:r>
      <w:r>
        <w:rPr>
          <w:spacing w:val="-15"/>
        </w:rPr>
        <w:t xml:space="preserve"> </w:t>
      </w:r>
      <w:r>
        <w:t>care</w:t>
      </w:r>
      <w:r>
        <w:rPr>
          <w:spacing w:val="-15"/>
        </w:rPr>
        <w:t xml:space="preserve"> </w:t>
      </w:r>
      <w:r>
        <w:t>lucrează</w:t>
      </w:r>
      <w:r>
        <w:rPr>
          <w:spacing w:val="-15"/>
        </w:rPr>
        <w:t xml:space="preserve"> </w:t>
      </w:r>
      <w:r>
        <w:t>cu</w:t>
      </w:r>
      <w:r>
        <w:rPr>
          <w:spacing w:val="-15"/>
        </w:rPr>
        <w:t xml:space="preserve"> </w:t>
      </w:r>
      <w:r>
        <w:t>beneficiarul</w:t>
      </w:r>
      <w:r>
        <w:rPr>
          <w:spacing w:val="-15"/>
        </w:rPr>
        <w:t xml:space="preserve"> </w:t>
      </w:r>
      <w:r>
        <w:t>în</w:t>
      </w:r>
      <w:r>
        <w:rPr>
          <w:spacing w:val="-15"/>
        </w:rPr>
        <w:t xml:space="preserve"> </w:t>
      </w:r>
      <w:r>
        <w:t>baza</w:t>
      </w:r>
      <w:r>
        <w:rPr>
          <w:spacing w:val="-15"/>
        </w:rPr>
        <w:t xml:space="preserve"> </w:t>
      </w:r>
      <w:r>
        <w:t>unui</w:t>
      </w:r>
      <w:r>
        <w:rPr>
          <w:spacing w:val="-15"/>
        </w:rPr>
        <w:t xml:space="preserve"> </w:t>
      </w:r>
      <w:r>
        <w:t>contract,</w:t>
      </w:r>
      <w:r>
        <w:rPr>
          <w:spacing w:val="-15"/>
        </w:rPr>
        <w:t xml:space="preserve"> </w:t>
      </w:r>
      <w:r>
        <w:t>altul</w:t>
      </w:r>
      <w:r>
        <w:rPr>
          <w:spacing w:val="-15"/>
        </w:rPr>
        <w:t xml:space="preserve"> </w:t>
      </w:r>
      <w:r>
        <w:t>decât</w:t>
      </w:r>
      <w:r>
        <w:rPr>
          <w:spacing w:val="-15"/>
        </w:rPr>
        <w:t xml:space="preserve"> </w:t>
      </w:r>
      <w:r>
        <w:t>un</w:t>
      </w:r>
      <w:r>
        <w:rPr>
          <w:spacing w:val="-15"/>
        </w:rPr>
        <w:t xml:space="preserve"> </w:t>
      </w:r>
      <w:r>
        <w:t>contract</w:t>
      </w:r>
      <w:r>
        <w:rPr>
          <w:spacing w:val="-15"/>
        </w:rPr>
        <w:t xml:space="preserve"> </w:t>
      </w:r>
      <w:r>
        <w:t>de</w:t>
      </w:r>
      <w:r>
        <w:rPr>
          <w:spacing w:val="-15"/>
        </w:rPr>
        <w:t xml:space="preserve"> </w:t>
      </w:r>
      <w:r>
        <w:t>muncă, sau costurile aferente persoanelor fizice care sunt detașate de către un terț să lucreze cu beneficiarul, contra cost, dacă sunt îndeplinite următoarele condiții:</w:t>
      </w:r>
    </w:p>
    <w:p w14:paraId="1DCA62B8" w14:textId="77777777" w:rsidR="00BB7AA4" w:rsidRDefault="00431FBE">
      <w:pPr>
        <w:pStyle w:val="ListParagraph"/>
        <w:numPr>
          <w:ilvl w:val="1"/>
          <w:numId w:val="26"/>
        </w:numPr>
        <w:tabs>
          <w:tab w:val="left" w:pos="1824"/>
        </w:tabs>
        <w:ind w:right="155" w:hanging="567"/>
        <w:jc w:val="both"/>
        <w:rPr>
          <w:sz w:val="24"/>
        </w:rPr>
      </w:pPr>
      <w:r>
        <w:rPr>
          <w:sz w:val="24"/>
        </w:rPr>
        <w:t>persoana lucrează în condiții similare cu cele ale unui angajat (în special în ceea ce privește</w:t>
      </w:r>
      <w:r>
        <w:rPr>
          <w:spacing w:val="40"/>
          <w:sz w:val="24"/>
        </w:rPr>
        <w:t xml:space="preserve"> </w:t>
      </w:r>
      <w:r>
        <w:rPr>
          <w:sz w:val="24"/>
        </w:rPr>
        <w:t>modul în care este organizată munca, sarcinile care sunt realizate și spațiile în care sunt realizate);</w:t>
      </w:r>
    </w:p>
    <w:p w14:paraId="7839F452" w14:textId="77777777" w:rsidR="00BB7AA4" w:rsidRDefault="00BB7AA4">
      <w:pPr>
        <w:jc w:val="both"/>
        <w:rPr>
          <w:sz w:val="24"/>
        </w:rPr>
        <w:sectPr w:rsidR="00BB7AA4">
          <w:pgSz w:w="11910" w:h="16840"/>
          <w:pgMar w:top="1140" w:right="1260" w:bottom="1060" w:left="1260" w:header="582" w:footer="873" w:gutter="0"/>
          <w:cols w:space="708"/>
        </w:sectPr>
      </w:pPr>
    </w:p>
    <w:p w14:paraId="625EF8EE" w14:textId="77777777" w:rsidR="00BB7AA4" w:rsidRDefault="00BB7AA4">
      <w:pPr>
        <w:pStyle w:val="BodyText"/>
        <w:rPr>
          <w:sz w:val="20"/>
        </w:rPr>
      </w:pPr>
    </w:p>
    <w:p w14:paraId="7080A823" w14:textId="77777777" w:rsidR="00BB7AA4" w:rsidRDefault="00BB7AA4">
      <w:pPr>
        <w:pStyle w:val="BodyText"/>
        <w:spacing w:before="10"/>
        <w:rPr>
          <w:sz w:val="20"/>
        </w:rPr>
      </w:pPr>
    </w:p>
    <w:p w14:paraId="12BF3337" w14:textId="77777777" w:rsidR="00BB7AA4" w:rsidRDefault="00431FBE">
      <w:pPr>
        <w:pStyle w:val="ListParagraph"/>
        <w:numPr>
          <w:ilvl w:val="1"/>
          <w:numId w:val="26"/>
        </w:numPr>
        <w:tabs>
          <w:tab w:val="left" w:pos="2012"/>
        </w:tabs>
        <w:ind w:right="155" w:hanging="567"/>
        <w:jc w:val="both"/>
        <w:rPr>
          <w:sz w:val="24"/>
        </w:rPr>
      </w:pPr>
      <w:r>
        <w:rPr>
          <w:sz w:val="24"/>
        </w:rPr>
        <w:t>rezultatul activității aparține beneficiarului (cu excepția cazului în care s-a convenit altfel în mod excepțional); și</w:t>
      </w:r>
    </w:p>
    <w:p w14:paraId="4C1C790E" w14:textId="77777777" w:rsidR="00BB7AA4" w:rsidRDefault="00431FBE">
      <w:pPr>
        <w:pStyle w:val="ListParagraph"/>
        <w:numPr>
          <w:ilvl w:val="1"/>
          <w:numId w:val="26"/>
        </w:numPr>
        <w:tabs>
          <w:tab w:val="left" w:pos="2012"/>
        </w:tabs>
        <w:ind w:right="158" w:hanging="567"/>
        <w:jc w:val="both"/>
        <w:rPr>
          <w:sz w:val="24"/>
        </w:rPr>
      </w:pPr>
      <w:r>
        <w:rPr>
          <w:sz w:val="24"/>
        </w:rPr>
        <w:t>costurile</w:t>
      </w:r>
      <w:r>
        <w:rPr>
          <w:spacing w:val="-12"/>
          <w:sz w:val="24"/>
        </w:rPr>
        <w:t xml:space="preserve"> </w:t>
      </w:r>
      <w:r>
        <w:rPr>
          <w:sz w:val="24"/>
        </w:rPr>
        <w:t>nu</w:t>
      </w:r>
      <w:r>
        <w:rPr>
          <w:spacing w:val="-11"/>
          <w:sz w:val="24"/>
        </w:rPr>
        <w:t xml:space="preserve"> </w:t>
      </w:r>
      <w:r>
        <w:rPr>
          <w:sz w:val="24"/>
        </w:rPr>
        <w:t>sunt</w:t>
      </w:r>
      <w:r>
        <w:rPr>
          <w:spacing w:val="-10"/>
          <w:sz w:val="24"/>
        </w:rPr>
        <w:t xml:space="preserve"> </w:t>
      </w:r>
      <w:r>
        <w:rPr>
          <w:sz w:val="24"/>
        </w:rPr>
        <w:t>în</w:t>
      </w:r>
      <w:r>
        <w:rPr>
          <w:spacing w:val="-11"/>
          <w:sz w:val="24"/>
        </w:rPr>
        <w:t xml:space="preserve"> </w:t>
      </w:r>
      <w:r>
        <w:rPr>
          <w:sz w:val="24"/>
        </w:rPr>
        <w:t>mod</w:t>
      </w:r>
      <w:r>
        <w:rPr>
          <w:spacing w:val="-11"/>
          <w:sz w:val="24"/>
        </w:rPr>
        <w:t xml:space="preserve"> </w:t>
      </w:r>
      <w:r>
        <w:rPr>
          <w:sz w:val="24"/>
        </w:rPr>
        <w:t>semnificativ</w:t>
      </w:r>
      <w:r>
        <w:rPr>
          <w:spacing w:val="-11"/>
          <w:sz w:val="24"/>
        </w:rPr>
        <w:t xml:space="preserve"> </w:t>
      </w:r>
      <w:r>
        <w:rPr>
          <w:sz w:val="24"/>
        </w:rPr>
        <w:t>diferite</w:t>
      </w:r>
      <w:r>
        <w:rPr>
          <w:spacing w:val="-12"/>
          <w:sz w:val="24"/>
        </w:rPr>
        <w:t xml:space="preserve"> </w:t>
      </w:r>
      <w:r>
        <w:rPr>
          <w:sz w:val="24"/>
        </w:rPr>
        <w:t>de</w:t>
      </w:r>
      <w:r>
        <w:rPr>
          <w:spacing w:val="-9"/>
          <w:sz w:val="24"/>
        </w:rPr>
        <w:t xml:space="preserve"> </w:t>
      </w:r>
      <w:r>
        <w:rPr>
          <w:sz w:val="24"/>
        </w:rPr>
        <w:t>costurile</w:t>
      </w:r>
      <w:r>
        <w:rPr>
          <w:spacing w:val="-12"/>
          <w:sz w:val="24"/>
        </w:rPr>
        <w:t xml:space="preserve"> </w:t>
      </w:r>
      <w:r>
        <w:rPr>
          <w:sz w:val="24"/>
        </w:rPr>
        <w:t>cu</w:t>
      </w:r>
      <w:r>
        <w:rPr>
          <w:spacing w:val="-11"/>
          <w:sz w:val="24"/>
        </w:rPr>
        <w:t xml:space="preserve"> </w:t>
      </w:r>
      <w:r>
        <w:rPr>
          <w:sz w:val="24"/>
        </w:rPr>
        <w:t>personalul</w:t>
      </w:r>
      <w:r>
        <w:rPr>
          <w:spacing w:val="-10"/>
          <w:sz w:val="24"/>
        </w:rPr>
        <w:t xml:space="preserve"> </w:t>
      </w:r>
      <w:r>
        <w:rPr>
          <w:sz w:val="24"/>
        </w:rPr>
        <w:t xml:space="preserve">care îndeplinește sarcini similare în temeiul unui contract de muncă încheiat cu </w:t>
      </w:r>
      <w:r>
        <w:rPr>
          <w:spacing w:val="-2"/>
          <w:sz w:val="24"/>
        </w:rPr>
        <w:t>beneficiarul;</w:t>
      </w:r>
    </w:p>
    <w:p w14:paraId="7B5CF123" w14:textId="77777777" w:rsidR="00BB7AA4" w:rsidRDefault="00BB7AA4">
      <w:pPr>
        <w:pStyle w:val="BodyText"/>
        <w:spacing w:before="5"/>
      </w:pPr>
    </w:p>
    <w:p w14:paraId="379BD0DD" w14:textId="77777777" w:rsidR="00BB7AA4" w:rsidRDefault="00431FBE">
      <w:pPr>
        <w:pStyle w:val="ListParagraph"/>
        <w:numPr>
          <w:ilvl w:val="0"/>
          <w:numId w:val="26"/>
        </w:numPr>
        <w:tabs>
          <w:tab w:val="left" w:pos="724"/>
          <w:tab w:val="left" w:pos="725"/>
        </w:tabs>
        <w:ind w:right="157"/>
        <w:rPr>
          <w:sz w:val="24"/>
        </w:rPr>
      </w:pPr>
      <w:r>
        <w:rPr>
          <w:sz w:val="24"/>
        </w:rPr>
        <w:t>costurile</w:t>
      </w:r>
      <w:r>
        <w:rPr>
          <w:spacing w:val="-15"/>
          <w:sz w:val="24"/>
        </w:rPr>
        <w:t xml:space="preserve"> </w:t>
      </w:r>
      <w:r>
        <w:rPr>
          <w:sz w:val="24"/>
        </w:rPr>
        <w:t>cu</w:t>
      </w:r>
      <w:r>
        <w:rPr>
          <w:spacing w:val="-13"/>
          <w:sz w:val="24"/>
        </w:rPr>
        <w:t xml:space="preserve"> </w:t>
      </w:r>
      <w:r>
        <w:rPr>
          <w:sz w:val="24"/>
        </w:rPr>
        <w:t>transportul</w:t>
      </w:r>
      <w:r>
        <w:rPr>
          <w:spacing w:val="-15"/>
          <w:sz w:val="24"/>
        </w:rPr>
        <w:t xml:space="preserve"> </w:t>
      </w:r>
      <w:r>
        <w:rPr>
          <w:sz w:val="24"/>
        </w:rPr>
        <w:t>și</w:t>
      </w:r>
      <w:r>
        <w:rPr>
          <w:spacing w:val="-13"/>
          <w:sz w:val="24"/>
        </w:rPr>
        <w:t xml:space="preserve"> </w:t>
      </w:r>
      <w:r>
        <w:rPr>
          <w:sz w:val="24"/>
        </w:rPr>
        <w:t>diurna,</w:t>
      </w:r>
      <w:r>
        <w:rPr>
          <w:spacing w:val="-15"/>
          <w:sz w:val="24"/>
        </w:rPr>
        <w:t xml:space="preserve"> </w:t>
      </w:r>
      <w:r>
        <w:rPr>
          <w:sz w:val="24"/>
        </w:rPr>
        <w:t>cu</w:t>
      </w:r>
      <w:r>
        <w:rPr>
          <w:spacing w:val="-13"/>
          <w:sz w:val="24"/>
        </w:rPr>
        <w:t xml:space="preserve"> </w:t>
      </w:r>
      <w:r>
        <w:rPr>
          <w:sz w:val="24"/>
        </w:rPr>
        <w:t>condiția</w:t>
      </w:r>
      <w:r>
        <w:rPr>
          <w:spacing w:val="-14"/>
          <w:sz w:val="24"/>
        </w:rPr>
        <w:t xml:space="preserve"> </w:t>
      </w:r>
      <w:r>
        <w:rPr>
          <w:sz w:val="24"/>
        </w:rPr>
        <w:t>ca</w:t>
      </w:r>
      <w:r>
        <w:rPr>
          <w:spacing w:val="-14"/>
          <w:sz w:val="24"/>
        </w:rPr>
        <w:t xml:space="preserve"> </w:t>
      </w:r>
      <w:r>
        <w:rPr>
          <w:sz w:val="24"/>
        </w:rPr>
        <w:t>acestea</w:t>
      </w:r>
      <w:r>
        <w:rPr>
          <w:spacing w:val="-15"/>
          <w:sz w:val="24"/>
        </w:rPr>
        <w:t xml:space="preserve"> </w:t>
      </w:r>
      <w:r>
        <w:rPr>
          <w:sz w:val="24"/>
        </w:rPr>
        <w:t>să</w:t>
      </w:r>
      <w:r>
        <w:rPr>
          <w:spacing w:val="-14"/>
          <w:sz w:val="24"/>
        </w:rPr>
        <w:t xml:space="preserve"> </w:t>
      </w:r>
      <w:r>
        <w:rPr>
          <w:sz w:val="24"/>
        </w:rPr>
        <w:t>fie</w:t>
      </w:r>
      <w:r>
        <w:rPr>
          <w:spacing w:val="-14"/>
          <w:sz w:val="24"/>
        </w:rPr>
        <w:t xml:space="preserve"> </w:t>
      </w:r>
      <w:r>
        <w:rPr>
          <w:sz w:val="24"/>
        </w:rPr>
        <w:t>în</w:t>
      </w:r>
      <w:r>
        <w:rPr>
          <w:spacing w:val="-15"/>
          <w:sz w:val="24"/>
        </w:rPr>
        <w:t xml:space="preserve"> </w:t>
      </w:r>
      <w:r>
        <w:rPr>
          <w:sz w:val="24"/>
        </w:rPr>
        <w:t>conformitate</w:t>
      </w:r>
      <w:r>
        <w:rPr>
          <w:spacing w:val="-14"/>
          <w:sz w:val="24"/>
        </w:rPr>
        <w:t xml:space="preserve"> </w:t>
      </w:r>
      <w:r>
        <w:rPr>
          <w:sz w:val="24"/>
        </w:rPr>
        <w:t>cu</w:t>
      </w:r>
      <w:r>
        <w:rPr>
          <w:spacing w:val="-15"/>
          <w:sz w:val="24"/>
        </w:rPr>
        <w:t xml:space="preserve"> </w:t>
      </w:r>
      <w:r>
        <w:rPr>
          <w:sz w:val="24"/>
        </w:rPr>
        <w:t>practicile obișnuite ale beneficiarului privind deplasările;</w:t>
      </w:r>
    </w:p>
    <w:p w14:paraId="6FA87F94" w14:textId="77777777" w:rsidR="00BB7AA4" w:rsidRDefault="00BB7AA4">
      <w:pPr>
        <w:pStyle w:val="BodyText"/>
        <w:spacing w:before="2"/>
      </w:pPr>
    </w:p>
    <w:p w14:paraId="2E33540B" w14:textId="77777777" w:rsidR="00BB7AA4" w:rsidRDefault="00431FBE">
      <w:pPr>
        <w:pStyle w:val="ListParagraph"/>
        <w:numPr>
          <w:ilvl w:val="0"/>
          <w:numId w:val="26"/>
        </w:numPr>
        <w:tabs>
          <w:tab w:val="left" w:pos="724"/>
          <w:tab w:val="left" w:pos="725"/>
        </w:tabs>
        <w:ind w:right="159"/>
        <w:rPr>
          <w:sz w:val="24"/>
        </w:rPr>
      </w:pPr>
      <w:r>
        <w:rPr>
          <w:sz w:val="24"/>
        </w:rPr>
        <w:t>costurile cu amortizarea echipamentelor sau a altor active (noi sau de ocazie), după cum sunt înregistrate în evidențele contabile ale beneficiarului, cu condiția ca activul:</w:t>
      </w:r>
    </w:p>
    <w:p w14:paraId="022BE678" w14:textId="77777777" w:rsidR="00BB7AA4" w:rsidRDefault="00431FBE">
      <w:pPr>
        <w:pStyle w:val="ListParagraph"/>
        <w:numPr>
          <w:ilvl w:val="1"/>
          <w:numId w:val="26"/>
        </w:numPr>
        <w:tabs>
          <w:tab w:val="left" w:pos="1781"/>
        </w:tabs>
        <w:ind w:left="1838" w:right="159" w:hanging="360"/>
        <w:rPr>
          <w:sz w:val="24"/>
        </w:rPr>
      </w:pPr>
      <w:r>
        <w:rPr>
          <w:sz w:val="24"/>
        </w:rPr>
        <w:t>să fie amortizat în conformitate cu standardele contabile internaționale și cu practicile contabile obișnuite ale beneficiarului; și</w:t>
      </w:r>
    </w:p>
    <w:p w14:paraId="69352D1C" w14:textId="77777777" w:rsidR="00BB7AA4" w:rsidRDefault="00431FBE">
      <w:pPr>
        <w:pStyle w:val="ListParagraph"/>
        <w:numPr>
          <w:ilvl w:val="1"/>
          <w:numId w:val="26"/>
        </w:numPr>
        <w:tabs>
          <w:tab w:val="left" w:pos="1822"/>
        </w:tabs>
        <w:ind w:left="1838" w:right="156" w:hanging="360"/>
        <w:rPr>
          <w:sz w:val="24"/>
        </w:rPr>
      </w:pPr>
      <w:r>
        <w:rPr>
          <w:sz w:val="24"/>
        </w:rPr>
        <w:t>să</w:t>
      </w:r>
      <w:r>
        <w:rPr>
          <w:spacing w:val="-14"/>
          <w:sz w:val="24"/>
        </w:rPr>
        <w:t xml:space="preserve"> </w:t>
      </w:r>
      <w:r>
        <w:rPr>
          <w:sz w:val="24"/>
        </w:rPr>
        <w:t>fi</w:t>
      </w:r>
      <w:r>
        <w:rPr>
          <w:spacing w:val="-13"/>
          <w:sz w:val="24"/>
        </w:rPr>
        <w:t xml:space="preserve"> </w:t>
      </w:r>
      <w:r>
        <w:rPr>
          <w:sz w:val="24"/>
        </w:rPr>
        <w:t>fost</w:t>
      </w:r>
      <w:r>
        <w:rPr>
          <w:spacing w:val="-13"/>
          <w:sz w:val="24"/>
        </w:rPr>
        <w:t xml:space="preserve"> </w:t>
      </w:r>
      <w:r>
        <w:rPr>
          <w:sz w:val="24"/>
        </w:rPr>
        <w:t>achiziționat</w:t>
      </w:r>
      <w:r>
        <w:rPr>
          <w:spacing w:val="-13"/>
          <w:sz w:val="24"/>
        </w:rPr>
        <w:t xml:space="preserve"> </w:t>
      </w:r>
      <w:r>
        <w:rPr>
          <w:sz w:val="24"/>
        </w:rPr>
        <w:t>în</w:t>
      </w:r>
      <w:r>
        <w:rPr>
          <w:spacing w:val="-13"/>
          <w:sz w:val="24"/>
        </w:rPr>
        <w:t xml:space="preserve"> </w:t>
      </w:r>
      <w:r>
        <w:rPr>
          <w:sz w:val="24"/>
        </w:rPr>
        <w:t>conformitate</w:t>
      </w:r>
      <w:r>
        <w:rPr>
          <w:spacing w:val="-14"/>
          <w:sz w:val="24"/>
        </w:rPr>
        <w:t xml:space="preserve"> </w:t>
      </w:r>
      <w:r>
        <w:rPr>
          <w:sz w:val="24"/>
        </w:rPr>
        <w:t>cu</w:t>
      </w:r>
      <w:r>
        <w:rPr>
          <w:spacing w:val="-13"/>
          <w:sz w:val="24"/>
        </w:rPr>
        <w:t xml:space="preserve"> </w:t>
      </w:r>
      <w:r>
        <w:rPr>
          <w:sz w:val="24"/>
        </w:rPr>
        <w:t>Articolul</w:t>
      </w:r>
      <w:r>
        <w:rPr>
          <w:spacing w:val="-13"/>
          <w:sz w:val="24"/>
        </w:rPr>
        <w:t xml:space="preserve"> </w:t>
      </w:r>
      <w:r>
        <w:rPr>
          <w:sz w:val="24"/>
        </w:rPr>
        <w:t>II.10.1,</w:t>
      </w:r>
      <w:r>
        <w:rPr>
          <w:spacing w:val="-13"/>
          <w:sz w:val="24"/>
        </w:rPr>
        <w:t xml:space="preserve"> </w:t>
      </w:r>
      <w:r>
        <w:rPr>
          <w:sz w:val="24"/>
        </w:rPr>
        <w:t>dacă</w:t>
      </w:r>
      <w:r>
        <w:rPr>
          <w:spacing w:val="-12"/>
          <w:sz w:val="24"/>
        </w:rPr>
        <w:t xml:space="preserve"> </w:t>
      </w:r>
      <w:r>
        <w:rPr>
          <w:sz w:val="24"/>
        </w:rPr>
        <w:t>achiziția</w:t>
      </w:r>
      <w:r>
        <w:rPr>
          <w:spacing w:val="-14"/>
          <w:sz w:val="24"/>
        </w:rPr>
        <w:t xml:space="preserve"> </w:t>
      </w:r>
      <w:r>
        <w:rPr>
          <w:sz w:val="24"/>
        </w:rPr>
        <w:t>a</w:t>
      </w:r>
      <w:r>
        <w:rPr>
          <w:spacing w:val="-12"/>
          <w:sz w:val="24"/>
        </w:rPr>
        <w:t xml:space="preserve"> </w:t>
      </w:r>
      <w:r>
        <w:rPr>
          <w:sz w:val="24"/>
        </w:rPr>
        <w:t xml:space="preserve">avut loc în </w:t>
      </w:r>
      <w:r>
        <w:rPr>
          <w:i/>
          <w:sz w:val="24"/>
        </w:rPr>
        <w:t>perioada de implementare</w:t>
      </w:r>
      <w:r>
        <w:rPr>
          <w:sz w:val="24"/>
        </w:rPr>
        <w:t>.</w:t>
      </w:r>
    </w:p>
    <w:p w14:paraId="381068C3" w14:textId="77777777" w:rsidR="00BB7AA4" w:rsidRDefault="00BB7AA4">
      <w:pPr>
        <w:pStyle w:val="BodyText"/>
        <w:spacing w:before="5"/>
      </w:pPr>
    </w:p>
    <w:p w14:paraId="688FC64C" w14:textId="77777777" w:rsidR="00BB7AA4" w:rsidRDefault="00431FBE">
      <w:pPr>
        <w:pStyle w:val="BodyText"/>
        <w:ind w:left="724" w:right="157"/>
        <w:jc w:val="both"/>
      </w:pPr>
      <w:r>
        <w:t>Costurile cu închirierea sau leasingul echipamentelor sau al altor active sunt, de asemenea,</w:t>
      </w:r>
      <w:r>
        <w:rPr>
          <w:spacing w:val="-11"/>
        </w:rPr>
        <w:t xml:space="preserve"> </w:t>
      </w:r>
      <w:r>
        <w:t>eligibile,</w:t>
      </w:r>
      <w:r>
        <w:rPr>
          <w:spacing w:val="-11"/>
        </w:rPr>
        <w:t xml:space="preserve"> </w:t>
      </w:r>
      <w:r>
        <w:t>cu</w:t>
      </w:r>
      <w:r>
        <w:rPr>
          <w:spacing w:val="-11"/>
        </w:rPr>
        <w:t xml:space="preserve"> </w:t>
      </w:r>
      <w:r>
        <w:t>condiția</w:t>
      </w:r>
      <w:r>
        <w:rPr>
          <w:spacing w:val="-12"/>
        </w:rPr>
        <w:t xml:space="preserve"> </w:t>
      </w:r>
      <w:r>
        <w:t>ca</w:t>
      </w:r>
      <w:r>
        <w:rPr>
          <w:spacing w:val="-12"/>
        </w:rPr>
        <w:t xml:space="preserve"> </w:t>
      </w:r>
      <w:r>
        <w:t>aceste</w:t>
      </w:r>
      <w:r>
        <w:rPr>
          <w:spacing w:val="-12"/>
        </w:rPr>
        <w:t xml:space="preserve"> </w:t>
      </w:r>
      <w:r>
        <w:t>costuri</w:t>
      </w:r>
      <w:r>
        <w:rPr>
          <w:spacing w:val="-10"/>
        </w:rPr>
        <w:t xml:space="preserve"> </w:t>
      </w:r>
      <w:r>
        <w:t>să</w:t>
      </w:r>
      <w:r>
        <w:rPr>
          <w:spacing w:val="-12"/>
        </w:rPr>
        <w:t xml:space="preserve"> </w:t>
      </w:r>
      <w:r>
        <w:t>nu</w:t>
      </w:r>
      <w:r>
        <w:rPr>
          <w:spacing w:val="-11"/>
        </w:rPr>
        <w:t xml:space="preserve"> </w:t>
      </w:r>
      <w:r>
        <w:t>depășească</w:t>
      </w:r>
      <w:r>
        <w:rPr>
          <w:spacing w:val="-12"/>
        </w:rPr>
        <w:t xml:space="preserve"> </w:t>
      </w:r>
      <w:r>
        <w:t>costurile</w:t>
      </w:r>
      <w:r>
        <w:rPr>
          <w:spacing w:val="-9"/>
        </w:rPr>
        <w:t xml:space="preserve"> </w:t>
      </w:r>
      <w:r>
        <w:t>de</w:t>
      </w:r>
      <w:r>
        <w:rPr>
          <w:spacing w:val="-12"/>
        </w:rPr>
        <w:t xml:space="preserve"> </w:t>
      </w:r>
      <w:r>
        <w:t>amortizare a echipamentelor sau a activelor similare și să excludă orice taxă de finanțare.</w:t>
      </w:r>
    </w:p>
    <w:p w14:paraId="6EB73A0F" w14:textId="77777777" w:rsidR="00BB7AA4" w:rsidRDefault="00BB7AA4">
      <w:pPr>
        <w:pStyle w:val="BodyText"/>
        <w:spacing w:before="5"/>
      </w:pPr>
    </w:p>
    <w:p w14:paraId="063B333C" w14:textId="77777777" w:rsidR="00BB7AA4" w:rsidRDefault="00431FBE">
      <w:pPr>
        <w:pStyle w:val="BodyText"/>
        <w:ind w:left="724" w:right="153"/>
        <w:jc w:val="both"/>
      </w:pPr>
      <w:r>
        <w:t>Numai acea parte din costurile de amortizare, de închiriere sau de leasing a echipamentelor</w:t>
      </w:r>
      <w:r>
        <w:rPr>
          <w:spacing w:val="-9"/>
        </w:rPr>
        <w:t xml:space="preserve"> </w:t>
      </w:r>
      <w:r>
        <w:t>care</w:t>
      </w:r>
      <w:r>
        <w:rPr>
          <w:spacing w:val="-9"/>
        </w:rPr>
        <w:t xml:space="preserve"> </w:t>
      </w:r>
      <w:r>
        <w:t>corespunde</w:t>
      </w:r>
      <w:r>
        <w:rPr>
          <w:spacing w:val="-11"/>
        </w:rPr>
        <w:t xml:space="preserve"> </w:t>
      </w:r>
      <w:r>
        <w:rPr>
          <w:i/>
        </w:rPr>
        <w:t>perioadei</w:t>
      </w:r>
      <w:r>
        <w:rPr>
          <w:i/>
          <w:spacing w:val="-10"/>
        </w:rPr>
        <w:t xml:space="preserve"> </w:t>
      </w:r>
      <w:r>
        <w:rPr>
          <w:i/>
        </w:rPr>
        <w:t>de</w:t>
      </w:r>
      <w:r>
        <w:rPr>
          <w:i/>
          <w:spacing w:val="-9"/>
        </w:rPr>
        <w:t xml:space="preserve"> </w:t>
      </w:r>
      <w:r>
        <w:rPr>
          <w:i/>
        </w:rPr>
        <w:t>implementare</w:t>
      </w:r>
      <w:r>
        <w:rPr>
          <w:i/>
          <w:spacing w:val="-11"/>
        </w:rPr>
        <w:t xml:space="preserve"> </w:t>
      </w:r>
      <w:r>
        <w:t>și</w:t>
      </w:r>
      <w:r>
        <w:rPr>
          <w:spacing w:val="-8"/>
        </w:rPr>
        <w:t xml:space="preserve"> </w:t>
      </w:r>
      <w:r>
        <w:t>rata</w:t>
      </w:r>
      <w:r>
        <w:rPr>
          <w:spacing w:val="-11"/>
        </w:rPr>
        <w:t xml:space="preserve"> </w:t>
      </w:r>
      <w:r>
        <w:t>de</w:t>
      </w:r>
      <w:r>
        <w:rPr>
          <w:spacing w:val="-11"/>
        </w:rPr>
        <w:t xml:space="preserve"> </w:t>
      </w:r>
      <w:r>
        <w:t>utilizare</w:t>
      </w:r>
      <w:r>
        <w:rPr>
          <w:spacing w:val="-11"/>
        </w:rPr>
        <w:t xml:space="preserve"> </w:t>
      </w:r>
      <w:r>
        <w:t>efectivă</w:t>
      </w:r>
      <w:r>
        <w:rPr>
          <w:spacing w:val="-9"/>
        </w:rPr>
        <w:t xml:space="preserve"> </w:t>
      </w:r>
      <w:r>
        <w:t xml:space="preserve">în scopul </w:t>
      </w:r>
      <w:r>
        <w:rPr>
          <w:i/>
        </w:rPr>
        <w:t xml:space="preserve">acțiunii </w:t>
      </w:r>
      <w:r>
        <w:t xml:space="preserve">pot fi luate în considerare atunci când se stabilesc costurile eligibile. Cu titlu de excepție, conform condițiilor speciale, totalitatea costului de achiziționare a echipamentului poate fi eligibilă, dacă acest lucru este justificat de natura </w:t>
      </w:r>
      <w:r>
        <w:rPr>
          <w:i/>
        </w:rPr>
        <w:t xml:space="preserve">acțiunii </w:t>
      </w:r>
      <w:r>
        <w:t>și de contextul utilizării echipamentului sau a activelor;</w:t>
      </w:r>
    </w:p>
    <w:p w14:paraId="282939EC" w14:textId="77777777" w:rsidR="00BB7AA4" w:rsidRDefault="00BB7AA4">
      <w:pPr>
        <w:pStyle w:val="BodyText"/>
        <w:spacing w:before="2"/>
      </w:pPr>
    </w:p>
    <w:p w14:paraId="509FE441" w14:textId="77777777" w:rsidR="00BB7AA4" w:rsidRDefault="00431FBE">
      <w:pPr>
        <w:pStyle w:val="ListParagraph"/>
        <w:numPr>
          <w:ilvl w:val="0"/>
          <w:numId w:val="26"/>
        </w:numPr>
        <w:tabs>
          <w:tab w:val="left" w:pos="724"/>
          <w:tab w:val="left" w:pos="725"/>
        </w:tabs>
        <w:spacing w:before="1"/>
        <w:rPr>
          <w:sz w:val="24"/>
        </w:rPr>
      </w:pPr>
      <w:r>
        <w:rPr>
          <w:sz w:val="24"/>
        </w:rPr>
        <w:t>costurile</w:t>
      </w:r>
      <w:r>
        <w:rPr>
          <w:spacing w:val="-5"/>
          <w:sz w:val="24"/>
        </w:rPr>
        <w:t xml:space="preserve"> </w:t>
      </w:r>
      <w:r>
        <w:rPr>
          <w:sz w:val="24"/>
        </w:rPr>
        <w:t>cu</w:t>
      </w:r>
      <w:r>
        <w:rPr>
          <w:spacing w:val="-1"/>
          <w:sz w:val="24"/>
        </w:rPr>
        <w:t xml:space="preserve"> </w:t>
      </w:r>
      <w:r>
        <w:rPr>
          <w:sz w:val="24"/>
        </w:rPr>
        <w:t>materialele</w:t>
      </w:r>
      <w:r>
        <w:rPr>
          <w:spacing w:val="-3"/>
          <w:sz w:val="24"/>
        </w:rPr>
        <w:t xml:space="preserve"> </w:t>
      </w:r>
      <w:r>
        <w:rPr>
          <w:sz w:val="24"/>
        </w:rPr>
        <w:t>consumabile</w:t>
      </w:r>
      <w:r>
        <w:rPr>
          <w:spacing w:val="-3"/>
          <w:sz w:val="24"/>
        </w:rPr>
        <w:t xml:space="preserve"> </w:t>
      </w:r>
      <w:r>
        <w:rPr>
          <w:sz w:val="24"/>
        </w:rPr>
        <w:t>și</w:t>
      </w:r>
      <w:r>
        <w:rPr>
          <w:spacing w:val="-2"/>
          <w:sz w:val="24"/>
        </w:rPr>
        <w:t xml:space="preserve"> </w:t>
      </w:r>
      <w:r>
        <w:rPr>
          <w:sz w:val="24"/>
        </w:rPr>
        <w:t>furniturile,</w:t>
      </w:r>
      <w:r>
        <w:rPr>
          <w:spacing w:val="-1"/>
          <w:sz w:val="24"/>
        </w:rPr>
        <w:t xml:space="preserve"> </w:t>
      </w:r>
      <w:r>
        <w:rPr>
          <w:sz w:val="24"/>
        </w:rPr>
        <w:t>cu</w:t>
      </w:r>
      <w:r>
        <w:rPr>
          <w:spacing w:val="-2"/>
          <w:sz w:val="24"/>
        </w:rPr>
        <w:t xml:space="preserve"> </w:t>
      </w:r>
      <w:r>
        <w:rPr>
          <w:sz w:val="24"/>
        </w:rPr>
        <w:t>condiția</w:t>
      </w:r>
      <w:r>
        <w:rPr>
          <w:spacing w:val="-2"/>
          <w:sz w:val="24"/>
        </w:rPr>
        <w:t xml:space="preserve"> </w:t>
      </w:r>
      <w:r>
        <w:rPr>
          <w:sz w:val="24"/>
        </w:rPr>
        <w:t xml:space="preserve">ca </w:t>
      </w:r>
      <w:r>
        <w:rPr>
          <w:spacing w:val="-2"/>
          <w:sz w:val="24"/>
        </w:rPr>
        <w:t>acestea:</w:t>
      </w:r>
    </w:p>
    <w:p w14:paraId="2104836E" w14:textId="77777777" w:rsidR="00BB7AA4" w:rsidRDefault="00431FBE">
      <w:pPr>
        <w:pStyle w:val="ListParagraph"/>
        <w:numPr>
          <w:ilvl w:val="1"/>
          <w:numId w:val="26"/>
        </w:numPr>
        <w:tabs>
          <w:tab w:val="left" w:pos="1884"/>
        </w:tabs>
        <w:ind w:left="1884" w:hanging="286"/>
        <w:rPr>
          <w:sz w:val="24"/>
        </w:rPr>
      </w:pPr>
      <w:r>
        <w:rPr>
          <w:sz w:val="24"/>
        </w:rPr>
        <w:t>să</w:t>
      </w:r>
      <w:r>
        <w:rPr>
          <w:spacing w:val="-5"/>
          <w:sz w:val="24"/>
        </w:rPr>
        <w:t xml:space="preserve"> </w:t>
      </w:r>
      <w:r>
        <w:rPr>
          <w:sz w:val="24"/>
        </w:rPr>
        <w:t>fie</w:t>
      </w:r>
      <w:r>
        <w:rPr>
          <w:spacing w:val="-1"/>
          <w:sz w:val="24"/>
        </w:rPr>
        <w:t xml:space="preserve"> </w:t>
      </w:r>
      <w:r>
        <w:rPr>
          <w:sz w:val="24"/>
        </w:rPr>
        <w:t>achiziționate</w:t>
      </w:r>
      <w:r>
        <w:rPr>
          <w:spacing w:val="-3"/>
          <w:sz w:val="24"/>
        </w:rPr>
        <w:t xml:space="preserve"> </w:t>
      </w:r>
      <w:r>
        <w:rPr>
          <w:sz w:val="24"/>
        </w:rPr>
        <w:t>în conformitate</w:t>
      </w:r>
      <w:r>
        <w:rPr>
          <w:spacing w:val="-3"/>
          <w:sz w:val="24"/>
        </w:rPr>
        <w:t xml:space="preserve"> </w:t>
      </w:r>
      <w:r>
        <w:rPr>
          <w:sz w:val="24"/>
        </w:rPr>
        <w:t>cu Articolul</w:t>
      </w:r>
      <w:r>
        <w:rPr>
          <w:spacing w:val="-2"/>
          <w:sz w:val="24"/>
        </w:rPr>
        <w:t xml:space="preserve"> </w:t>
      </w:r>
      <w:r>
        <w:rPr>
          <w:sz w:val="24"/>
        </w:rPr>
        <w:t>II.10.1;</w:t>
      </w:r>
      <w:r>
        <w:rPr>
          <w:spacing w:val="-1"/>
          <w:sz w:val="24"/>
        </w:rPr>
        <w:t xml:space="preserve"> </w:t>
      </w:r>
      <w:r>
        <w:rPr>
          <w:spacing w:val="-5"/>
          <w:sz w:val="24"/>
        </w:rPr>
        <w:t>și</w:t>
      </w:r>
    </w:p>
    <w:p w14:paraId="4532E96E" w14:textId="77777777" w:rsidR="00BB7AA4" w:rsidRDefault="00431FBE">
      <w:pPr>
        <w:pStyle w:val="ListParagraph"/>
        <w:numPr>
          <w:ilvl w:val="1"/>
          <w:numId w:val="26"/>
        </w:numPr>
        <w:tabs>
          <w:tab w:val="left" w:pos="1952"/>
        </w:tabs>
        <w:ind w:left="1951" w:hanging="354"/>
        <w:rPr>
          <w:sz w:val="24"/>
        </w:rPr>
      </w:pPr>
      <w:r>
        <w:rPr>
          <w:sz w:val="24"/>
        </w:rPr>
        <w:t>să</w:t>
      </w:r>
      <w:r>
        <w:rPr>
          <w:spacing w:val="-2"/>
          <w:sz w:val="24"/>
        </w:rPr>
        <w:t xml:space="preserve"> </w:t>
      </w:r>
      <w:r>
        <w:rPr>
          <w:sz w:val="24"/>
        </w:rPr>
        <w:t>fie</w:t>
      </w:r>
      <w:r>
        <w:rPr>
          <w:spacing w:val="-2"/>
          <w:sz w:val="24"/>
        </w:rPr>
        <w:t xml:space="preserve"> </w:t>
      </w:r>
      <w:r>
        <w:rPr>
          <w:sz w:val="24"/>
        </w:rPr>
        <w:t>direct</w:t>
      </w:r>
      <w:r>
        <w:rPr>
          <w:spacing w:val="-1"/>
          <w:sz w:val="24"/>
        </w:rPr>
        <w:t xml:space="preserve"> </w:t>
      </w:r>
      <w:r>
        <w:rPr>
          <w:sz w:val="24"/>
        </w:rPr>
        <w:t>alocate</w:t>
      </w:r>
      <w:r>
        <w:rPr>
          <w:spacing w:val="-2"/>
          <w:sz w:val="24"/>
        </w:rPr>
        <w:t xml:space="preserve"> </w:t>
      </w:r>
      <w:r>
        <w:rPr>
          <w:i/>
          <w:spacing w:val="-2"/>
          <w:sz w:val="24"/>
        </w:rPr>
        <w:t>acțiunii</w:t>
      </w:r>
      <w:r>
        <w:rPr>
          <w:spacing w:val="-2"/>
          <w:sz w:val="24"/>
        </w:rPr>
        <w:t>;</w:t>
      </w:r>
    </w:p>
    <w:p w14:paraId="4D31EBF7" w14:textId="77777777" w:rsidR="00BB7AA4" w:rsidRDefault="00BB7AA4">
      <w:pPr>
        <w:pStyle w:val="BodyText"/>
        <w:spacing w:before="4"/>
      </w:pPr>
    </w:p>
    <w:p w14:paraId="0F3635C1" w14:textId="77777777" w:rsidR="00BB7AA4" w:rsidRDefault="00431FBE">
      <w:pPr>
        <w:pStyle w:val="ListParagraph"/>
        <w:numPr>
          <w:ilvl w:val="0"/>
          <w:numId w:val="26"/>
        </w:numPr>
        <w:tabs>
          <w:tab w:val="left" w:pos="725"/>
        </w:tabs>
        <w:spacing w:before="1"/>
        <w:ind w:right="155"/>
        <w:jc w:val="both"/>
        <w:rPr>
          <w:sz w:val="24"/>
        </w:rPr>
      </w:pPr>
      <w:r>
        <w:rPr>
          <w:sz w:val="24"/>
        </w:rPr>
        <w:t xml:space="preserve">costurile care rezultă direct din cerințele impuse prin contract (difuzarea de informații, evaluarea specifică a </w:t>
      </w:r>
      <w:r>
        <w:rPr>
          <w:i/>
          <w:sz w:val="24"/>
        </w:rPr>
        <w:t>acțiunii</w:t>
      </w:r>
      <w:r>
        <w:rPr>
          <w:sz w:val="24"/>
        </w:rPr>
        <w:t>, audituri, traduceri, reproducere), inclusiv costurile legate de garanțiile financiare solicitate, cu condiția ca serviciile respective să fie achiziționate în conformitate cu Articolul II.10.1;</w:t>
      </w:r>
    </w:p>
    <w:p w14:paraId="2DB8EA7B" w14:textId="77777777" w:rsidR="00BB7AA4" w:rsidRDefault="00BB7AA4">
      <w:pPr>
        <w:pStyle w:val="BodyText"/>
        <w:spacing w:before="2"/>
      </w:pPr>
    </w:p>
    <w:p w14:paraId="2A084175" w14:textId="77777777" w:rsidR="00BB7AA4" w:rsidRDefault="00431FBE">
      <w:pPr>
        <w:pStyle w:val="ListParagraph"/>
        <w:numPr>
          <w:ilvl w:val="0"/>
          <w:numId w:val="26"/>
        </w:numPr>
        <w:tabs>
          <w:tab w:val="left" w:pos="725"/>
        </w:tabs>
        <w:ind w:right="153"/>
        <w:jc w:val="both"/>
        <w:rPr>
          <w:sz w:val="24"/>
        </w:rPr>
      </w:pPr>
      <w:r>
        <w:rPr>
          <w:sz w:val="24"/>
        </w:rPr>
        <w:t xml:space="preserve">costurile ocazionate de </w:t>
      </w:r>
      <w:r>
        <w:rPr>
          <w:i/>
          <w:sz w:val="24"/>
        </w:rPr>
        <w:t xml:space="preserve">subcontracte </w:t>
      </w:r>
      <w:r>
        <w:rPr>
          <w:sz w:val="24"/>
        </w:rPr>
        <w:t>în sensul Articolului II.11, dacă sunt întrunite condițiile prevăzute la Articolul II.11.1 literele (a), (b), (c) și (d);</w:t>
      </w:r>
    </w:p>
    <w:p w14:paraId="19C3F801" w14:textId="77777777" w:rsidR="00BB7AA4" w:rsidRDefault="00BB7AA4">
      <w:pPr>
        <w:pStyle w:val="BodyText"/>
        <w:spacing w:before="5"/>
      </w:pPr>
    </w:p>
    <w:p w14:paraId="0E0DF151" w14:textId="77777777" w:rsidR="00BB7AA4" w:rsidRDefault="00431FBE">
      <w:pPr>
        <w:pStyle w:val="ListParagraph"/>
        <w:numPr>
          <w:ilvl w:val="0"/>
          <w:numId w:val="26"/>
        </w:numPr>
        <w:tabs>
          <w:tab w:val="left" w:pos="725"/>
        </w:tabs>
        <w:ind w:right="159"/>
        <w:jc w:val="both"/>
        <w:rPr>
          <w:sz w:val="24"/>
        </w:rPr>
      </w:pPr>
      <w:r>
        <w:rPr>
          <w:sz w:val="24"/>
        </w:rPr>
        <w:t>costurile cu sprijinul financiar acordat terților în sensul Articolului II.12, dacă sunt întrunite condițiile prevăzute la articolul respectiv;</w:t>
      </w:r>
    </w:p>
    <w:p w14:paraId="47EF77AF" w14:textId="77777777" w:rsidR="00BB7AA4" w:rsidRDefault="00BB7AA4">
      <w:pPr>
        <w:pStyle w:val="BodyText"/>
        <w:spacing w:before="5"/>
      </w:pPr>
    </w:p>
    <w:p w14:paraId="48CF4473" w14:textId="77777777" w:rsidR="00BB7AA4" w:rsidRDefault="00431FBE">
      <w:pPr>
        <w:pStyle w:val="ListParagraph"/>
        <w:numPr>
          <w:ilvl w:val="0"/>
          <w:numId w:val="26"/>
        </w:numPr>
        <w:tabs>
          <w:tab w:val="left" w:pos="725"/>
        </w:tabs>
        <w:ind w:right="157"/>
        <w:jc w:val="both"/>
        <w:rPr>
          <w:sz w:val="24"/>
        </w:rPr>
      </w:pPr>
      <w:r>
        <w:rPr>
          <w:sz w:val="24"/>
        </w:rPr>
        <w:t xml:space="preserve">taxele, impozitele și spezele plătite de beneficiar, în special taxa pe valoarea adăugată (TVA), cu condiția ca acestea să fie incluse în </w:t>
      </w:r>
      <w:r>
        <w:rPr>
          <w:i/>
          <w:sz w:val="24"/>
        </w:rPr>
        <w:t xml:space="preserve">costurile directe </w:t>
      </w:r>
      <w:r>
        <w:rPr>
          <w:sz w:val="24"/>
        </w:rPr>
        <w:t>eligibile, cu excepția cazului în care există dispoziții contrare în contract.</w:t>
      </w:r>
    </w:p>
    <w:p w14:paraId="5281BB61" w14:textId="77777777" w:rsidR="00BB7AA4" w:rsidRDefault="00BB7AA4">
      <w:pPr>
        <w:pStyle w:val="BodyText"/>
        <w:spacing w:before="2"/>
      </w:pPr>
    </w:p>
    <w:p w14:paraId="55FE5CA4" w14:textId="77777777" w:rsidR="00BB7AA4" w:rsidRDefault="00431FBE">
      <w:pPr>
        <w:pStyle w:val="Heading2"/>
        <w:numPr>
          <w:ilvl w:val="2"/>
          <w:numId w:val="27"/>
        </w:numPr>
        <w:tabs>
          <w:tab w:val="left" w:pos="924"/>
        </w:tabs>
      </w:pPr>
      <w:bookmarkStart w:id="83" w:name="II.19.3_Costuri_indirecte_eligibile"/>
      <w:bookmarkStart w:id="84" w:name="_bookmark41"/>
      <w:bookmarkEnd w:id="83"/>
      <w:bookmarkEnd w:id="84"/>
      <w:r>
        <w:t>Costuri</w:t>
      </w:r>
      <w:r>
        <w:rPr>
          <w:spacing w:val="42"/>
        </w:rPr>
        <w:t xml:space="preserve"> </w:t>
      </w:r>
      <w:r>
        <w:t>indirecte</w:t>
      </w:r>
      <w:r>
        <w:rPr>
          <w:spacing w:val="40"/>
        </w:rPr>
        <w:t xml:space="preserve"> </w:t>
      </w:r>
      <w:r>
        <w:rPr>
          <w:spacing w:val="-2"/>
        </w:rPr>
        <w:t>eligibile</w:t>
      </w:r>
    </w:p>
    <w:p w14:paraId="1A34E8B5" w14:textId="77777777" w:rsidR="00BB7AA4" w:rsidRDefault="00BB7AA4">
      <w:pPr>
        <w:sectPr w:rsidR="00BB7AA4">
          <w:pgSz w:w="11910" w:h="16840"/>
          <w:pgMar w:top="1140" w:right="1260" w:bottom="1060" w:left="1260" w:header="582" w:footer="873" w:gutter="0"/>
          <w:cols w:space="708"/>
        </w:sectPr>
      </w:pPr>
    </w:p>
    <w:p w14:paraId="7AD01528" w14:textId="77777777" w:rsidR="00BB7AA4" w:rsidRDefault="00BB7AA4">
      <w:pPr>
        <w:pStyle w:val="BodyText"/>
        <w:rPr>
          <w:b/>
          <w:sz w:val="20"/>
        </w:rPr>
      </w:pPr>
    </w:p>
    <w:p w14:paraId="1BC8A295" w14:textId="77777777" w:rsidR="00BB7AA4" w:rsidRDefault="00BB7AA4">
      <w:pPr>
        <w:pStyle w:val="BodyText"/>
        <w:spacing w:before="10"/>
        <w:rPr>
          <w:b/>
          <w:sz w:val="20"/>
        </w:rPr>
      </w:pPr>
    </w:p>
    <w:p w14:paraId="7B11FC20" w14:textId="77777777" w:rsidR="00BB7AA4" w:rsidRDefault="00431FBE">
      <w:pPr>
        <w:pStyle w:val="BodyText"/>
        <w:ind w:left="158" w:right="154"/>
        <w:jc w:val="both"/>
      </w:pPr>
      <w:r>
        <w:t>Pentru a</w:t>
      </w:r>
      <w:r>
        <w:rPr>
          <w:spacing w:val="-1"/>
        </w:rPr>
        <w:t xml:space="preserve"> </w:t>
      </w:r>
      <w:r>
        <w:t xml:space="preserve">fi eligibile, </w:t>
      </w:r>
      <w:r>
        <w:rPr>
          <w:i/>
        </w:rPr>
        <w:t>costurile</w:t>
      </w:r>
      <w:r>
        <w:rPr>
          <w:i/>
          <w:spacing w:val="-1"/>
        </w:rPr>
        <w:t xml:space="preserve"> </w:t>
      </w:r>
      <w:r>
        <w:rPr>
          <w:i/>
        </w:rPr>
        <w:t>indirecte</w:t>
      </w:r>
      <w:r>
        <w:rPr>
          <w:i/>
          <w:spacing w:val="-1"/>
        </w:rPr>
        <w:t xml:space="preserve"> </w:t>
      </w:r>
      <w:r>
        <w:t>ale</w:t>
      </w:r>
      <w:r>
        <w:rPr>
          <w:spacing w:val="-1"/>
        </w:rPr>
        <w:t xml:space="preserve"> </w:t>
      </w:r>
      <w:r>
        <w:rPr>
          <w:i/>
        </w:rPr>
        <w:t xml:space="preserve">acțiunii </w:t>
      </w:r>
      <w:r>
        <w:t>trebuie</w:t>
      </w:r>
      <w:r>
        <w:rPr>
          <w:spacing w:val="-1"/>
        </w:rPr>
        <w:t xml:space="preserve"> </w:t>
      </w:r>
      <w:r>
        <w:t>să</w:t>
      </w:r>
      <w:r>
        <w:rPr>
          <w:spacing w:val="-1"/>
        </w:rPr>
        <w:t xml:space="preserve"> </w:t>
      </w:r>
      <w:r>
        <w:t>reprezinte</w:t>
      </w:r>
      <w:r>
        <w:rPr>
          <w:spacing w:val="-1"/>
        </w:rPr>
        <w:t xml:space="preserve"> </w:t>
      </w:r>
      <w:r>
        <w:t>o repartizare</w:t>
      </w:r>
      <w:r>
        <w:rPr>
          <w:spacing w:val="-1"/>
        </w:rPr>
        <w:t xml:space="preserve"> </w:t>
      </w:r>
      <w:r>
        <w:t>corectă</w:t>
      </w:r>
      <w:r>
        <w:rPr>
          <w:spacing w:val="-1"/>
        </w:rPr>
        <w:t xml:space="preserve"> </w:t>
      </w:r>
      <w:r>
        <w:t>a cheltuielilor generale ale beneficiarului și să întrunească condițiile de eligibilitate prevăzute la Articolul II.19.1.</w:t>
      </w:r>
    </w:p>
    <w:p w14:paraId="7C025B32" w14:textId="77777777" w:rsidR="00BB7AA4" w:rsidRDefault="00BB7AA4">
      <w:pPr>
        <w:pStyle w:val="BodyText"/>
        <w:spacing w:before="5"/>
      </w:pPr>
    </w:p>
    <w:p w14:paraId="01718BDF" w14:textId="77777777" w:rsidR="00BB7AA4" w:rsidRDefault="00431FBE">
      <w:pPr>
        <w:pStyle w:val="BodyText"/>
        <w:ind w:left="158" w:right="154"/>
        <w:jc w:val="both"/>
      </w:pPr>
      <w:r>
        <w:rPr>
          <w:i/>
        </w:rPr>
        <w:t xml:space="preserve">Costurile indirecte </w:t>
      </w:r>
      <w:r>
        <w:t>eligibile trebuie declarate pe baza unei rate forfetare de 7</w:t>
      </w:r>
      <w:r>
        <w:rPr>
          <w:spacing w:val="-3"/>
        </w:rPr>
        <w:t xml:space="preserve"> </w:t>
      </w:r>
      <w:r>
        <w:t>% din totalul costurilor directe eligibile, cu excepția cazului în care se prevede altfel la Articolul I.3.2.</w:t>
      </w:r>
    </w:p>
    <w:p w14:paraId="7C0FA37A" w14:textId="77777777" w:rsidR="00BB7AA4" w:rsidRDefault="00BB7AA4">
      <w:pPr>
        <w:pStyle w:val="BodyText"/>
        <w:spacing w:before="2"/>
      </w:pPr>
    </w:p>
    <w:p w14:paraId="7EFF8BBC" w14:textId="77777777" w:rsidR="00BB7AA4" w:rsidRDefault="00431FBE">
      <w:pPr>
        <w:pStyle w:val="Heading2"/>
        <w:numPr>
          <w:ilvl w:val="2"/>
          <w:numId w:val="27"/>
        </w:numPr>
        <w:tabs>
          <w:tab w:val="left" w:pos="924"/>
        </w:tabs>
      </w:pPr>
      <w:bookmarkStart w:id="85" w:name="II.19.4_Costuri_neeligibile"/>
      <w:bookmarkStart w:id="86" w:name="_bookmark42"/>
      <w:bookmarkEnd w:id="85"/>
      <w:bookmarkEnd w:id="86"/>
      <w:r>
        <w:t>Costuri</w:t>
      </w:r>
      <w:r>
        <w:rPr>
          <w:spacing w:val="35"/>
        </w:rPr>
        <w:t xml:space="preserve"> </w:t>
      </w:r>
      <w:r>
        <w:rPr>
          <w:spacing w:val="-2"/>
        </w:rPr>
        <w:t>neeligibile</w:t>
      </w:r>
    </w:p>
    <w:p w14:paraId="2CA09FD0" w14:textId="77777777" w:rsidR="00BB7AA4" w:rsidRDefault="00BB7AA4">
      <w:pPr>
        <w:pStyle w:val="BodyText"/>
        <w:spacing w:before="5"/>
        <w:rPr>
          <w:b/>
        </w:rPr>
      </w:pPr>
    </w:p>
    <w:p w14:paraId="291FB36C" w14:textId="77777777" w:rsidR="00BB7AA4" w:rsidRDefault="00431FBE">
      <w:pPr>
        <w:pStyle w:val="BodyText"/>
        <w:ind w:left="158"/>
      </w:pPr>
      <w:r>
        <w:t>Pe</w:t>
      </w:r>
      <w:r>
        <w:rPr>
          <w:spacing w:val="40"/>
        </w:rPr>
        <w:t xml:space="preserve"> </w:t>
      </w:r>
      <w:r>
        <w:t>lângă</w:t>
      </w:r>
      <w:r>
        <w:rPr>
          <w:spacing w:val="40"/>
        </w:rPr>
        <w:t xml:space="preserve"> </w:t>
      </w:r>
      <w:r>
        <w:t>orice</w:t>
      </w:r>
      <w:r>
        <w:rPr>
          <w:spacing w:val="40"/>
        </w:rPr>
        <w:t xml:space="preserve"> </w:t>
      </w:r>
      <w:r>
        <w:t>alte</w:t>
      </w:r>
      <w:r>
        <w:rPr>
          <w:spacing w:val="40"/>
        </w:rPr>
        <w:t xml:space="preserve"> </w:t>
      </w:r>
      <w:r>
        <w:t>costuri</w:t>
      </w:r>
      <w:r>
        <w:rPr>
          <w:spacing w:val="40"/>
        </w:rPr>
        <w:t xml:space="preserve"> </w:t>
      </w:r>
      <w:r>
        <w:t>care</w:t>
      </w:r>
      <w:r>
        <w:rPr>
          <w:spacing w:val="40"/>
        </w:rPr>
        <w:t xml:space="preserve"> </w:t>
      </w:r>
      <w:r>
        <w:t>nu</w:t>
      </w:r>
      <w:r>
        <w:rPr>
          <w:spacing w:val="40"/>
        </w:rPr>
        <w:t xml:space="preserve"> </w:t>
      </w:r>
      <w:r>
        <w:t>îndeplinesc</w:t>
      </w:r>
      <w:r>
        <w:rPr>
          <w:spacing w:val="40"/>
        </w:rPr>
        <w:t xml:space="preserve"> </w:t>
      </w:r>
      <w:r>
        <w:t>condițiile</w:t>
      </w:r>
      <w:r>
        <w:rPr>
          <w:spacing w:val="40"/>
        </w:rPr>
        <w:t xml:space="preserve"> </w:t>
      </w:r>
      <w:r>
        <w:t>prevăzute</w:t>
      </w:r>
      <w:r>
        <w:rPr>
          <w:spacing w:val="40"/>
        </w:rPr>
        <w:t xml:space="preserve"> </w:t>
      </w:r>
      <w:r>
        <w:t>la</w:t>
      </w:r>
      <w:r>
        <w:rPr>
          <w:spacing w:val="40"/>
        </w:rPr>
        <w:t xml:space="preserve"> </w:t>
      </w:r>
      <w:r>
        <w:t>Articolul</w:t>
      </w:r>
      <w:r>
        <w:rPr>
          <w:spacing w:val="40"/>
        </w:rPr>
        <w:t xml:space="preserve"> </w:t>
      </w:r>
      <w:r>
        <w:t>II.19.1,</w:t>
      </w:r>
      <w:r>
        <w:rPr>
          <w:spacing w:val="80"/>
        </w:rPr>
        <w:t xml:space="preserve"> </w:t>
      </w:r>
      <w:r>
        <w:t>următoarele costuri nu pot fi considerate eligibile:</w:t>
      </w:r>
    </w:p>
    <w:p w14:paraId="40330D4D" w14:textId="77777777" w:rsidR="00BB7AA4" w:rsidRDefault="00431FBE">
      <w:pPr>
        <w:pStyle w:val="ListParagraph"/>
        <w:numPr>
          <w:ilvl w:val="3"/>
          <w:numId w:val="27"/>
        </w:numPr>
        <w:tabs>
          <w:tab w:val="left" w:pos="879"/>
        </w:tabs>
        <w:ind w:hanging="361"/>
        <w:rPr>
          <w:sz w:val="24"/>
        </w:rPr>
      </w:pPr>
      <w:r>
        <w:rPr>
          <w:sz w:val="24"/>
        </w:rPr>
        <w:t>randamentul</w:t>
      </w:r>
      <w:r>
        <w:rPr>
          <w:spacing w:val="-3"/>
          <w:sz w:val="24"/>
        </w:rPr>
        <w:t xml:space="preserve"> </w:t>
      </w:r>
      <w:r>
        <w:rPr>
          <w:sz w:val="24"/>
        </w:rPr>
        <w:t>capitalului</w:t>
      </w:r>
      <w:r>
        <w:rPr>
          <w:spacing w:val="-1"/>
          <w:sz w:val="24"/>
        </w:rPr>
        <w:t xml:space="preserve"> </w:t>
      </w:r>
      <w:r>
        <w:rPr>
          <w:sz w:val="24"/>
        </w:rPr>
        <w:t>și</w:t>
      </w:r>
      <w:r>
        <w:rPr>
          <w:spacing w:val="-1"/>
          <w:sz w:val="24"/>
        </w:rPr>
        <w:t xml:space="preserve"> </w:t>
      </w:r>
      <w:r>
        <w:rPr>
          <w:sz w:val="24"/>
        </w:rPr>
        <w:t>dividendele</w:t>
      </w:r>
      <w:r>
        <w:rPr>
          <w:spacing w:val="-2"/>
          <w:sz w:val="24"/>
        </w:rPr>
        <w:t xml:space="preserve"> </w:t>
      </w:r>
      <w:r>
        <w:rPr>
          <w:sz w:val="24"/>
        </w:rPr>
        <w:t>plătite</w:t>
      </w:r>
      <w:r>
        <w:rPr>
          <w:spacing w:val="-2"/>
          <w:sz w:val="24"/>
        </w:rPr>
        <w:t xml:space="preserve"> </w:t>
      </w:r>
      <w:r>
        <w:rPr>
          <w:sz w:val="24"/>
        </w:rPr>
        <w:t>de</w:t>
      </w:r>
      <w:r>
        <w:rPr>
          <w:spacing w:val="-2"/>
          <w:sz w:val="24"/>
        </w:rPr>
        <w:t xml:space="preserve"> </w:t>
      </w:r>
      <w:r>
        <w:rPr>
          <w:sz w:val="24"/>
        </w:rPr>
        <w:t xml:space="preserve">un </w:t>
      </w:r>
      <w:r>
        <w:rPr>
          <w:spacing w:val="-2"/>
          <w:sz w:val="24"/>
        </w:rPr>
        <w:t>beneficiar;</w:t>
      </w:r>
    </w:p>
    <w:p w14:paraId="01921F5D" w14:textId="77777777" w:rsidR="00BB7AA4" w:rsidRDefault="00431FBE">
      <w:pPr>
        <w:pStyle w:val="ListParagraph"/>
        <w:numPr>
          <w:ilvl w:val="3"/>
          <w:numId w:val="27"/>
        </w:numPr>
        <w:tabs>
          <w:tab w:val="left" w:pos="879"/>
        </w:tabs>
        <w:ind w:hanging="361"/>
        <w:rPr>
          <w:sz w:val="24"/>
        </w:rPr>
      </w:pPr>
      <w:r>
        <w:rPr>
          <w:sz w:val="24"/>
        </w:rPr>
        <w:t>costurile</w:t>
      </w:r>
      <w:r>
        <w:rPr>
          <w:spacing w:val="-3"/>
          <w:sz w:val="24"/>
        </w:rPr>
        <w:t xml:space="preserve"> </w:t>
      </w:r>
      <w:r>
        <w:rPr>
          <w:sz w:val="24"/>
        </w:rPr>
        <w:t>aferente</w:t>
      </w:r>
      <w:r>
        <w:rPr>
          <w:spacing w:val="-3"/>
          <w:sz w:val="24"/>
        </w:rPr>
        <w:t xml:space="preserve"> </w:t>
      </w:r>
      <w:r>
        <w:rPr>
          <w:sz w:val="24"/>
        </w:rPr>
        <w:t>datoriei și</w:t>
      </w:r>
      <w:r>
        <w:rPr>
          <w:spacing w:val="-2"/>
          <w:sz w:val="24"/>
        </w:rPr>
        <w:t xml:space="preserve"> </w:t>
      </w:r>
      <w:r>
        <w:rPr>
          <w:sz w:val="24"/>
        </w:rPr>
        <w:t>serviciului</w:t>
      </w:r>
      <w:r>
        <w:rPr>
          <w:spacing w:val="-1"/>
          <w:sz w:val="24"/>
        </w:rPr>
        <w:t xml:space="preserve"> </w:t>
      </w:r>
      <w:r>
        <w:rPr>
          <w:spacing w:val="-2"/>
          <w:sz w:val="24"/>
        </w:rPr>
        <w:t>datoriei;</w:t>
      </w:r>
    </w:p>
    <w:p w14:paraId="5DC9E4D6" w14:textId="77777777" w:rsidR="00BB7AA4" w:rsidRDefault="00431FBE">
      <w:pPr>
        <w:pStyle w:val="ListParagraph"/>
        <w:numPr>
          <w:ilvl w:val="3"/>
          <w:numId w:val="27"/>
        </w:numPr>
        <w:tabs>
          <w:tab w:val="left" w:pos="879"/>
        </w:tabs>
        <w:ind w:hanging="361"/>
        <w:rPr>
          <w:sz w:val="24"/>
        </w:rPr>
      </w:pPr>
      <w:r>
        <w:rPr>
          <w:sz w:val="24"/>
        </w:rPr>
        <w:t>provizioanele</w:t>
      </w:r>
      <w:r>
        <w:rPr>
          <w:spacing w:val="-3"/>
          <w:sz w:val="24"/>
        </w:rPr>
        <w:t xml:space="preserve"> </w:t>
      </w:r>
      <w:r>
        <w:rPr>
          <w:sz w:val="24"/>
        </w:rPr>
        <w:t>pentru</w:t>
      </w:r>
      <w:r>
        <w:rPr>
          <w:spacing w:val="-2"/>
          <w:sz w:val="24"/>
        </w:rPr>
        <w:t xml:space="preserve"> </w:t>
      </w:r>
      <w:r>
        <w:rPr>
          <w:sz w:val="24"/>
        </w:rPr>
        <w:t>pierderi</w:t>
      </w:r>
      <w:r>
        <w:rPr>
          <w:spacing w:val="-2"/>
          <w:sz w:val="24"/>
        </w:rPr>
        <w:t xml:space="preserve"> </w:t>
      </w:r>
      <w:r>
        <w:rPr>
          <w:sz w:val="24"/>
        </w:rPr>
        <w:t>sau</w:t>
      </w:r>
      <w:r>
        <w:rPr>
          <w:spacing w:val="-1"/>
          <w:sz w:val="24"/>
        </w:rPr>
        <w:t xml:space="preserve"> </w:t>
      </w:r>
      <w:r>
        <w:rPr>
          <w:spacing w:val="-2"/>
          <w:sz w:val="24"/>
        </w:rPr>
        <w:t>datorii;</w:t>
      </w:r>
    </w:p>
    <w:p w14:paraId="255CCC79" w14:textId="77777777" w:rsidR="00BB7AA4" w:rsidRDefault="00431FBE">
      <w:pPr>
        <w:pStyle w:val="ListParagraph"/>
        <w:numPr>
          <w:ilvl w:val="3"/>
          <w:numId w:val="27"/>
        </w:numPr>
        <w:tabs>
          <w:tab w:val="left" w:pos="879"/>
        </w:tabs>
        <w:ind w:hanging="361"/>
        <w:rPr>
          <w:sz w:val="24"/>
        </w:rPr>
      </w:pPr>
      <w:r>
        <w:rPr>
          <w:sz w:val="24"/>
        </w:rPr>
        <w:t>dobânda</w:t>
      </w:r>
      <w:r>
        <w:rPr>
          <w:spacing w:val="-2"/>
          <w:sz w:val="24"/>
        </w:rPr>
        <w:t xml:space="preserve"> datorată;</w:t>
      </w:r>
    </w:p>
    <w:p w14:paraId="741CFE05" w14:textId="77777777" w:rsidR="00BB7AA4" w:rsidRDefault="00431FBE">
      <w:pPr>
        <w:pStyle w:val="ListParagraph"/>
        <w:numPr>
          <w:ilvl w:val="3"/>
          <w:numId w:val="27"/>
        </w:numPr>
        <w:tabs>
          <w:tab w:val="left" w:pos="879"/>
        </w:tabs>
        <w:ind w:hanging="361"/>
        <w:rPr>
          <w:sz w:val="24"/>
        </w:rPr>
      </w:pPr>
      <w:r>
        <w:rPr>
          <w:sz w:val="24"/>
        </w:rPr>
        <w:t>creanțele</w:t>
      </w:r>
      <w:r>
        <w:rPr>
          <w:spacing w:val="-5"/>
          <w:sz w:val="24"/>
        </w:rPr>
        <w:t xml:space="preserve"> </w:t>
      </w:r>
      <w:r>
        <w:rPr>
          <w:spacing w:val="-2"/>
          <w:sz w:val="24"/>
        </w:rPr>
        <w:t>incerte;</w:t>
      </w:r>
    </w:p>
    <w:p w14:paraId="1749EB46" w14:textId="77777777" w:rsidR="00BB7AA4" w:rsidRDefault="00431FBE">
      <w:pPr>
        <w:pStyle w:val="ListParagraph"/>
        <w:numPr>
          <w:ilvl w:val="3"/>
          <w:numId w:val="27"/>
        </w:numPr>
        <w:tabs>
          <w:tab w:val="left" w:pos="879"/>
        </w:tabs>
        <w:ind w:hanging="361"/>
        <w:rPr>
          <w:sz w:val="24"/>
        </w:rPr>
      </w:pPr>
      <w:r>
        <w:rPr>
          <w:sz w:val="24"/>
        </w:rPr>
        <w:t>pierderile</w:t>
      </w:r>
      <w:r>
        <w:rPr>
          <w:spacing w:val="-3"/>
          <w:sz w:val="24"/>
        </w:rPr>
        <w:t xml:space="preserve"> </w:t>
      </w:r>
      <w:r>
        <w:rPr>
          <w:sz w:val="24"/>
        </w:rPr>
        <w:t>din</w:t>
      </w:r>
      <w:r>
        <w:rPr>
          <w:spacing w:val="-1"/>
          <w:sz w:val="24"/>
        </w:rPr>
        <w:t xml:space="preserve"> </w:t>
      </w:r>
      <w:r>
        <w:rPr>
          <w:sz w:val="24"/>
        </w:rPr>
        <w:t>diferențe</w:t>
      </w:r>
      <w:r>
        <w:rPr>
          <w:spacing w:val="-2"/>
          <w:sz w:val="24"/>
        </w:rPr>
        <w:t xml:space="preserve"> </w:t>
      </w:r>
      <w:r>
        <w:rPr>
          <w:sz w:val="24"/>
        </w:rPr>
        <w:t>de</w:t>
      </w:r>
      <w:r>
        <w:rPr>
          <w:spacing w:val="-2"/>
          <w:sz w:val="24"/>
        </w:rPr>
        <w:t xml:space="preserve"> </w:t>
      </w:r>
      <w:r>
        <w:rPr>
          <w:sz w:val="24"/>
        </w:rPr>
        <w:t>curs</w:t>
      </w:r>
      <w:r>
        <w:rPr>
          <w:spacing w:val="-1"/>
          <w:sz w:val="24"/>
        </w:rPr>
        <w:t xml:space="preserve"> </w:t>
      </w:r>
      <w:r>
        <w:rPr>
          <w:spacing w:val="-2"/>
          <w:sz w:val="24"/>
        </w:rPr>
        <w:t>valutar;</w:t>
      </w:r>
    </w:p>
    <w:p w14:paraId="09D38DD0" w14:textId="77777777" w:rsidR="00BB7AA4" w:rsidRDefault="00431FBE">
      <w:pPr>
        <w:pStyle w:val="ListParagraph"/>
        <w:numPr>
          <w:ilvl w:val="3"/>
          <w:numId w:val="27"/>
        </w:numPr>
        <w:tabs>
          <w:tab w:val="left" w:pos="879"/>
        </w:tabs>
        <w:ind w:right="158"/>
        <w:jc w:val="both"/>
        <w:rPr>
          <w:sz w:val="24"/>
        </w:rPr>
      </w:pPr>
      <w:r>
        <w:rPr>
          <w:sz w:val="24"/>
        </w:rPr>
        <w:t xml:space="preserve">costurile aferente viramentelor efectuate de Comisie și percepute de banca </w:t>
      </w:r>
      <w:r>
        <w:rPr>
          <w:spacing w:val="-2"/>
          <w:sz w:val="24"/>
        </w:rPr>
        <w:t>beneficiarului;</w:t>
      </w:r>
    </w:p>
    <w:p w14:paraId="13F40C94" w14:textId="77777777" w:rsidR="00BB7AA4" w:rsidRDefault="00431FBE">
      <w:pPr>
        <w:pStyle w:val="ListParagraph"/>
        <w:numPr>
          <w:ilvl w:val="3"/>
          <w:numId w:val="27"/>
        </w:numPr>
        <w:tabs>
          <w:tab w:val="left" w:pos="879"/>
        </w:tabs>
        <w:ind w:right="155"/>
        <w:jc w:val="both"/>
        <w:rPr>
          <w:sz w:val="24"/>
        </w:rPr>
      </w:pPr>
      <w:r>
        <w:rPr>
          <w:sz w:val="24"/>
        </w:rPr>
        <w:t xml:space="preserve">costurile declarate de beneficiar în cadrul unei alte </w:t>
      </w:r>
      <w:r>
        <w:rPr>
          <w:i/>
          <w:sz w:val="24"/>
        </w:rPr>
        <w:t xml:space="preserve">acțiuni </w:t>
      </w:r>
      <w:r>
        <w:rPr>
          <w:sz w:val="24"/>
        </w:rPr>
        <w:t>care primește un grant finanțat de la bugetul Uniunii. Printre aceste granturi se numără granturile acordate de un</w:t>
      </w:r>
      <w:r>
        <w:rPr>
          <w:spacing w:val="-15"/>
          <w:sz w:val="24"/>
        </w:rPr>
        <w:t xml:space="preserve"> </w:t>
      </w:r>
      <w:r>
        <w:rPr>
          <w:sz w:val="24"/>
        </w:rPr>
        <w:t>stat</w:t>
      </w:r>
      <w:r>
        <w:rPr>
          <w:spacing w:val="-15"/>
          <w:sz w:val="24"/>
        </w:rPr>
        <w:t xml:space="preserve"> </w:t>
      </w:r>
      <w:r>
        <w:rPr>
          <w:sz w:val="24"/>
        </w:rPr>
        <w:t>membru</w:t>
      </w:r>
      <w:r>
        <w:rPr>
          <w:spacing w:val="-15"/>
          <w:sz w:val="24"/>
        </w:rPr>
        <w:t xml:space="preserve"> </w:t>
      </w:r>
      <w:r>
        <w:rPr>
          <w:sz w:val="24"/>
        </w:rPr>
        <w:t>și</w:t>
      </w:r>
      <w:r>
        <w:rPr>
          <w:spacing w:val="-15"/>
          <w:sz w:val="24"/>
        </w:rPr>
        <w:t xml:space="preserve"> </w:t>
      </w:r>
      <w:r>
        <w:rPr>
          <w:sz w:val="24"/>
        </w:rPr>
        <w:t>finanțate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bugetul</w:t>
      </w:r>
      <w:r>
        <w:rPr>
          <w:spacing w:val="-15"/>
          <w:sz w:val="24"/>
        </w:rPr>
        <w:t xml:space="preserve"> </w:t>
      </w:r>
      <w:r>
        <w:rPr>
          <w:sz w:val="24"/>
        </w:rPr>
        <w:t>Uniunii</w:t>
      </w:r>
      <w:r>
        <w:rPr>
          <w:spacing w:val="-15"/>
          <w:sz w:val="24"/>
        </w:rPr>
        <w:t xml:space="preserve"> </w:t>
      </w:r>
      <w:r>
        <w:rPr>
          <w:sz w:val="24"/>
        </w:rPr>
        <w:t>și</w:t>
      </w:r>
      <w:r>
        <w:rPr>
          <w:spacing w:val="-15"/>
          <w:sz w:val="24"/>
        </w:rPr>
        <w:t xml:space="preserve"> </w:t>
      </w:r>
      <w:r>
        <w:rPr>
          <w:sz w:val="24"/>
        </w:rPr>
        <w:t>granturile</w:t>
      </w:r>
      <w:r>
        <w:rPr>
          <w:spacing w:val="-15"/>
          <w:sz w:val="24"/>
        </w:rPr>
        <w:t xml:space="preserve"> </w:t>
      </w:r>
      <w:r>
        <w:rPr>
          <w:sz w:val="24"/>
        </w:rPr>
        <w:t>acordate</w:t>
      </w:r>
      <w:r>
        <w:rPr>
          <w:spacing w:val="-15"/>
          <w:sz w:val="24"/>
        </w:rPr>
        <w:t xml:space="preserve"> </w:t>
      </w:r>
      <w:r>
        <w:rPr>
          <w:sz w:val="24"/>
        </w:rPr>
        <w:t>de</w:t>
      </w:r>
      <w:r>
        <w:rPr>
          <w:spacing w:val="-15"/>
          <w:sz w:val="24"/>
        </w:rPr>
        <w:t xml:space="preserve"> </w:t>
      </w:r>
      <w:r>
        <w:rPr>
          <w:sz w:val="24"/>
        </w:rPr>
        <w:t>alte</w:t>
      </w:r>
      <w:r>
        <w:rPr>
          <w:spacing w:val="-15"/>
          <w:sz w:val="24"/>
        </w:rPr>
        <w:t xml:space="preserve"> </w:t>
      </w:r>
      <w:r>
        <w:rPr>
          <w:sz w:val="24"/>
        </w:rPr>
        <w:t>organisme decât Comisia în scopul executării bugetului Uniunii. Mai exact, dacă beneficiarul primește un grant de funcționare de la bugetul Uniunii sau Euratom, nu poate declara costuri indirecte pentru perioada (perioadele) vizată (vizate) de grantul de funcționare, decât dacă poate demonstra că</w:t>
      </w:r>
      <w:r>
        <w:rPr>
          <w:spacing w:val="40"/>
          <w:sz w:val="24"/>
        </w:rPr>
        <w:t xml:space="preserve"> </w:t>
      </w:r>
      <w:r>
        <w:rPr>
          <w:sz w:val="24"/>
        </w:rPr>
        <w:t xml:space="preserve">grantul de funcționare nu acoperă niciunul dintre costurile </w:t>
      </w:r>
      <w:r>
        <w:rPr>
          <w:i/>
          <w:sz w:val="24"/>
        </w:rPr>
        <w:t>acțiunii</w:t>
      </w:r>
      <w:r>
        <w:rPr>
          <w:sz w:val="24"/>
        </w:rPr>
        <w:t>;</w:t>
      </w:r>
    </w:p>
    <w:p w14:paraId="14933D18" w14:textId="77777777" w:rsidR="00BB7AA4" w:rsidRDefault="00431FBE">
      <w:pPr>
        <w:pStyle w:val="ListParagraph"/>
        <w:numPr>
          <w:ilvl w:val="3"/>
          <w:numId w:val="27"/>
        </w:numPr>
        <w:tabs>
          <w:tab w:val="left" w:pos="879"/>
        </w:tabs>
        <w:ind w:hanging="361"/>
        <w:jc w:val="both"/>
        <w:rPr>
          <w:sz w:val="24"/>
        </w:rPr>
      </w:pPr>
      <w:r>
        <w:rPr>
          <w:sz w:val="24"/>
        </w:rPr>
        <w:t>contribuțiile</w:t>
      </w:r>
      <w:r>
        <w:rPr>
          <w:spacing w:val="-5"/>
          <w:sz w:val="24"/>
        </w:rPr>
        <w:t xml:space="preserve"> </w:t>
      </w:r>
      <w:r>
        <w:rPr>
          <w:sz w:val="24"/>
        </w:rPr>
        <w:t>în</w:t>
      </w:r>
      <w:r>
        <w:rPr>
          <w:spacing w:val="-1"/>
          <w:sz w:val="24"/>
        </w:rPr>
        <w:t xml:space="preserve"> </w:t>
      </w:r>
      <w:r>
        <w:rPr>
          <w:sz w:val="24"/>
        </w:rPr>
        <w:t>natură</w:t>
      </w:r>
      <w:r>
        <w:rPr>
          <w:spacing w:val="-3"/>
          <w:sz w:val="24"/>
        </w:rPr>
        <w:t xml:space="preserve"> </w:t>
      </w:r>
      <w:r>
        <w:rPr>
          <w:sz w:val="24"/>
        </w:rPr>
        <w:t>din</w:t>
      </w:r>
      <w:r>
        <w:rPr>
          <w:spacing w:val="-1"/>
          <w:sz w:val="24"/>
        </w:rPr>
        <w:t xml:space="preserve"> </w:t>
      </w:r>
      <w:r>
        <w:rPr>
          <w:sz w:val="24"/>
        </w:rPr>
        <w:t>partea</w:t>
      </w:r>
      <w:r>
        <w:rPr>
          <w:spacing w:val="-2"/>
          <w:sz w:val="24"/>
        </w:rPr>
        <w:t xml:space="preserve"> terților;</w:t>
      </w:r>
    </w:p>
    <w:p w14:paraId="6F9B8574" w14:textId="77777777" w:rsidR="00BB7AA4" w:rsidRDefault="00431FBE">
      <w:pPr>
        <w:pStyle w:val="ListParagraph"/>
        <w:numPr>
          <w:ilvl w:val="3"/>
          <w:numId w:val="27"/>
        </w:numPr>
        <w:tabs>
          <w:tab w:val="left" w:pos="879"/>
        </w:tabs>
        <w:spacing w:before="1"/>
        <w:ind w:hanging="361"/>
        <w:jc w:val="both"/>
        <w:rPr>
          <w:sz w:val="24"/>
        </w:rPr>
      </w:pPr>
      <w:r>
        <w:rPr>
          <w:sz w:val="24"/>
        </w:rPr>
        <w:t>cheltuielile</w:t>
      </w:r>
      <w:r>
        <w:rPr>
          <w:spacing w:val="-3"/>
          <w:sz w:val="24"/>
        </w:rPr>
        <w:t xml:space="preserve"> </w:t>
      </w:r>
      <w:r>
        <w:rPr>
          <w:sz w:val="24"/>
        </w:rPr>
        <w:t>excesive</w:t>
      </w:r>
      <w:r>
        <w:rPr>
          <w:spacing w:val="-3"/>
          <w:sz w:val="24"/>
        </w:rPr>
        <w:t xml:space="preserve"> </w:t>
      </w:r>
      <w:r>
        <w:rPr>
          <w:sz w:val="24"/>
        </w:rPr>
        <w:t>sau</w:t>
      </w:r>
      <w:r>
        <w:rPr>
          <w:spacing w:val="1"/>
          <w:sz w:val="24"/>
        </w:rPr>
        <w:t xml:space="preserve"> </w:t>
      </w:r>
      <w:r>
        <w:rPr>
          <w:spacing w:val="-2"/>
          <w:sz w:val="24"/>
        </w:rPr>
        <w:t>nechibzuite;</w:t>
      </w:r>
    </w:p>
    <w:p w14:paraId="3C5B94C6" w14:textId="77777777" w:rsidR="00BB7AA4" w:rsidRDefault="00431FBE">
      <w:pPr>
        <w:pStyle w:val="ListParagraph"/>
        <w:numPr>
          <w:ilvl w:val="3"/>
          <w:numId w:val="27"/>
        </w:numPr>
        <w:tabs>
          <w:tab w:val="left" w:pos="879"/>
        </w:tabs>
        <w:ind w:hanging="361"/>
        <w:jc w:val="both"/>
        <w:rPr>
          <w:sz w:val="24"/>
        </w:rPr>
      </w:pPr>
      <w:r>
        <w:rPr>
          <w:sz w:val="24"/>
        </w:rPr>
        <w:t>taxa</w:t>
      </w:r>
      <w:r>
        <w:rPr>
          <w:spacing w:val="-1"/>
          <w:sz w:val="24"/>
        </w:rPr>
        <w:t xml:space="preserve"> </w:t>
      </w:r>
      <w:r>
        <w:rPr>
          <w:sz w:val="24"/>
        </w:rPr>
        <w:t>pe</w:t>
      </w:r>
      <w:r>
        <w:rPr>
          <w:spacing w:val="-1"/>
          <w:sz w:val="24"/>
        </w:rPr>
        <w:t xml:space="preserve"> </w:t>
      </w:r>
      <w:r>
        <w:rPr>
          <w:sz w:val="24"/>
        </w:rPr>
        <w:t>valoarea</w:t>
      </w:r>
      <w:r>
        <w:rPr>
          <w:spacing w:val="-1"/>
          <w:sz w:val="24"/>
        </w:rPr>
        <w:t xml:space="preserve"> </w:t>
      </w:r>
      <w:r>
        <w:rPr>
          <w:sz w:val="24"/>
        </w:rPr>
        <w:t>adăugată</w:t>
      </w:r>
      <w:r>
        <w:rPr>
          <w:spacing w:val="-1"/>
          <w:sz w:val="24"/>
        </w:rPr>
        <w:t xml:space="preserve"> </w:t>
      </w:r>
      <w:r>
        <w:rPr>
          <w:spacing w:val="-2"/>
          <w:sz w:val="24"/>
        </w:rPr>
        <w:t>deductibilă.</w:t>
      </w:r>
    </w:p>
    <w:p w14:paraId="20673D7C" w14:textId="77777777" w:rsidR="00BB7AA4" w:rsidRDefault="00BB7AA4">
      <w:pPr>
        <w:pStyle w:val="BodyText"/>
        <w:spacing w:before="2"/>
      </w:pPr>
    </w:p>
    <w:p w14:paraId="33AE7173" w14:textId="77777777" w:rsidR="00BB7AA4" w:rsidRDefault="00431FBE">
      <w:pPr>
        <w:pStyle w:val="Heading1"/>
      </w:pPr>
      <w:bookmarkStart w:id="87" w:name="Articolul_II.20_–_Caracterul_identificab"/>
      <w:bookmarkStart w:id="88" w:name="_bookmark43"/>
      <w:bookmarkEnd w:id="87"/>
      <w:bookmarkEnd w:id="88"/>
      <w:r>
        <w:t>ARTICOLUL</w:t>
      </w:r>
      <w:r>
        <w:rPr>
          <w:spacing w:val="80"/>
        </w:rPr>
        <w:t xml:space="preserve"> </w:t>
      </w:r>
      <w:r>
        <w:t>II.20</w:t>
      </w:r>
      <w:r>
        <w:rPr>
          <w:spacing w:val="80"/>
        </w:rPr>
        <w:t xml:space="preserve"> </w:t>
      </w:r>
      <w:r>
        <w:t>–</w:t>
      </w:r>
      <w:r>
        <w:rPr>
          <w:spacing w:val="80"/>
        </w:rPr>
        <w:t xml:space="preserve"> </w:t>
      </w:r>
      <w:r>
        <w:t>CARACTERUL</w:t>
      </w:r>
      <w:r>
        <w:rPr>
          <w:spacing w:val="80"/>
        </w:rPr>
        <w:t xml:space="preserve"> </w:t>
      </w:r>
      <w:r>
        <w:t>IDENTIFICABIL</w:t>
      </w:r>
      <w:r>
        <w:rPr>
          <w:spacing w:val="80"/>
        </w:rPr>
        <w:t xml:space="preserve"> </w:t>
      </w:r>
      <w:r>
        <w:t>ȘI</w:t>
      </w:r>
      <w:r>
        <w:rPr>
          <w:spacing w:val="80"/>
        </w:rPr>
        <w:t xml:space="preserve"> </w:t>
      </w:r>
      <w:r>
        <w:t>VERIFICABIL</w:t>
      </w:r>
      <w:r>
        <w:rPr>
          <w:spacing w:val="80"/>
        </w:rPr>
        <w:t xml:space="preserve"> </w:t>
      </w:r>
      <w:r>
        <w:t>AL</w:t>
      </w:r>
      <w:r>
        <w:rPr>
          <w:spacing w:val="80"/>
        </w:rPr>
        <w:t xml:space="preserve"> </w:t>
      </w:r>
      <w:r>
        <w:t>SUMELOR DECLARATE</w:t>
      </w:r>
    </w:p>
    <w:p w14:paraId="4643137B" w14:textId="77777777" w:rsidR="00BB7AA4" w:rsidRDefault="00BB7AA4">
      <w:pPr>
        <w:pStyle w:val="BodyText"/>
        <w:spacing w:before="10"/>
        <w:rPr>
          <w:b/>
          <w:sz w:val="20"/>
        </w:rPr>
      </w:pPr>
    </w:p>
    <w:p w14:paraId="164F3332" w14:textId="77777777" w:rsidR="00BB7AA4" w:rsidRDefault="00431FBE">
      <w:pPr>
        <w:pStyle w:val="Heading2"/>
        <w:numPr>
          <w:ilvl w:val="2"/>
          <w:numId w:val="25"/>
        </w:numPr>
        <w:tabs>
          <w:tab w:val="left" w:pos="924"/>
        </w:tabs>
      </w:pPr>
      <w:bookmarkStart w:id="89" w:name="II.20.1_Declararea_costurilor_și_a_contr"/>
      <w:bookmarkStart w:id="90" w:name="_bookmark44"/>
      <w:bookmarkEnd w:id="89"/>
      <w:bookmarkEnd w:id="90"/>
      <w:r>
        <w:t>Declararea</w:t>
      </w:r>
      <w:r>
        <w:rPr>
          <w:spacing w:val="33"/>
        </w:rPr>
        <w:t xml:space="preserve"> </w:t>
      </w:r>
      <w:r>
        <w:t>costurilor</w:t>
      </w:r>
      <w:r>
        <w:rPr>
          <w:spacing w:val="28"/>
        </w:rPr>
        <w:t xml:space="preserve"> </w:t>
      </w:r>
      <w:r>
        <w:t>și</w:t>
      </w:r>
      <w:r>
        <w:rPr>
          <w:spacing w:val="31"/>
        </w:rPr>
        <w:t xml:space="preserve"> </w:t>
      </w:r>
      <w:r>
        <w:t>a</w:t>
      </w:r>
      <w:r>
        <w:rPr>
          <w:spacing w:val="30"/>
        </w:rPr>
        <w:t xml:space="preserve"> </w:t>
      </w:r>
      <w:r>
        <w:rPr>
          <w:spacing w:val="-2"/>
        </w:rPr>
        <w:t>contribuțiilor</w:t>
      </w:r>
    </w:p>
    <w:p w14:paraId="776BD303" w14:textId="77777777" w:rsidR="00BB7AA4" w:rsidRDefault="00BB7AA4">
      <w:pPr>
        <w:pStyle w:val="BodyText"/>
        <w:spacing w:before="5"/>
        <w:rPr>
          <w:b/>
        </w:rPr>
      </w:pPr>
    </w:p>
    <w:p w14:paraId="7E8B0FB9" w14:textId="77777777" w:rsidR="00BB7AA4" w:rsidRDefault="00431FBE">
      <w:pPr>
        <w:pStyle w:val="BodyText"/>
        <w:ind w:left="158"/>
      </w:pPr>
      <w:r>
        <w:t>Fiecare</w:t>
      </w:r>
      <w:r>
        <w:rPr>
          <w:spacing w:val="-5"/>
        </w:rPr>
        <w:t xml:space="preserve"> </w:t>
      </w:r>
      <w:r>
        <w:t>beneficiar</w:t>
      </w:r>
      <w:r>
        <w:rPr>
          <w:spacing w:val="-2"/>
        </w:rPr>
        <w:t xml:space="preserve"> </w:t>
      </w:r>
      <w:r>
        <w:t>trebuie să</w:t>
      </w:r>
      <w:r>
        <w:rPr>
          <w:spacing w:val="-2"/>
        </w:rPr>
        <w:t xml:space="preserve"> </w:t>
      </w:r>
      <w:r>
        <w:t>declare</w:t>
      </w:r>
      <w:r>
        <w:rPr>
          <w:spacing w:val="-2"/>
        </w:rPr>
        <w:t xml:space="preserve"> </w:t>
      </w:r>
      <w:r>
        <w:t>drept</w:t>
      </w:r>
      <w:r>
        <w:rPr>
          <w:spacing w:val="-2"/>
        </w:rPr>
        <w:t xml:space="preserve"> </w:t>
      </w:r>
      <w:r>
        <w:t>costuri</w:t>
      </w:r>
      <w:r>
        <w:rPr>
          <w:spacing w:val="-1"/>
        </w:rPr>
        <w:t xml:space="preserve"> </w:t>
      </w:r>
      <w:r>
        <w:t>eligibile</w:t>
      </w:r>
      <w:r>
        <w:rPr>
          <w:spacing w:val="-2"/>
        </w:rPr>
        <w:t xml:space="preserve"> </w:t>
      </w:r>
      <w:r>
        <w:t>sau</w:t>
      </w:r>
      <w:r>
        <w:rPr>
          <w:spacing w:val="-1"/>
        </w:rPr>
        <w:t xml:space="preserve"> </w:t>
      </w:r>
      <w:r>
        <w:t>drept</w:t>
      </w:r>
      <w:r>
        <w:rPr>
          <w:spacing w:val="-1"/>
        </w:rPr>
        <w:t xml:space="preserve"> </w:t>
      </w:r>
      <w:r>
        <w:t>contribuție</w:t>
      </w:r>
      <w:r>
        <w:rPr>
          <w:spacing w:val="-2"/>
        </w:rPr>
        <w:t xml:space="preserve"> solicitată:</w:t>
      </w:r>
    </w:p>
    <w:p w14:paraId="37E7334E" w14:textId="77777777" w:rsidR="00BB7AA4" w:rsidRDefault="00BB7AA4">
      <w:pPr>
        <w:pStyle w:val="BodyText"/>
        <w:spacing w:before="5"/>
      </w:pPr>
    </w:p>
    <w:p w14:paraId="3BA7FDFE" w14:textId="77777777" w:rsidR="00BB7AA4" w:rsidRDefault="00431FBE">
      <w:pPr>
        <w:pStyle w:val="ListParagraph"/>
        <w:numPr>
          <w:ilvl w:val="0"/>
          <w:numId w:val="23"/>
        </w:numPr>
        <w:tabs>
          <w:tab w:val="left" w:pos="879"/>
        </w:tabs>
        <w:ind w:hanging="361"/>
        <w:rPr>
          <w:sz w:val="24"/>
        </w:rPr>
      </w:pPr>
      <w:r>
        <w:rPr>
          <w:sz w:val="24"/>
        </w:rPr>
        <w:t>în</w:t>
      </w:r>
      <w:r>
        <w:rPr>
          <w:spacing w:val="-4"/>
          <w:sz w:val="24"/>
        </w:rPr>
        <w:t xml:space="preserve"> </w:t>
      </w:r>
      <w:r>
        <w:rPr>
          <w:sz w:val="24"/>
        </w:rPr>
        <w:t>cazul</w:t>
      </w:r>
      <w:r>
        <w:rPr>
          <w:spacing w:val="-2"/>
          <w:sz w:val="24"/>
        </w:rPr>
        <w:t xml:space="preserve"> </w:t>
      </w:r>
      <w:r>
        <w:rPr>
          <w:sz w:val="24"/>
        </w:rPr>
        <w:t>costurilor</w:t>
      </w:r>
      <w:r>
        <w:rPr>
          <w:spacing w:val="-3"/>
          <w:sz w:val="24"/>
        </w:rPr>
        <w:t xml:space="preserve"> </w:t>
      </w:r>
      <w:r>
        <w:rPr>
          <w:sz w:val="24"/>
        </w:rPr>
        <w:t>efective:</w:t>
      </w:r>
      <w:r>
        <w:rPr>
          <w:spacing w:val="-1"/>
          <w:sz w:val="24"/>
        </w:rPr>
        <w:t xml:space="preserve"> </w:t>
      </w:r>
      <w:r>
        <w:rPr>
          <w:sz w:val="24"/>
        </w:rPr>
        <w:t>costurile</w:t>
      </w:r>
      <w:r>
        <w:rPr>
          <w:spacing w:val="-3"/>
          <w:sz w:val="24"/>
        </w:rPr>
        <w:t xml:space="preserve"> </w:t>
      </w:r>
      <w:r>
        <w:rPr>
          <w:sz w:val="24"/>
        </w:rPr>
        <w:t>suportate</w:t>
      </w:r>
      <w:r>
        <w:rPr>
          <w:spacing w:val="-1"/>
          <w:sz w:val="24"/>
        </w:rPr>
        <w:t xml:space="preserve"> </w:t>
      </w:r>
      <w:r>
        <w:rPr>
          <w:sz w:val="24"/>
        </w:rPr>
        <w:t>efectiv</w:t>
      </w:r>
      <w:r>
        <w:rPr>
          <w:spacing w:val="-2"/>
          <w:sz w:val="24"/>
        </w:rPr>
        <w:t xml:space="preserve"> </w:t>
      </w:r>
      <w:r>
        <w:rPr>
          <w:sz w:val="24"/>
        </w:rPr>
        <w:t>pentru</w:t>
      </w:r>
      <w:r>
        <w:rPr>
          <w:spacing w:val="-1"/>
          <w:sz w:val="24"/>
        </w:rPr>
        <w:t xml:space="preserve"> </w:t>
      </w:r>
      <w:r>
        <w:rPr>
          <w:i/>
          <w:spacing w:val="-2"/>
          <w:sz w:val="24"/>
        </w:rPr>
        <w:t>acțiune</w:t>
      </w:r>
      <w:r>
        <w:rPr>
          <w:spacing w:val="-2"/>
          <w:sz w:val="24"/>
        </w:rPr>
        <w:t>;</w:t>
      </w:r>
    </w:p>
    <w:p w14:paraId="36C7DE21" w14:textId="77777777" w:rsidR="00BB7AA4" w:rsidRDefault="00BB7AA4">
      <w:pPr>
        <w:pStyle w:val="BodyText"/>
        <w:spacing w:before="10"/>
        <w:rPr>
          <w:sz w:val="20"/>
        </w:rPr>
      </w:pPr>
    </w:p>
    <w:p w14:paraId="2CA15E33" w14:textId="77777777" w:rsidR="00BB7AA4" w:rsidRDefault="00431FBE">
      <w:pPr>
        <w:pStyle w:val="ListParagraph"/>
        <w:numPr>
          <w:ilvl w:val="0"/>
          <w:numId w:val="23"/>
        </w:numPr>
        <w:tabs>
          <w:tab w:val="left" w:pos="879"/>
        </w:tabs>
        <w:ind w:right="153"/>
        <w:jc w:val="both"/>
        <w:rPr>
          <w:sz w:val="24"/>
        </w:rPr>
      </w:pPr>
      <w:r>
        <w:rPr>
          <w:sz w:val="24"/>
        </w:rPr>
        <w:t>în</w:t>
      </w:r>
      <w:r>
        <w:rPr>
          <w:spacing w:val="-8"/>
          <w:sz w:val="24"/>
        </w:rPr>
        <w:t xml:space="preserve"> </w:t>
      </w:r>
      <w:r>
        <w:rPr>
          <w:sz w:val="24"/>
        </w:rPr>
        <w:t>cazul</w:t>
      </w:r>
      <w:r>
        <w:rPr>
          <w:spacing w:val="-8"/>
          <w:sz w:val="24"/>
        </w:rPr>
        <w:t xml:space="preserve"> </w:t>
      </w:r>
      <w:r>
        <w:rPr>
          <w:sz w:val="24"/>
        </w:rPr>
        <w:t>costurilor</w:t>
      </w:r>
      <w:r>
        <w:rPr>
          <w:spacing w:val="-9"/>
          <w:sz w:val="24"/>
        </w:rPr>
        <w:t xml:space="preserve"> </w:t>
      </w:r>
      <w:r>
        <w:rPr>
          <w:sz w:val="24"/>
        </w:rPr>
        <w:t>bazate</w:t>
      </w:r>
      <w:r>
        <w:rPr>
          <w:spacing w:val="-7"/>
          <w:sz w:val="24"/>
        </w:rPr>
        <w:t xml:space="preserve"> </w:t>
      </w:r>
      <w:r>
        <w:rPr>
          <w:sz w:val="24"/>
        </w:rPr>
        <w:t>pe</w:t>
      </w:r>
      <w:r>
        <w:rPr>
          <w:spacing w:val="-9"/>
          <w:sz w:val="24"/>
        </w:rPr>
        <w:t xml:space="preserve"> </w:t>
      </w:r>
      <w:r>
        <w:rPr>
          <w:sz w:val="24"/>
        </w:rPr>
        <w:t>unități</w:t>
      </w:r>
      <w:r>
        <w:rPr>
          <w:spacing w:val="-8"/>
          <w:sz w:val="24"/>
        </w:rPr>
        <w:t xml:space="preserve"> </w:t>
      </w:r>
      <w:r>
        <w:rPr>
          <w:sz w:val="24"/>
        </w:rPr>
        <w:t>sau</w:t>
      </w:r>
      <w:r>
        <w:rPr>
          <w:spacing w:val="-8"/>
          <w:sz w:val="24"/>
        </w:rPr>
        <w:t xml:space="preserve"> </w:t>
      </w:r>
      <w:r>
        <w:rPr>
          <w:sz w:val="24"/>
        </w:rPr>
        <w:t>al</w:t>
      </w:r>
      <w:r>
        <w:rPr>
          <w:spacing w:val="-8"/>
          <w:sz w:val="24"/>
        </w:rPr>
        <w:t xml:space="preserve"> </w:t>
      </w:r>
      <w:r>
        <w:rPr>
          <w:sz w:val="24"/>
        </w:rPr>
        <w:t>contribuțiilor</w:t>
      </w:r>
      <w:r>
        <w:rPr>
          <w:spacing w:val="-9"/>
          <w:sz w:val="24"/>
        </w:rPr>
        <w:t xml:space="preserve"> </w:t>
      </w:r>
      <w:r>
        <w:rPr>
          <w:sz w:val="24"/>
        </w:rPr>
        <w:t>bazate</w:t>
      </w:r>
      <w:r>
        <w:rPr>
          <w:spacing w:val="-9"/>
          <w:sz w:val="24"/>
        </w:rPr>
        <w:t xml:space="preserve"> </w:t>
      </w:r>
      <w:r>
        <w:rPr>
          <w:sz w:val="24"/>
        </w:rPr>
        <w:t>pe</w:t>
      </w:r>
      <w:r>
        <w:rPr>
          <w:spacing w:val="-9"/>
          <w:sz w:val="24"/>
        </w:rPr>
        <w:t xml:space="preserve"> </w:t>
      </w:r>
      <w:r>
        <w:rPr>
          <w:sz w:val="24"/>
        </w:rPr>
        <w:t>unități:</w:t>
      </w:r>
      <w:r>
        <w:rPr>
          <w:spacing w:val="-8"/>
          <w:sz w:val="24"/>
        </w:rPr>
        <w:t xml:space="preserve"> </w:t>
      </w:r>
      <w:r>
        <w:rPr>
          <w:sz w:val="24"/>
        </w:rPr>
        <w:t>suma</w:t>
      </w:r>
      <w:r>
        <w:rPr>
          <w:spacing w:val="-9"/>
          <w:sz w:val="24"/>
        </w:rPr>
        <w:t xml:space="preserve"> </w:t>
      </w:r>
      <w:r>
        <w:rPr>
          <w:sz w:val="24"/>
        </w:rPr>
        <w:t>obținută prin înmulțirea valorii per unitate, prevăzută la Articolul I.3.2 litera (a) punctul (ii) sau la Articolul I.3.2 litera (b), cu numărul efectiv de unități utilizate sau produse;</w:t>
      </w:r>
    </w:p>
    <w:p w14:paraId="45A78592" w14:textId="77777777" w:rsidR="00BB7AA4" w:rsidRDefault="00BB7AA4">
      <w:pPr>
        <w:pStyle w:val="BodyText"/>
        <w:spacing w:before="10"/>
        <w:rPr>
          <w:sz w:val="20"/>
        </w:rPr>
      </w:pPr>
    </w:p>
    <w:p w14:paraId="46BC10F9" w14:textId="77777777" w:rsidR="00BB7AA4" w:rsidRDefault="00431FBE">
      <w:pPr>
        <w:pStyle w:val="ListParagraph"/>
        <w:numPr>
          <w:ilvl w:val="0"/>
          <w:numId w:val="23"/>
        </w:numPr>
        <w:tabs>
          <w:tab w:val="left" w:pos="879"/>
        </w:tabs>
        <w:ind w:right="155"/>
        <w:jc w:val="both"/>
        <w:rPr>
          <w:sz w:val="24"/>
        </w:rPr>
      </w:pPr>
      <w:r>
        <w:rPr>
          <w:sz w:val="24"/>
        </w:rPr>
        <w:t>în</w:t>
      </w:r>
      <w:r>
        <w:rPr>
          <w:spacing w:val="-13"/>
          <w:sz w:val="24"/>
        </w:rPr>
        <w:t xml:space="preserve"> </w:t>
      </w:r>
      <w:r>
        <w:rPr>
          <w:sz w:val="24"/>
        </w:rPr>
        <w:t>cazul</w:t>
      </w:r>
      <w:r>
        <w:rPr>
          <w:spacing w:val="-13"/>
          <w:sz w:val="24"/>
        </w:rPr>
        <w:t xml:space="preserve"> </w:t>
      </w:r>
      <w:r>
        <w:rPr>
          <w:sz w:val="24"/>
        </w:rPr>
        <w:t>costurilor</w:t>
      </w:r>
      <w:r>
        <w:rPr>
          <w:spacing w:val="-14"/>
          <w:sz w:val="24"/>
        </w:rPr>
        <w:t xml:space="preserve"> </w:t>
      </w:r>
      <w:r>
        <w:rPr>
          <w:sz w:val="24"/>
        </w:rPr>
        <w:t>forfetare</w:t>
      </w:r>
      <w:r>
        <w:rPr>
          <w:spacing w:val="-14"/>
          <w:sz w:val="24"/>
        </w:rPr>
        <w:t xml:space="preserve"> </w:t>
      </w:r>
      <w:r>
        <w:rPr>
          <w:sz w:val="24"/>
        </w:rPr>
        <w:t>sau</w:t>
      </w:r>
      <w:r>
        <w:rPr>
          <w:spacing w:val="-13"/>
          <w:sz w:val="24"/>
        </w:rPr>
        <w:t xml:space="preserve"> </w:t>
      </w:r>
      <w:r>
        <w:rPr>
          <w:sz w:val="24"/>
        </w:rPr>
        <w:t>al</w:t>
      </w:r>
      <w:r>
        <w:rPr>
          <w:spacing w:val="-13"/>
          <w:sz w:val="24"/>
        </w:rPr>
        <w:t xml:space="preserve"> </w:t>
      </w:r>
      <w:r>
        <w:rPr>
          <w:sz w:val="24"/>
        </w:rPr>
        <w:t>contribuțiilor</w:t>
      </w:r>
      <w:r>
        <w:rPr>
          <w:spacing w:val="-14"/>
          <w:sz w:val="24"/>
        </w:rPr>
        <w:t xml:space="preserve"> </w:t>
      </w:r>
      <w:r>
        <w:rPr>
          <w:sz w:val="24"/>
        </w:rPr>
        <w:t>pe</w:t>
      </w:r>
      <w:r>
        <w:rPr>
          <w:spacing w:val="-14"/>
          <w:sz w:val="24"/>
        </w:rPr>
        <w:t xml:space="preserve"> </w:t>
      </w:r>
      <w:r>
        <w:rPr>
          <w:sz w:val="24"/>
        </w:rPr>
        <w:t>bază</w:t>
      </w:r>
      <w:r>
        <w:rPr>
          <w:spacing w:val="-14"/>
          <w:sz w:val="24"/>
        </w:rPr>
        <w:t xml:space="preserve"> </w:t>
      </w:r>
      <w:r>
        <w:rPr>
          <w:sz w:val="24"/>
        </w:rPr>
        <w:t>de</w:t>
      </w:r>
      <w:r>
        <w:rPr>
          <w:spacing w:val="-14"/>
          <w:sz w:val="24"/>
        </w:rPr>
        <w:t xml:space="preserve"> </w:t>
      </w:r>
      <w:r>
        <w:rPr>
          <w:sz w:val="24"/>
        </w:rPr>
        <w:t>sume</w:t>
      </w:r>
      <w:r>
        <w:rPr>
          <w:spacing w:val="-14"/>
          <w:sz w:val="24"/>
        </w:rPr>
        <w:t xml:space="preserve"> </w:t>
      </w:r>
      <w:r>
        <w:rPr>
          <w:sz w:val="24"/>
        </w:rPr>
        <w:t>forfetare:</w:t>
      </w:r>
      <w:r>
        <w:rPr>
          <w:spacing w:val="-13"/>
          <w:sz w:val="24"/>
        </w:rPr>
        <w:t xml:space="preserve"> </w:t>
      </w:r>
      <w:r>
        <w:rPr>
          <w:sz w:val="24"/>
        </w:rPr>
        <w:t>suma</w:t>
      </w:r>
      <w:r>
        <w:rPr>
          <w:spacing w:val="-14"/>
          <w:sz w:val="24"/>
        </w:rPr>
        <w:t xml:space="preserve"> </w:t>
      </w:r>
      <w:r>
        <w:rPr>
          <w:sz w:val="24"/>
        </w:rPr>
        <w:t>globală prevăzută la articolul I.3.2 litera (a) punctul (iii) sau la articolul I.3.2 litera (c), dacă sarcinile</w:t>
      </w:r>
      <w:r>
        <w:rPr>
          <w:spacing w:val="-9"/>
          <w:sz w:val="24"/>
        </w:rPr>
        <w:t xml:space="preserve"> </w:t>
      </w:r>
      <w:r>
        <w:rPr>
          <w:sz w:val="24"/>
        </w:rPr>
        <w:t>corespunzătoare</w:t>
      </w:r>
      <w:r>
        <w:rPr>
          <w:spacing w:val="-7"/>
          <w:sz w:val="24"/>
        </w:rPr>
        <w:t xml:space="preserve"> </w:t>
      </w:r>
      <w:r>
        <w:rPr>
          <w:sz w:val="24"/>
        </w:rPr>
        <w:t>sau</w:t>
      </w:r>
      <w:r>
        <w:rPr>
          <w:spacing w:val="-8"/>
          <w:sz w:val="24"/>
        </w:rPr>
        <w:t xml:space="preserve"> </w:t>
      </w:r>
      <w:r>
        <w:rPr>
          <w:sz w:val="24"/>
        </w:rPr>
        <w:t>partea</w:t>
      </w:r>
      <w:r>
        <w:rPr>
          <w:spacing w:val="-9"/>
          <w:sz w:val="24"/>
        </w:rPr>
        <w:t xml:space="preserve"> </w:t>
      </w:r>
      <w:r>
        <w:rPr>
          <w:sz w:val="24"/>
        </w:rPr>
        <w:t>din</w:t>
      </w:r>
      <w:r>
        <w:rPr>
          <w:spacing w:val="-9"/>
          <w:sz w:val="24"/>
        </w:rPr>
        <w:t xml:space="preserve"> </w:t>
      </w:r>
      <w:r>
        <w:rPr>
          <w:i/>
          <w:sz w:val="24"/>
        </w:rPr>
        <w:t>acțiune</w:t>
      </w:r>
      <w:r>
        <w:rPr>
          <w:sz w:val="24"/>
        </w:rPr>
        <w:t>,</w:t>
      </w:r>
      <w:r>
        <w:rPr>
          <w:spacing w:val="-8"/>
          <w:sz w:val="24"/>
        </w:rPr>
        <w:t xml:space="preserve"> </w:t>
      </w:r>
      <w:r>
        <w:rPr>
          <w:sz w:val="24"/>
        </w:rPr>
        <w:t>după</w:t>
      </w:r>
      <w:r>
        <w:rPr>
          <w:spacing w:val="-9"/>
          <w:sz w:val="24"/>
        </w:rPr>
        <w:t xml:space="preserve"> </w:t>
      </w:r>
      <w:r>
        <w:rPr>
          <w:sz w:val="24"/>
        </w:rPr>
        <w:t>cum</w:t>
      </w:r>
      <w:r>
        <w:rPr>
          <w:spacing w:val="-8"/>
          <w:sz w:val="24"/>
        </w:rPr>
        <w:t xml:space="preserve"> </w:t>
      </w:r>
      <w:r>
        <w:rPr>
          <w:sz w:val="24"/>
        </w:rPr>
        <w:t>este</w:t>
      </w:r>
      <w:r>
        <w:rPr>
          <w:spacing w:val="-9"/>
          <w:sz w:val="24"/>
        </w:rPr>
        <w:t xml:space="preserve"> </w:t>
      </w:r>
      <w:r>
        <w:rPr>
          <w:sz w:val="24"/>
        </w:rPr>
        <w:t>descrisă</w:t>
      </w:r>
      <w:r>
        <w:rPr>
          <w:spacing w:val="-9"/>
          <w:sz w:val="24"/>
        </w:rPr>
        <w:t xml:space="preserve"> </w:t>
      </w:r>
      <w:r>
        <w:rPr>
          <w:sz w:val="24"/>
        </w:rPr>
        <w:t>în</w:t>
      </w:r>
      <w:r>
        <w:rPr>
          <w:spacing w:val="-9"/>
          <w:sz w:val="24"/>
        </w:rPr>
        <w:t xml:space="preserve"> </w:t>
      </w:r>
      <w:r>
        <w:rPr>
          <w:sz w:val="24"/>
        </w:rPr>
        <w:t>Anexa</w:t>
      </w:r>
      <w:r>
        <w:rPr>
          <w:spacing w:val="-7"/>
          <w:sz w:val="24"/>
        </w:rPr>
        <w:t xml:space="preserve"> </w:t>
      </w:r>
      <w:r>
        <w:rPr>
          <w:sz w:val="24"/>
        </w:rPr>
        <w:t>II,</w:t>
      </w:r>
      <w:r>
        <w:rPr>
          <w:spacing w:val="-6"/>
          <w:sz w:val="24"/>
        </w:rPr>
        <w:t xml:space="preserve"> </w:t>
      </w:r>
      <w:r>
        <w:rPr>
          <w:sz w:val="24"/>
        </w:rPr>
        <w:t>au fost implementate în mod adecvat;</w:t>
      </w:r>
    </w:p>
    <w:p w14:paraId="37E3FF9E" w14:textId="77777777" w:rsidR="00BB7AA4" w:rsidRDefault="00BB7AA4">
      <w:pPr>
        <w:jc w:val="both"/>
        <w:rPr>
          <w:sz w:val="24"/>
        </w:rPr>
        <w:sectPr w:rsidR="00BB7AA4">
          <w:pgSz w:w="11910" w:h="16840"/>
          <w:pgMar w:top="1140" w:right="1260" w:bottom="1060" w:left="1260" w:header="582" w:footer="873" w:gutter="0"/>
          <w:cols w:space="708"/>
        </w:sectPr>
      </w:pPr>
    </w:p>
    <w:p w14:paraId="40D21E19" w14:textId="77777777" w:rsidR="00BB7AA4" w:rsidRDefault="00BB7AA4">
      <w:pPr>
        <w:pStyle w:val="BodyText"/>
        <w:rPr>
          <w:sz w:val="20"/>
        </w:rPr>
      </w:pPr>
    </w:p>
    <w:p w14:paraId="57D98CC8" w14:textId="77777777" w:rsidR="00BB7AA4" w:rsidRDefault="00BB7AA4">
      <w:pPr>
        <w:pStyle w:val="BodyText"/>
        <w:spacing w:before="10"/>
        <w:rPr>
          <w:sz w:val="20"/>
        </w:rPr>
      </w:pPr>
    </w:p>
    <w:p w14:paraId="4FFABD7B" w14:textId="77777777" w:rsidR="00BB7AA4" w:rsidRDefault="00431FBE">
      <w:pPr>
        <w:pStyle w:val="ListParagraph"/>
        <w:numPr>
          <w:ilvl w:val="0"/>
          <w:numId w:val="23"/>
        </w:numPr>
        <w:tabs>
          <w:tab w:val="left" w:pos="879"/>
        </w:tabs>
        <w:ind w:right="155"/>
        <w:jc w:val="both"/>
        <w:rPr>
          <w:sz w:val="24"/>
        </w:rPr>
      </w:pPr>
      <w:r>
        <w:rPr>
          <w:sz w:val="24"/>
        </w:rPr>
        <w:t>în</w:t>
      </w:r>
      <w:r>
        <w:rPr>
          <w:spacing w:val="-12"/>
          <w:sz w:val="24"/>
        </w:rPr>
        <w:t xml:space="preserve"> </w:t>
      </w:r>
      <w:r>
        <w:rPr>
          <w:sz w:val="24"/>
        </w:rPr>
        <w:t>cazul</w:t>
      </w:r>
      <w:r>
        <w:rPr>
          <w:spacing w:val="-12"/>
          <w:sz w:val="24"/>
        </w:rPr>
        <w:t xml:space="preserve"> </w:t>
      </w:r>
      <w:r>
        <w:rPr>
          <w:sz w:val="24"/>
        </w:rPr>
        <w:t>costurilor</w:t>
      </w:r>
      <w:r>
        <w:rPr>
          <w:spacing w:val="-13"/>
          <w:sz w:val="24"/>
        </w:rPr>
        <w:t xml:space="preserve"> </w:t>
      </w:r>
      <w:r>
        <w:rPr>
          <w:sz w:val="24"/>
        </w:rPr>
        <w:t>pe</w:t>
      </w:r>
      <w:r>
        <w:rPr>
          <w:spacing w:val="-13"/>
          <w:sz w:val="24"/>
        </w:rPr>
        <w:t xml:space="preserve"> </w:t>
      </w:r>
      <w:r>
        <w:rPr>
          <w:sz w:val="24"/>
        </w:rPr>
        <w:t>bază</w:t>
      </w:r>
      <w:r>
        <w:rPr>
          <w:spacing w:val="-13"/>
          <w:sz w:val="24"/>
        </w:rPr>
        <w:t xml:space="preserve"> </w:t>
      </w:r>
      <w:r>
        <w:rPr>
          <w:sz w:val="24"/>
        </w:rPr>
        <w:t>de</w:t>
      </w:r>
      <w:r>
        <w:rPr>
          <w:spacing w:val="-13"/>
          <w:sz w:val="24"/>
        </w:rPr>
        <w:t xml:space="preserve"> </w:t>
      </w:r>
      <w:r>
        <w:rPr>
          <w:sz w:val="24"/>
        </w:rPr>
        <w:t>rată</w:t>
      </w:r>
      <w:r>
        <w:rPr>
          <w:spacing w:val="-13"/>
          <w:sz w:val="24"/>
        </w:rPr>
        <w:t xml:space="preserve"> </w:t>
      </w:r>
      <w:r>
        <w:rPr>
          <w:sz w:val="24"/>
        </w:rPr>
        <w:t>forfetară</w:t>
      </w:r>
      <w:r>
        <w:rPr>
          <w:spacing w:val="-13"/>
          <w:sz w:val="24"/>
        </w:rPr>
        <w:t xml:space="preserve"> </w:t>
      </w:r>
      <w:r>
        <w:rPr>
          <w:sz w:val="24"/>
        </w:rPr>
        <w:t>sau</w:t>
      </w:r>
      <w:r>
        <w:rPr>
          <w:spacing w:val="-12"/>
          <w:sz w:val="24"/>
        </w:rPr>
        <w:t xml:space="preserve"> </w:t>
      </w:r>
      <w:r>
        <w:rPr>
          <w:sz w:val="24"/>
        </w:rPr>
        <w:t>al</w:t>
      </w:r>
      <w:r>
        <w:rPr>
          <w:spacing w:val="-12"/>
          <w:sz w:val="24"/>
        </w:rPr>
        <w:t xml:space="preserve"> </w:t>
      </w:r>
      <w:r>
        <w:rPr>
          <w:sz w:val="24"/>
        </w:rPr>
        <w:t>contribuțiilor</w:t>
      </w:r>
      <w:r>
        <w:rPr>
          <w:spacing w:val="-13"/>
          <w:sz w:val="24"/>
        </w:rPr>
        <w:t xml:space="preserve"> </w:t>
      </w:r>
      <w:r>
        <w:rPr>
          <w:sz w:val="24"/>
        </w:rPr>
        <w:t>pe</w:t>
      </w:r>
      <w:r>
        <w:rPr>
          <w:spacing w:val="-13"/>
          <w:sz w:val="24"/>
        </w:rPr>
        <w:t xml:space="preserve"> </w:t>
      </w:r>
      <w:r>
        <w:rPr>
          <w:sz w:val="24"/>
        </w:rPr>
        <w:t>bază</w:t>
      </w:r>
      <w:r>
        <w:rPr>
          <w:spacing w:val="-13"/>
          <w:sz w:val="24"/>
        </w:rPr>
        <w:t xml:space="preserve"> </w:t>
      </w:r>
      <w:r>
        <w:rPr>
          <w:sz w:val="24"/>
        </w:rPr>
        <w:t>de</w:t>
      </w:r>
      <w:r>
        <w:rPr>
          <w:spacing w:val="-13"/>
          <w:sz w:val="24"/>
        </w:rPr>
        <w:t xml:space="preserve"> </w:t>
      </w:r>
      <w:r>
        <w:rPr>
          <w:sz w:val="24"/>
        </w:rPr>
        <w:t>rată</w:t>
      </w:r>
      <w:r>
        <w:rPr>
          <w:spacing w:val="-13"/>
          <w:sz w:val="24"/>
        </w:rPr>
        <w:t xml:space="preserve"> </w:t>
      </w:r>
      <w:r>
        <w:rPr>
          <w:sz w:val="24"/>
        </w:rPr>
        <w:t>forfetară: suma obținută prin aplicarea ratei forfetare menționate la Articolul I.3.2 litera (a) punctul (iv) sau la Articolul I.3.2 litera (d);</w:t>
      </w:r>
    </w:p>
    <w:p w14:paraId="6143F5F1" w14:textId="77777777" w:rsidR="00BB7AA4" w:rsidRDefault="00BB7AA4">
      <w:pPr>
        <w:pStyle w:val="BodyText"/>
        <w:spacing w:before="10"/>
        <w:rPr>
          <w:sz w:val="20"/>
        </w:rPr>
      </w:pPr>
    </w:p>
    <w:p w14:paraId="073F0BBA" w14:textId="77777777" w:rsidR="00BB7AA4" w:rsidRDefault="00431FBE">
      <w:pPr>
        <w:pStyle w:val="ListParagraph"/>
        <w:numPr>
          <w:ilvl w:val="0"/>
          <w:numId w:val="23"/>
        </w:numPr>
        <w:tabs>
          <w:tab w:val="left" w:pos="879"/>
        </w:tabs>
        <w:ind w:hanging="361"/>
        <w:rPr>
          <w:sz w:val="24"/>
        </w:rPr>
      </w:pPr>
      <w:r>
        <w:rPr>
          <w:sz w:val="24"/>
        </w:rPr>
        <w:t>pentru</w:t>
      </w:r>
      <w:r>
        <w:rPr>
          <w:spacing w:val="17"/>
          <w:sz w:val="24"/>
        </w:rPr>
        <w:t xml:space="preserve"> </w:t>
      </w:r>
      <w:r>
        <w:rPr>
          <w:sz w:val="24"/>
        </w:rPr>
        <w:t>finanțarea</w:t>
      </w:r>
      <w:r>
        <w:rPr>
          <w:spacing w:val="19"/>
          <w:sz w:val="24"/>
        </w:rPr>
        <w:t xml:space="preserve"> </w:t>
      </w:r>
      <w:r>
        <w:rPr>
          <w:sz w:val="24"/>
        </w:rPr>
        <w:t>care</w:t>
      </w:r>
      <w:r>
        <w:rPr>
          <w:spacing w:val="18"/>
          <w:sz w:val="24"/>
        </w:rPr>
        <w:t xml:space="preserve"> </w:t>
      </w:r>
      <w:r>
        <w:rPr>
          <w:sz w:val="24"/>
        </w:rPr>
        <w:t>nu</w:t>
      </w:r>
      <w:r>
        <w:rPr>
          <w:spacing w:val="19"/>
          <w:sz w:val="24"/>
        </w:rPr>
        <w:t xml:space="preserve"> </w:t>
      </w:r>
      <w:r>
        <w:rPr>
          <w:sz w:val="24"/>
        </w:rPr>
        <w:t>este</w:t>
      </w:r>
      <w:r>
        <w:rPr>
          <w:spacing w:val="19"/>
          <w:sz w:val="24"/>
        </w:rPr>
        <w:t xml:space="preserve"> </w:t>
      </w:r>
      <w:r>
        <w:rPr>
          <w:sz w:val="24"/>
        </w:rPr>
        <w:t>legată</w:t>
      </w:r>
      <w:r>
        <w:rPr>
          <w:spacing w:val="19"/>
          <w:sz w:val="24"/>
        </w:rPr>
        <w:t xml:space="preserve"> </w:t>
      </w:r>
      <w:r>
        <w:rPr>
          <w:sz w:val="24"/>
        </w:rPr>
        <w:t>de</w:t>
      </w:r>
      <w:r>
        <w:rPr>
          <w:spacing w:val="18"/>
          <w:sz w:val="24"/>
        </w:rPr>
        <w:t xml:space="preserve"> </w:t>
      </w:r>
      <w:r>
        <w:rPr>
          <w:sz w:val="24"/>
        </w:rPr>
        <w:t>costuri:</w:t>
      </w:r>
      <w:r>
        <w:rPr>
          <w:spacing w:val="20"/>
          <w:sz w:val="24"/>
        </w:rPr>
        <w:t xml:space="preserve"> </w:t>
      </w:r>
      <w:r>
        <w:rPr>
          <w:sz w:val="24"/>
        </w:rPr>
        <w:t>suma</w:t>
      </w:r>
      <w:r>
        <w:rPr>
          <w:spacing w:val="19"/>
          <w:sz w:val="24"/>
        </w:rPr>
        <w:t xml:space="preserve"> </w:t>
      </w:r>
      <w:r>
        <w:rPr>
          <w:sz w:val="24"/>
        </w:rPr>
        <w:t>globală</w:t>
      </w:r>
      <w:r>
        <w:rPr>
          <w:spacing w:val="18"/>
          <w:sz w:val="24"/>
        </w:rPr>
        <w:t xml:space="preserve"> </w:t>
      </w:r>
      <w:r>
        <w:rPr>
          <w:sz w:val="24"/>
        </w:rPr>
        <w:t>specificată</w:t>
      </w:r>
      <w:r>
        <w:rPr>
          <w:spacing w:val="19"/>
          <w:sz w:val="24"/>
        </w:rPr>
        <w:t xml:space="preserve"> </w:t>
      </w:r>
      <w:r>
        <w:rPr>
          <w:sz w:val="24"/>
        </w:rPr>
        <w:t>la</w:t>
      </w:r>
      <w:r>
        <w:rPr>
          <w:spacing w:val="19"/>
          <w:sz w:val="24"/>
        </w:rPr>
        <w:t xml:space="preserve"> </w:t>
      </w:r>
      <w:r>
        <w:rPr>
          <w:spacing w:val="-2"/>
          <w:sz w:val="24"/>
        </w:rPr>
        <w:t>Articolul</w:t>
      </w:r>
    </w:p>
    <w:p w14:paraId="18B184A3" w14:textId="77777777" w:rsidR="00BB7AA4" w:rsidRDefault="00431FBE">
      <w:pPr>
        <w:pStyle w:val="BodyText"/>
        <w:ind w:left="878"/>
      </w:pPr>
      <w:r>
        <w:t>I.3.2 litera (e), dacă rezultatele sau condițiile corespunzătoare descrise în Anexa II au fost atinse sau îndeplinite în mod adecvat;</w:t>
      </w:r>
    </w:p>
    <w:p w14:paraId="6D3A1F2E" w14:textId="77777777" w:rsidR="00BB7AA4" w:rsidRDefault="00BB7AA4">
      <w:pPr>
        <w:pStyle w:val="BodyText"/>
        <w:spacing w:before="10"/>
        <w:rPr>
          <w:sz w:val="20"/>
        </w:rPr>
      </w:pPr>
    </w:p>
    <w:p w14:paraId="69CB09DD" w14:textId="77777777" w:rsidR="00BB7AA4" w:rsidRDefault="00431FBE">
      <w:pPr>
        <w:pStyle w:val="ListParagraph"/>
        <w:numPr>
          <w:ilvl w:val="0"/>
          <w:numId w:val="23"/>
        </w:numPr>
        <w:tabs>
          <w:tab w:val="left" w:pos="879"/>
        </w:tabs>
        <w:ind w:right="154"/>
        <w:jc w:val="both"/>
        <w:rPr>
          <w:sz w:val="24"/>
        </w:rPr>
      </w:pPr>
      <w:r>
        <w:rPr>
          <w:sz w:val="24"/>
        </w:rPr>
        <w:t>în cazul costurilor bazate pe unități declarate pe baza practicilor obișnuite de contabilizare a costurilor ale beneficiarului: suma obținută prin înmulțirea valorii per unitate,</w:t>
      </w:r>
      <w:r>
        <w:rPr>
          <w:spacing w:val="-8"/>
          <w:sz w:val="24"/>
        </w:rPr>
        <w:t xml:space="preserve"> </w:t>
      </w:r>
      <w:r>
        <w:rPr>
          <w:sz w:val="24"/>
        </w:rPr>
        <w:t>calculată</w:t>
      </w:r>
      <w:r>
        <w:rPr>
          <w:spacing w:val="-9"/>
          <w:sz w:val="24"/>
        </w:rPr>
        <w:t xml:space="preserve"> </w:t>
      </w:r>
      <w:r>
        <w:rPr>
          <w:sz w:val="24"/>
        </w:rPr>
        <w:t>în</w:t>
      </w:r>
      <w:r>
        <w:rPr>
          <w:spacing w:val="-8"/>
          <w:sz w:val="24"/>
        </w:rPr>
        <w:t xml:space="preserve"> </w:t>
      </w:r>
      <w:r>
        <w:rPr>
          <w:sz w:val="24"/>
        </w:rPr>
        <w:t>conformitate</w:t>
      </w:r>
      <w:r>
        <w:rPr>
          <w:spacing w:val="-9"/>
          <w:sz w:val="24"/>
        </w:rPr>
        <w:t xml:space="preserve"> </w:t>
      </w:r>
      <w:r>
        <w:rPr>
          <w:sz w:val="24"/>
        </w:rPr>
        <w:t>cu</w:t>
      </w:r>
      <w:r>
        <w:rPr>
          <w:spacing w:val="-8"/>
          <w:sz w:val="24"/>
        </w:rPr>
        <w:t xml:space="preserve"> </w:t>
      </w:r>
      <w:r>
        <w:rPr>
          <w:sz w:val="24"/>
        </w:rPr>
        <w:t>practicile</w:t>
      </w:r>
      <w:r>
        <w:rPr>
          <w:spacing w:val="-9"/>
          <w:sz w:val="24"/>
        </w:rPr>
        <w:t xml:space="preserve"> </w:t>
      </w:r>
      <w:r>
        <w:rPr>
          <w:sz w:val="24"/>
        </w:rPr>
        <w:t>obișnuite</w:t>
      </w:r>
      <w:r>
        <w:rPr>
          <w:spacing w:val="-9"/>
          <w:sz w:val="24"/>
        </w:rPr>
        <w:t xml:space="preserve"> </w:t>
      </w:r>
      <w:r>
        <w:rPr>
          <w:sz w:val="24"/>
        </w:rPr>
        <w:t>de</w:t>
      </w:r>
      <w:r>
        <w:rPr>
          <w:spacing w:val="-9"/>
          <w:sz w:val="24"/>
        </w:rPr>
        <w:t xml:space="preserve"> </w:t>
      </w:r>
      <w:r>
        <w:rPr>
          <w:sz w:val="24"/>
        </w:rPr>
        <w:t>contabilizare</w:t>
      </w:r>
      <w:r>
        <w:rPr>
          <w:spacing w:val="-9"/>
          <w:sz w:val="24"/>
        </w:rPr>
        <w:t xml:space="preserve"> </w:t>
      </w:r>
      <w:r>
        <w:rPr>
          <w:sz w:val="24"/>
        </w:rPr>
        <w:t>a</w:t>
      </w:r>
      <w:r>
        <w:rPr>
          <w:spacing w:val="-7"/>
          <w:sz w:val="24"/>
        </w:rPr>
        <w:t xml:space="preserve"> </w:t>
      </w:r>
      <w:r>
        <w:rPr>
          <w:sz w:val="24"/>
        </w:rPr>
        <w:t>costurilor</w:t>
      </w:r>
      <w:r>
        <w:rPr>
          <w:spacing w:val="-9"/>
          <w:sz w:val="24"/>
        </w:rPr>
        <w:t xml:space="preserve"> </w:t>
      </w:r>
      <w:r>
        <w:rPr>
          <w:sz w:val="24"/>
        </w:rPr>
        <w:t>ale beneficiarului, cu numărul efectiv de unități utilizate sau produse;</w:t>
      </w:r>
    </w:p>
    <w:p w14:paraId="2D4661B1" w14:textId="77777777" w:rsidR="00BB7AA4" w:rsidRDefault="00BB7AA4">
      <w:pPr>
        <w:pStyle w:val="BodyText"/>
        <w:spacing w:before="10"/>
        <w:rPr>
          <w:sz w:val="20"/>
        </w:rPr>
      </w:pPr>
    </w:p>
    <w:p w14:paraId="001E8731" w14:textId="77777777" w:rsidR="00BB7AA4" w:rsidRDefault="00431FBE">
      <w:pPr>
        <w:pStyle w:val="ListParagraph"/>
        <w:numPr>
          <w:ilvl w:val="0"/>
          <w:numId w:val="23"/>
        </w:numPr>
        <w:tabs>
          <w:tab w:val="left" w:pos="879"/>
        </w:tabs>
        <w:ind w:right="154"/>
        <w:jc w:val="both"/>
        <w:rPr>
          <w:sz w:val="24"/>
        </w:rPr>
      </w:pPr>
      <w:r>
        <w:rPr>
          <w:sz w:val="24"/>
        </w:rPr>
        <w:t xml:space="preserve">în cazul costurilor forfetare declarate pe baza practicilor obișnuite de contabilizare a costurilor ale beneficiarului: suma globală calculată în conformitate cu practicile sale obișnuite de contabilizare a costurilor, dacă sarcinile corespunzătoare sau partea din </w:t>
      </w:r>
      <w:r>
        <w:rPr>
          <w:i/>
          <w:sz w:val="24"/>
        </w:rPr>
        <w:t xml:space="preserve">acțiune </w:t>
      </w:r>
      <w:r>
        <w:rPr>
          <w:sz w:val="24"/>
        </w:rPr>
        <w:t>au fost implementate în mod adecvat;</w:t>
      </w:r>
    </w:p>
    <w:p w14:paraId="2E3505A5" w14:textId="77777777" w:rsidR="00BB7AA4" w:rsidRDefault="00BB7AA4">
      <w:pPr>
        <w:pStyle w:val="BodyText"/>
        <w:spacing w:before="10"/>
        <w:rPr>
          <w:sz w:val="20"/>
        </w:rPr>
      </w:pPr>
    </w:p>
    <w:p w14:paraId="4326502D" w14:textId="77777777" w:rsidR="00BB7AA4" w:rsidRDefault="00431FBE">
      <w:pPr>
        <w:pStyle w:val="ListParagraph"/>
        <w:numPr>
          <w:ilvl w:val="0"/>
          <w:numId w:val="23"/>
        </w:numPr>
        <w:tabs>
          <w:tab w:val="left" w:pos="879"/>
        </w:tabs>
        <w:ind w:right="155"/>
        <w:jc w:val="both"/>
        <w:rPr>
          <w:sz w:val="24"/>
        </w:rPr>
      </w:pPr>
      <w:r>
        <w:rPr>
          <w:sz w:val="24"/>
        </w:rPr>
        <w:t>în cazul costurilor pe bază de rată forfetară declarate pe baza practicilor obișnuite de contabilizare</w:t>
      </w:r>
      <w:r>
        <w:rPr>
          <w:spacing w:val="-2"/>
          <w:sz w:val="24"/>
        </w:rPr>
        <w:t xml:space="preserve"> </w:t>
      </w:r>
      <w:r>
        <w:rPr>
          <w:sz w:val="24"/>
        </w:rPr>
        <w:t>a</w:t>
      </w:r>
      <w:r>
        <w:rPr>
          <w:spacing w:val="-2"/>
          <w:sz w:val="24"/>
        </w:rPr>
        <w:t xml:space="preserve"> </w:t>
      </w:r>
      <w:r>
        <w:rPr>
          <w:sz w:val="24"/>
        </w:rPr>
        <w:t>costurilor</w:t>
      </w:r>
      <w:r>
        <w:rPr>
          <w:spacing w:val="-2"/>
          <w:sz w:val="24"/>
        </w:rPr>
        <w:t xml:space="preserve"> </w:t>
      </w:r>
      <w:r>
        <w:rPr>
          <w:sz w:val="24"/>
        </w:rPr>
        <w:t>ale</w:t>
      </w:r>
      <w:r>
        <w:rPr>
          <w:spacing w:val="-4"/>
          <w:sz w:val="24"/>
        </w:rPr>
        <w:t xml:space="preserve"> </w:t>
      </w:r>
      <w:r>
        <w:rPr>
          <w:sz w:val="24"/>
        </w:rPr>
        <w:t>beneficiarului:</w:t>
      </w:r>
      <w:r>
        <w:rPr>
          <w:spacing w:val="-3"/>
          <w:sz w:val="24"/>
        </w:rPr>
        <w:t xml:space="preserve"> </w:t>
      </w:r>
      <w:r>
        <w:rPr>
          <w:sz w:val="24"/>
        </w:rPr>
        <w:t>suma</w:t>
      </w:r>
      <w:r>
        <w:rPr>
          <w:spacing w:val="-2"/>
          <w:sz w:val="24"/>
        </w:rPr>
        <w:t xml:space="preserve"> </w:t>
      </w:r>
      <w:r>
        <w:rPr>
          <w:sz w:val="24"/>
        </w:rPr>
        <w:t>obținută</w:t>
      </w:r>
      <w:r>
        <w:rPr>
          <w:spacing w:val="-4"/>
          <w:sz w:val="24"/>
        </w:rPr>
        <w:t xml:space="preserve"> </w:t>
      </w:r>
      <w:r>
        <w:rPr>
          <w:sz w:val="24"/>
        </w:rPr>
        <w:t>prin</w:t>
      </w:r>
      <w:r>
        <w:rPr>
          <w:spacing w:val="-3"/>
          <w:sz w:val="24"/>
        </w:rPr>
        <w:t xml:space="preserve"> </w:t>
      </w:r>
      <w:r>
        <w:rPr>
          <w:sz w:val="24"/>
        </w:rPr>
        <w:t>aplicarea</w:t>
      </w:r>
      <w:r>
        <w:rPr>
          <w:spacing w:val="-2"/>
          <w:sz w:val="24"/>
        </w:rPr>
        <w:t xml:space="preserve"> </w:t>
      </w:r>
      <w:r>
        <w:rPr>
          <w:sz w:val="24"/>
        </w:rPr>
        <w:t>ratei</w:t>
      </w:r>
      <w:r>
        <w:rPr>
          <w:spacing w:val="-3"/>
          <w:sz w:val="24"/>
        </w:rPr>
        <w:t xml:space="preserve"> </w:t>
      </w:r>
      <w:r>
        <w:rPr>
          <w:sz w:val="24"/>
        </w:rPr>
        <w:t xml:space="preserve">forfetare calculate în conformitate cu practicile obișnuite de contabilizare a costurilor ale </w:t>
      </w:r>
      <w:r>
        <w:rPr>
          <w:spacing w:val="-2"/>
          <w:sz w:val="24"/>
        </w:rPr>
        <w:t>beneficiarului.</w:t>
      </w:r>
    </w:p>
    <w:p w14:paraId="2FDEB048" w14:textId="77777777" w:rsidR="00BB7AA4" w:rsidRDefault="00BB7AA4">
      <w:pPr>
        <w:pStyle w:val="BodyText"/>
        <w:spacing w:before="5"/>
      </w:pPr>
    </w:p>
    <w:p w14:paraId="0D1D7D25" w14:textId="77777777" w:rsidR="00BB7AA4" w:rsidRDefault="00431FBE">
      <w:pPr>
        <w:pStyle w:val="BodyText"/>
        <w:ind w:left="158"/>
      </w:pPr>
      <w:r>
        <w:t>Pentru costurile menționate la literele (b), (c), (d), (f), (g) și (h), sumele declarate trebuie să</w:t>
      </w:r>
      <w:r>
        <w:rPr>
          <w:spacing w:val="80"/>
        </w:rPr>
        <w:t xml:space="preserve"> </w:t>
      </w:r>
      <w:r>
        <w:t>respecte condițiile specificate la literele (a) și (b) din Articolul II.19.1.</w:t>
      </w:r>
    </w:p>
    <w:p w14:paraId="3F56B6C1" w14:textId="77777777" w:rsidR="00BB7AA4" w:rsidRDefault="00BB7AA4">
      <w:pPr>
        <w:pStyle w:val="BodyText"/>
        <w:spacing w:before="8"/>
        <w:rPr>
          <w:sz w:val="20"/>
        </w:rPr>
      </w:pPr>
    </w:p>
    <w:p w14:paraId="7CADDA6F" w14:textId="77777777" w:rsidR="00BB7AA4" w:rsidRDefault="00431FBE">
      <w:pPr>
        <w:pStyle w:val="Heading2"/>
        <w:numPr>
          <w:ilvl w:val="2"/>
          <w:numId w:val="25"/>
        </w:numPr>
        <w:tabs>
          <w:tab w:val="left" w:pos="924"/>
        </w:tabs>
        <w:ind w:left="158" w:right="868" w:firstLine="0"/>
      </w:pPr>
      <w:bookmarkStart w:id="91" w:name="II.20.2_Evidențe_și_alte_documente_de_ju"/>
      <w:bookmarkStart w:id="92" w:name="_bookmark45"/>
      <w:bookmarkEnd w:id="91"/>
      <w:bookmarkEnd w:id="92"/>
      <w:r>
        <w:t>Evidențe</w:t>
      </w:r>
      <w:r>
        <w:rPr>
          <w:spacing w:val="31"/>
        </w:rPr>
        <w:t xml:space="preserve"> </w:t>
      </w:r>
      <w:r>
        <w:t>și</w:t>
      </w:r>
      <w:r>
        <w:rPr>
          <w:spacing w:val="34"/>
        </w:rPr>
        <w:t xml:space="preserve"> </w:t>
      </w:r>
      <w:r>
        <w:t>alte</w:t>
      </w:r>
      <w:r>
        <w:rPr>
          <w:spacing w:val="35"/>
        </w:rPr>
        <w:t xml:space="preserve"> </w:t>
      </w:r>
      <w:r>
        <w:t>documente</w:t>
      </w:r>
      <w:r>
        <w:rPr>
          <w:spacing w:val="31"/>
        </w:rPr>
        <w:t xml:space="preserve"> </w:t>
      </w:r>
      <w:r>
        <w:t>de</w:t>
      </w:r>
      <w:r>
        <w:rPr>
          <w:spacing w:val="31"/>
        </w:rPr>
        <w:t xml:space="preserve"> </w:t>
      </w:r>
      <w:r>
        <w:t>justificare</w:t>
      </w:r>
      <w:r>
        <w:rPr>
          <w:spacing w:val="31"/>
        </w:rPr>
        <w:t xml:space="preserve"> </w:t>
      </w:r>
      <w:r>
        <w:t>a</w:t>
      </w:r>
      <w:r>
        <w:rPr>
          <w:spacing w:val="35"/>
        </w:rPr>
        <w:t xml:space="preserve"> </w:t>
      </w:r>
      <w:r>
        <w:t>costurilor</w:t>
      </w:r>
      <w:r>
        <w:rPr>
          <w:spacing w:val="31"/>
        </w:rPr>
        <w:t xml:space="preserve"> </w:t>
      </w:r>
      <w:r>
        <w:t>și</w:t>
      </w:r>
      <w:r>
        <w:rPr>
          <w:spacing w:val="34"/>
        </w:rPr>
        <w:t xml:space="preserve"> </w:t>
      </w:r>
      <w:r>
        <w:t>a</w:t>
      </w:r>
      <w:r>
        <w:rPr>
          <w:spacing w:val="33"/>
        </w:rPr>
        <w:t xml:space="preserve"> </w:t>
      </w:r>
      <w:r>
        <w:t xml:space="preserve">contribuțiilor </w:t>
      </w:r>
      <w:r>
        <w:rPr>
          <w:spacing w:val="-2"/>
        </w:rPr>
        <w:t>declarate</w:t>
      </w:r>
    </w:p>
    <w:p w14:paraId="34A1C9BD" w14:textId="77777777" w:rsidR="00BB7AA4" w:rsidRDefault="00BB7AA4">
      <w:pPr>
        <w:pStyle w:val="BodyText"/>
        <w:spacing w:before="5"/>
        <w:rPr>
          <w:b/>
        </w:rPr>
      </w:pPr>
    </w:p>
    <w:p w14:paraId="3DC5236A" w14:textId="77777777" w:rsidR="00BB7AA4" w:rsidRDefault="00431FBE">
      <w:pPr>
        <w:pStyle w:val="BodyText"/>
        <w:ind w:left="158"/>
      </w:pPr>
      <w:r>
        <w:t>Fiecare beneficiar trebuie să prezinte următoarele elemente, dacă i se solicită acest lucru, în</w:t>
      </w:r>
      <w:r>
        <w:rPr>
          <w:spacing w:val="80"/>
        </w:rPr>
        <w:t xml:space="preserve"> </w:t>
      </w:r>
      <w:r>
        <w:t>contextul controalelor sau auditurilor descrise la Articolul II.27:</w:t>
      </w:r>
    </w:p>
    <w:p w14:paraId="4EEC657C" w14:textId="77777777" w:rsidR="00BB7AA4" w:rsidRDefault="00BB7AA4">
      <w:pPr>
        <w:pStyle w:val="BodyText"/>
        <w:spacing w:before="4"/>
      </w:pPr>
    </w:p>
    <w:p w14:paraId="5DFE26ED" w14:textId="77777777" w:rsidR="00BB7AA4" w:rsidRDefault="00431FBE">
      <w:pPr>
        <w:pStyle w:val="ListParagraph"/>
        <w:numPr>
          <w:ilvl w:val="0"/>
          <w:numId w:val="24"/>
        </w:numPr>
        <w:tabs>
          <w:tab w:val="left" w:pos="879"/>
        </w:tabs>
        <w:spacing w:before="1"/>
        <w:ind w:right="154"/>
        <w:jc w:val="both"/>
        <w:rPr>
          <w:sz w:val="24"/>
        </w:rPr>
      </w:pPr>
      <w:r>
        <w:rPr>
          <w:sz w:val="24"/>
        </w:rPr>
        <w:t>în cazul costurilor efective: documente justificative adecvate care să ateste costurile declarate, cum ar fi contracte, facturi și evidențe contabile.</w:t>
      </w:r>
    </w:p>
    <w:p w14:paraId="7A284CFA" w14:textId="77777777" w:rsidR="00BB7AA4" w:rsidRDefault="00431FBE">
      <w:pPr>
        <w:pStyle w:val="BodyText"/>
        <w:ind w:left="866" w:right="156"/>
        <w:jc w:val="both"/>
      </w:pPr>
      <w:r>
        <w:t>În</w:t>
      </w:r>
      <w:r>
        <w:rPr>
          <w:spacing w:val="-15"/>
        </w:rPr>
        <w:t xml:space="preserve"> </w:t>
      </w:r>
      <w:r>
        <w:t>plus,</w:t>
      </w:r>
      <w:r>
        <w:rPr>
          <w:spacing w:val="-15"/>
        </w:rPr>
        <w:t xml:space="preserve"> </w:t>
      </w:r>
      <w:r>
        <w:t>procedurile</w:t>
      </w:r>
      <w:r>
        <w:rPr>
          <w:spacing w:val="-15"/>
        </w:rPr>
        <w:t xml:space="preserve"> </w:t>
      </w:r>
      <w:r>
        <w:t>contabile</w:t>
      </w:r>
      <w:r>
        <w:rPr>
          <w:spacing w:val="-15"/>
        </w:rPr>
        <w:t xml:space="preserve"> </w:t>
      </w:r>
      <w:r>
        <w:t>și</w:t>
      </w:r>
      <w:r>
        <w:rPr>
          <w:spacing w:val="-15"/>
        </w:rPr>
        <w:t xml:space="preserve"> </w:t>
      </w:r>
      <w:r>
        <w:t>procedurile</w:t>
      </w:r>
      <w:r>
        <w:rPr>
          <w:spacing w:val="-15"/>
        </w:rPr>
        <w:t xml:space="preserve"> </w:t>
      </w:r>
      <w:r>
        <w:t>de</w:t>
      </w:r>
      <w:r>
        <w:rPr>
          <w:spacing w:val="-15"/>
        </w:rPr>
        <w:t xml:space="preserve"> </w:t>
      </w:r>
      <w:r>
        <w:t>control</w:t>
      </w:r>
      <w:r>
        <w:rPr>
          <w:spacing w:val="-15"/>
        </w:rPr>
        <w:t xml:space="preserve"> </w:t>
      </w:r>
      <w:r>
        <w:t>intern</w:t>
      </w:r>
      <w:r>
        <w:rPr>
          <w:spacing w:val="-15"/>
        </w:rPr>
        <w:t xml:space="preserve"> </w:t>
      </w:r>
      <w:r>
        <w:t>obișnuite</w:t>
      </w:r>
      <w:r>
        <w:rPr>
          <w:spacing w:val="-15"/>
        </w:rPr>
        <w:t xml:space="preserve"> </w:t>
      </w:r>
      <w:r>
        <w:t>ale</w:t>
      </w:r>
      <w:r>
        <w:rPr>
          <w:spacing w:val="-15"/>
        </w:rPr>
        <w:t xml:space="preserve"> </w:t>
      </w:r>
      <w:r>
        <w:t>beneficiarului trebuie să permită reconcilierea directă a sumelor declarate cu sumele înregistrate în evidențele sale contabile și cu sumele indicate în documentele justificative;</w:t>
      </w:r>
    </w:p>
    <w:p w14:paraId="771E0ED3" w14:textId="77777777" w:rsidR="00BB7AA4" w:rsidRDefault="00BB7AA4">
      <w:pPr>
        <w:pStyle w:val="BodyText"/>
        <w:spacing w:before="2"/>
      </w:pPr>
    </w:p>
    <w:p w14:paraId="572BA62B" w14:textId="77777777" w:rsidR="00BB7AA4" w:rsidRDefault="00431FBE">
      <w:pPr>
        <w:pStyle w:val="ListParagraph"/>
        <w:numPr>
          <w:ilvl w:val="0"/>
          <w:numId w:val="24"/>
        </w:numPr>
        <w:tabs>
          <w:tab w:val="left" w:pos="879"/>
        </w:tabs>
        <w:ind w:right="155"/>
        <w:jc w:val="both"/>
        <w:rPr>
          <w:sz w:val="24"/>
        </w:rPr>
      </w:pPr>
      <w:r>
        <w:rPr>
          <w:sz w:val="24"/>
        </w:rPr>
        <w:t>în cazul costurilor bazate pe unități sau al contribuțiilor bazate pe unități: documente justificative adecvate care să ateste numărul unităților declarate.</w:t>
      </w:r>
    </w:p>
    <w:p w14:paraId="4092A0A7" w14:textId="77777777" w:rsidR="00BB7AA4" w:rsidRDefault="00431FBE">
      <w:pPr>
        <w:pStyle w:val="BodyText"/>
        <w:ind w:left="866" w:right="157"/>
        <w:jc w:val="both"/>
      </w:pPr>
      <w:r>
        <w:t>Beneficiarul</w:t>
      </w:r>
      <w:r>
        <w:rPr>
          <w:spacing w:val="-5"/>
        </w:rPr>
        <w:t xml:space="preserve"> </w:t>
      </w:r>
      <w:r>
        <w:t>nu</w:t>
      </w:r>
      <w:r>
        <w:rPr>
          <w:spacing w:val="-7"/>
        </w:rPr>
        <w:t xml:space="preserve"> </w:t>
      </w:r>
      <w:r>
        <w:t>trebuie</w:t>
      </w:r>
      <w:r>
        <w:rPr>
          <w:spacing w:val="-8"/>
        </w:rPr>
        <w:t xml:space="preserve"> </w:t>
      </w:r>
      <w:r>
        <w:t>să</w:t>
      </w:r>
      <w:r>
        <w:rPr>
          <w:spacing w:val="-8"/>
        </w:rPr>
        <w:t xml:space="preserve"> </w:t>
      </w:r>
      <w:r>
        <w:t>identifice</w:t>
      </w:r>
      <w:r>
        <w:rPr>
          <w:spacing w:val="-7"/>
        </w:rPr>
        <w:t xml:space="preserve"> </w:t>
      </w:r>
      <w:r>
        <w:t>costurile</w:t>
      </w:r>
      <w:r>
        <w:rPr>
          <w:spacing w:val="-7"/>
        </w:rPr>
        <w:t xml:space="preserve"> </w:t>
      </w:r>
      <w:r>
        <w:t>eligibile</w:t>
      </w:r>
      <w:r>
        <w:rPr>
          <w:spacing w:val="-8"/>
        </w:rPr>
        <w:t xml:space="preserve"> </w:t>
      </w:r>
      <w:r>
        <w:t>efective</w:t>
      </w:r>
      <w:r>
        <w:rPr>
          <w:spacing w:val="-7"/>
        </w:rPr>
        <w:t xml:space="preserve"> </w:t>
      </w:r>
      <w:r>
        <w:t>acoperite</w:t>
      </w:r>
      <w:r>
        <w:rPr>
          <w:spacing w:val="-8"/>
        </w:rPr>
        <w:t xml:space="preserve"> </w:t>
      </w:r>
      <w:r>
        <w:t>sau</w:t>
      </w:r>
      <w:r>
        <w:rPr>
          <w:spacing w:val="-7"/>
        </w:rPr>
        <w:t xml:space="preserve"> </w:t>
      </w:r>
      <w:r>
        <w:t>să</w:t>
      </w:r>
      <w:r>
        <w:rPr>
          <w:spacing w:val="-8"/>
        </w:rPr>
        <w:t xml:space="preserve"> </w:t>
      </w:r>
      <w:r>
        <w:t>prezinte documente</w:t>
      </w:r>
      <w:r>
        <w:rPr>
          <w:spacing w:val="-12"/>
        </w:rPr>
        <w:t xml:space="preserve"> </w:t>
      </w:r>
      <w:r>
        <w:t>justificative,</w:t>
      </w:r>
      <w:r>
        <w:rPr>
          <w:spacing w:val="-8"/>
        </w:rPr>
        <w:t xml:space="preserve"> </w:t>
      </w:r>
      <w:r>
        <w:t>ca</w:t>
      </w:r>
      <w:r>
        <w:rPr>
          <w:spacing w:val="-12"/>
        </w:rPr>
        <w:t xml:space="preserve"> </w:t>
      </w:r>
      <w:r>
        <w:t>de</w:t>
      </w:r>
      <w:r>
        <w:rPr>
          <w:spacing w:val="-12"/>
        </w:rPr>
        <w:t xml:space="preserve"> </w:t>
      </w:r>
      <w:r>
        <w:t>exemplu</w:t>
      </w:r>
      <w:r>
        <w:rPr>
          <w:spacing w:val="-11"/>
        </w:rPr>
        <w:t xml:space="preserve"> </w:t>
      </w:r>
      <w:r>
        <w:t>evidențe</w:t>
      </w:r>
      <w:r>
        <w:rPr>
          <w:spacing w:val="-12"/>
        </w:rPr>
        <w:t xml:space="preserve"> </w:t>
      </w:r>
      <w:r>
        <w:t>contabile,</w:t>
      </w:r>
      <w:r>
        <w:rPr>
          <w:spacing w:val="-11"/>
        </w:rPr>
        <w:t xml:space="preserve"> </w:t>
      </w:r>
      <w:r>
        <w:t>care</w:t>
      </w:r>
      <w:r>
        <w:rPr>
          <w:spacing w:val="-12"/>
        </w:rPr>
        <w:t xml:space="preserve"> </w:t>
      </w:r>
      <w:r>
        <w:t>să</w:t>
      </w:r>
      <w:r>
        <w:rPr>
          <w:spacing w:val="-12"/>
        </w:rPr>
        <w:t xml:space="preserve"> </w:t>
      </w:r>
      <w:r>
        <w:t>ateste</w:t>
      </w:r>
      <w:r>
        <w:rPr>
          <w:spacing w:val="-12"/>
        </w:rPr>
        <w:t xml:space="preserve"> </w:t>
      </w:r>
      <w:r>
        <w:t>suma</w:t>
      </w:r>
      <w:r>
        <w:rPr>
          <w:spacing w:val="-12"/>
        </w:rPr>
        <w:t xml:space="preserve"> </w:t>
      </w:r>
      <w:r>
        <w:t>declarată pe unitate;</w:t>
      </w:r>
    </w:p>
    <w:p w14:paraId="542A091F" w14:textId="77777777" w:rsidR="00BB7AA4" w:rsidRDefault="00BB7AA4">
      <w:pPr>
        <w:pStyle w:val="BodyText"/>
        <w:spacing w:before="5"/>
      </w:pPr>
    </w:p>
    <w:p w14:paraId="6BACDE06" w14:textId="77777777" w:rsidR="00BB7AA4" w:rsidRDefault="00431FBE">
      <w:pPr>
        <w:pStyle w:val="ListParagraph"/>
        <w:numPr>
          <w:ilvl w:val="0"/>
          <w:numId w:val="24"/>
        </w:numPr>
        <w:tabs>
          <w:tab w:val="left" w:pos="939"/>
        </w:tabs>
        <w:ind w:right="155"/>
        <w:jc w:val="both"/>
        <w:rPr>
          <w:sz w:val="24"/>
        </w:rPr>
      </w:pPr>
      <w:r>
        <w:tab/>
      </w:r>
      <w:r>
        <w:rPr>
          <w:sz w:val="24"/>
        </w:rPr>
        <w:t>în</w:t>
      </w:r>
      <w:r>
        <w:rPr>
          <w:spacing w:val="-1"/>
          <w:sz w:val="24"/>
        </w:rPr>
        <w:t xml:space="preserve"> </w:t>
      </w:r>
      <w:r>
        <w:rPr>
          <w:sz w:val="24"/>
        </w:rPr>
        <w:t>cazul</w:t>
      </w:r>
      <w:r>
        <w:rPr>
          <w:spacing w:val="-1"/>
          <w:sz w:val="24"/>
        </w:rPr>
        <w:t xml:space="preserve"> </w:t>
      </w:r>
      <w:r>
        <w:rPr>
          <w:sz w:val="24"/>
        </w:rPr>
        <w:t>costurilor</w:t>
      </w:r>
      <w:r>
        <w:rPr>
          <w:spacing w:val="-2"/>
          <w:sz w:val="24"/>
        </w:rPr>
        <w:t xml:space="preserve"> </w:t>
      </w:r>
      <w:r>
        <w:rPr>
          <w:sz w:val="24"/>
        </w:rPr>
        <w:t>forfetare</w:t>
      </w:r>
      <w:r>
        <w:rPr>
          <w:spacing w:val="-2"/>
          <w:sz w:val="24"/>
        </w:rPr>
        <w:t xml:space="preserve"> </w:t>
      </w:r>
      <w:r>
        <w:rPr>
          <w:sz w:val="24"/>
        </w:rPr>
        <w:t>sau al</w:t>
      </w:r>
      <w:r>
        <w:rPr>
          <w:spacing w:val="-1"/>
          <w:sz w:val="24"/>
        </w:rPr>
        <w:t xml:space="preserve"> </w:t>
      </w:r>
      <w:r>
        <w:rPr>
          <w:sz w:val="24"/>
        </w:rPr>
        <w:t>contribuțiilor</w:t>
      </w:r>
      <w:r>
        <w:rPr>
          <w:spacing w:val="-2"/>
          <w:sz w:val="24"/>
        </w:rPr>
        <w:t xml:space="preserve"> </w:t>
      </w:r>
      <w:r>
        <w:rPr>
          <w:sz w:val="24"/>
        </w:rPr>
        <w:t>pe</w:t>
      </w:r>
      <w:r>
        <w:rPr>
          <w:spacing w:val="-2"/>
          <w:sz w:val="24"/>
        </w:rPr>
        <w:t xml:space="preserve"> </w:t>
      </w:r>
      <w:r>
        <w:rPr>
          <w:sz w:val="24"/>
        </w:rPr>
        <w:t>bază</w:t>
      </w:r>
      <w:r>
        <w:rPr>
          <w:spacing w:val="-2"/>
          <w:sz w:val="24"/>
        </w:rPr>
        <w:t xml:space="preserve"> </w:t>
      </w:r>
      <w:r>
        <w:rPr>
          <w:sz w:val="24"/>
        </w:rPr>
        <w:t>de</w:t>
      </w:r>
      <w:r>
        <w:rPr>
          <w:spacing w:val="-2"/>
          <w:sz w:val="24"/>
        </w:rPr>
        <w:t xml:space="preserve"> </w:t>
      </w:r>
      <w:r>
        <w:rPr>
          <w:sz w:val="24"/>
        </w:rPr>
        <w:t>sume</w:t>
      </w:r>
      <w:r>
        <w:rPr>
          <w:spacing w:val="-2"/>
          <w:sz w:val="24"/>
        </w:rPr>
        <w:t xml:space="preserve"> </w:t>
      </w:r>
      <w:r>
        <w:rPr>
          <w:sz w:val="24"/>
        </w:rPr>
        <w:t xml:space="preserve">forfetare: documente justificative adecvate care să ateste că </w:t>
      </w:r>
      <w:r>
        <w:rPr>
          <w:i/>
          <w:sz w:val="24"/>
        </w:rPr>
        <w:t xml:space="preserve">acțiunea </w:t>
      </w:r>
      <w:r>
        <w:rPr>
          <w:sz w:val="24"/>
        </w:rPr>
        <w:t xml:space="preserve">a fost implementată în mod </w:t>
      </w:r>
      <w:r>
        <w:rPr>
          <w:spacing w:val="-2"/>
          <w:sz w:val="24"/>
        </w:rPr>
        <w:t>corespunzător.</w:t>
      </w:r>
    </w:p>
    <w:p w14:paraId="61CE7E5E" w14:textId="77777777" w:rsidR="00BB7AA4" w:rsidRDefault="00431FBE">
      <w:pPr>
        <w:pStyle w:val="BodyText"/>
        <w:ind w:left="866" w:right="157"/>
        <w:jc w:val="both"/>
      </w:pPr>
      <w:r>
        <w:rPr>
          <w:spacing w:val="-2"/>
        </w:rPr>
        <w:t>Beneficiarul nu</w:t>
      </w:r>
      <w:r>
        <w:rPr>
          <w:spacing w:val="-3"/>
        </w:rPr>
        <w:t xml:space="preserve"> </w:t>
      </w:r>
      <w:r>
        <w:rPr>
          <w:spacing w:val="-2"/>
        </w:rPr>
        <w:t>trebuie</w:t>
      </w:r>
      <w:r>
        <w:rPr>
          <w:spacing w:val="-5"/>
        </w:rPr>
        <w:t xml:space="preserve"> </w:t>
      </w:r>
      <w:r>
        <w:rPr>
          <w:spacing w:val="-2"/>
        </w:rPr>
        <w:t>să identifice</w:t>
      </w:r>
      <w:r>
        <w:rPr>
          <w:spacing w:val="-5"/>
        </w:rPr>
        <w:t xml:space="preserve"> </w:t>
      </w:r>
      <w:r>
        <w:rPr>
          <w:spacing w:val="-2"/>
        </w:rPr>
        <w:t>costurile</w:t>
      </w:r>
      <w:r>
        <w:rPr>
          <w:spacing w:val="-5"/>
        </w:rPr>
        <w:t xml:space="preserve"> </w:t>
      </w:r>
      <w:r>
        <w:rPr>
          <w:spacing w:val="-2"/>
        </w:rPr>
        <w:t>eligibile</w:t>
      </w:r>
      <w:r>
        <w:rPr>
          <w:spacing w:val="-5"/>
        </w:rPr>
        <w:t xml:space="preserve"> </w:t>
      </w:r>
      <w:r>
        <w:rPr>
          <w:spacing w:val="-2"/>
        </w:rPr>
        <w:t>efective acoperite</w:t>
      </w:r>
      <w:r>
        <w:rPr>
          <w:spacing w:val="-5"/>
        </w:rPr>
        <w:t xml:space="preserve"> </w:t>
      </w:r>
      <w:r>
        <w:rPr>
          <w:spacing w:val="-2"/>
        </w:rPr>
        <w:t>sau să</w:t>
      </w:r>
      <w:r>
        <w:rPr>
          <w:spacing w:val="-5"/>
        </w:rPr>
        <w:t xml:space="preserve"> </w:t>
      </w:r>
      <w:r>
        <w:rPr>
          <w:spacing w:val="-2"/>
        </w:rPr>
        <w:t xml:space="preserve">furnizeze </w:t>
      </w:r>
      <w:r>
        <w:t>documente</w:t>
      </w:r>
      <w:r>
        <w:rPr>
          <w:spacing w:val="-12"/>
        </w:rPr>
        <w:t xml:space="preserve"> </w:t>
      </w:r>
      <w:r>
        <w:t>justificative,</w:t>
      </w:r>
      <w:r>
        <w:rPr>
          <w:spacing w:val="-8"/>
        </w:rPr>
        <w:t xml:space="preserve"> </w:t>
      </w:r>
      <w:r>
        <w:t>ca</w:t>
      </w:r>
      <w:r>
        <w:rPr>
          <w:spacing w:val="-12"/>
        </w:rPr>
        <w:t xml:space="preserve"> </w:t>
      </w:r>
      <w:r>
        <w:t>de</w:t>
      </w:r>
      <w:r>
        <w:rPr>
          <w:spacing w:val="-12"/>
        </w:rPr>
        <w:t xml:space="preserve"> </w:t>
      </w:r>
      <w:r>
        <w:t>exemplu</w:t>
      </w:r>
      <w:r>
        <w:rPr>
          <w:spacing w:val="-11"/>
        </w:rPr>
        <w:t xml:space="preserve"> </w:t>
      </w:r>
      <w:r>
        <w:t>evidențe</w:t>
      </w:r>
      <w:r>
        <w:rPr>
          <w:spacing w:val="-12"/>
        </w:rPr>
        <w:t xml:space="preserve"> </w:t>
      </w:r>
      <w:r>
        <w:t>contabile,</w:t>
      </w:r>
      <w:r>
        <w:rPr>
          <w:spacing w:val="-11"/>
        </w:rPr>
        <w:t xml:space="preserve"> </w:t>
      </w:r>
      <w:r>
        <w:t>care</w:t>
      </w:r>
      <w:r>
        <w:rPr>
          <w:spacing w:val="-12"/>
        </w:rPr>
        <w:t xml:space="preserve"> </w:t>
      </w:r>
      <w:r>
        <w:t>să</w:t>
      </w:r>
      <w:r>
        <w:rPr>
          <w:spacing w:val="-12"/>
        </w:rPr>
        <w:t xml:space="preserve"> </w:t>
      </w:r>
      <w:r>
        <w:t>ateste</w:t>
      </w:r>
      <w:r>
        <w:rPr>
          <w:spacing w:val="-12"/>
        </w:rPr>
        <w:t xml:space="preserve"> </w:t>
      </w:r>
      <w:r>
        <w:t>suma</w:t>
      </w:r>
      <w:r>
        <w:rPr>
          <w:spacing w:val="-12"/>
        </w:rPr>
        <w:t xml:space="preserve"> </w:t>
      </w:r>
      <w:r>
        <w:t>declarată ca sumă forfetară;</w:t>
      </w:r>
    </w:p>
    <w:p w14:paraId="49D2D575" w14:textId="77777777" w:rsidR="00BB7AA4" w:rsidRDefault="00BB7AA4">
      <w:pPr>
        <w:jc w:val="both"/>
        <w:sectPr w:rsidR="00BB7AA4">
          <w:pgSz w:w="11910" w:h="16840"/>
          <w:pgMar w:top="1140" w:right="1260" w:bottom="1060" w:left="1260" w:header="582" w:footer="873" w:gutter="0"/>
          <w:cols w:space="708"/>
        </w:sectPr>
      </w:pPr>
    </w:p>
    <w:p w14:paraId="3853C644" w14:textId="77777777" w:rsidR="00BB7AA4" w:rsidRDefault="00BB7AA4">
      <w:pPr>
        <w:pStyle w:val="BodyText"/>
        <w:rPr>
          <w:sz w:val="20"/>
        </w:rPr>
      </w:pPr>
    </w:p>
    <w:p w14:paraId="00E9F39A" w14:textId="77777777" w:rsidR="00BB7AA4" w:rsidRDefault="00BB7AA4">
      <w:pPr>
        <w:pStyle w:val="BodyText"/>
        <w:spacing w:before="10"/>
        <w:rPr>
          <w:sz w:val="20"/>
        </w:rPr>
      </w:pPr>
    </w:p>
    <w:p w14:paraId="2A3306B5" w14:textId="77777777" w:rsidR="00BB7AA4" w:rsidRDefault="00431FBE">
      <w:pPr>
        <w:pStyle w:val="ListParagraph"/>
        <w:numPr>
          <w:ilvl w:val="0"/>
          <w:numId w:val="24"/>
        </w:numPr>
        <w:tabs>
          <w:tab w:val="left" w:pos="879"/>
        </w:tabs>
        <w:ind w:right="153"/>
        <w:jc w:val="both"/>
        <w:rPr>
          <w:sz w:val="24"/>
        </w:rPr>
      </w:pPr>
      <w:r>
        <w:rPr>
          <w:sz w:val="24"/>
        </w:rPr>
        <w:t>în</w:t>
      </w:r>
      <w:r>
        <w:rPr>
          <w:spacing w:val="-12"/>
          <w:sz w:val="24"/>
        </w:rPr>
        <w:t xml:space="preserve"> </w:t>
      </w:r>
      <w:r>
        <w:rPr>
          <w:sz w:val="24"/>
        </w:rPr>
        <w:t>cazul</w:t>
      </w:r>
      <w:r>
        <w:rPr>
          <w:spacing w:val="-12"/>
          <w:sz w:val="24"/>
        </w:rPr>
        <w:t xml:space="preserve"> </w:t>
      </w:r>
      <w:r>
        <w:rPr>
          <w:sz w:val="24"/>
        </w:rPr>
        <w:t>costurilor</w:t>
      </w:r>
      <w:r>
        <w:rPr>
          <w:spacing w:val="-13"/>
          <w:sz w:val="24"/>
        </w:rPr>
        <w:t xml:space="preserve"> </w:t>
      </w:r>
      <w:r>
        <w:rPr>
          <w:sz w:val="24"/>
        </w:rPr>
        <w:t>pe</w:t>
      </w:r>
      <w:r>
        <w:rPr>
          <w:spacing w:val="-13"/>
          <w:sz w:val="24"/>
        </w:rPr>
        <w:t xml:space="preserve"> </w:t>
      </w:r>
      <w:r>
        <w:rPr>
          <w:sz w:val="24"/>
        </w:rPr>
        <w:t>bază</w:t>
      </w:r>
      <w:r>
        <w:rPr>
          <w:spacing w:val="-13"/>
          <w:sz w:val="24"/>
        </w:rPr>
        <w:t xml:space="preserve"> </w:t>
      </w:r>
      <w:r>
        <w:rPr>
          <w:sz w:val="24"/>
        </w:rPr>
        <w:t>de</w:t>
      </w:r>
      <w:r>
        <w:rPr>
          <w:spacing w:val="-13"/>
          <w:sz w:val="24"/>
        </w:rPr>
        <w:t xml:space="preserve"> </w:t>
      </w:r>
      <w:r>
        <w:rPr>
          <w:sz w:val="24"/>
        </w:rPr>
        <w:t>rată</w:t>
      </w:r>
      <w:r>
        <w:rPr>
          <w:spacing w:val="-13"/>
          <w:sz w:val="24"/>
        </w:rPr>
        <w:t xml:space="preserve"> </w:t>
      </w:r>
      <w:r>
        <w:rPr>
          <w:sz w:val="24"/>
        </w:rPr>
        <w:t>forfetară</w:t>
      </w:r>
      <w:r>
        <w:rPr>
          <w:spacing w:val="-13"/>
          <w:sz w:val="24"/>
        </w:rPr>
        <w:t xml:space="preserve"> </w:t>
      </w:r>
      <w:r>
        <w:rPr>
          <w:sz w:val="24"/>
        </w:rPr>
        <w:t>sau</w:t>
      </w:r>
      <w:r>
        <w:rPr>
          <w:spacing w:val="-12"/>
          <w:sz w:val="24"/>
        </w:rPr>
        <w:t xml:space="preserve"> </w:t>
      </w:r>
      <w:r>
        <w:rPr>
          <w:sz w:val="24"/>
        </w:rPr>
        <w:t>al</w:t>
      </w:r>
      <w:r>
        <w:rPr>
          <w:spacing w:val="-12"/>
          <w:sz w:val="24"/>
        </w:rPr>
        <w:t xml:space="preserve"> </w:t>
      </w:r>
      <w:r>
        <w:rPr>
          <w:sz w:val="24"/>
        </w:rPr>
        <w:t>contribuțiilor</w:t>
      </w:r>
      <w:r>
        <w:rPr>
          <w:spacing w:val="-13"/>
          <w:sz w:val="24"/>
        </w:rPr>
        <w:t xml:space="preserve"> </w:t>
      </w:r>
      <w:r>
        <w:rPr>
          <w:sz w:val="24"/>
        </w:rPr>
        <w:t>pe</w:t>
      </w:r>
      <w:r>
        <w:rPr>
          <w:spacing w:val="-13"/>
          <w:sz w:val="24"/>
        </w:rPr>
        <w:t xml:space="preserve"> </w:t>
      </w:r>
      <w:r>
        <w:rPr>
          <w:sz w:val="24"/>
        </w:rPr>
        <w:t>bază</w:t>
      </w:r>
      <w:r>
        <w:rPr>
          <w:spacing w:val="-13"/>
          <w:sz w:val="24"/>
        </w:rPr>
        <w:t xml:space="preserve"> </w:t>
      </w:r>
      <w:r>
        <w:rPr>
          <w:sz w:val="24"/>
        </w:rPr>
        <w:t>de</w:t>
      </w:r>
      <w:r>
        <w:rPr>
          <w:spacing w:val="-13"/>
          <w:sz w:val="24"/>
        </w:rPr>
        <w:t xml:space="preserve"> </w:t>
      </w:r>
      <w:r>
        <w:rPr>
          <w:sz w:val="24"/>
        </w:rPr>
        <w:t>rată</w:t>
      </w:r>
      <w:r>
        <w:rPr>
          <w:spacing w:val="-13"/>
          <w:sz w:val="24"/>
        </w:rPr>
        <w:t xml:space="preserve"> </w:t>
      </w:r>
      <w:r>
        <w:rPr>
          <w:sz w:val="24"/>
        </w:rPr>
        <w:t>forfetară: documente justificative adecvate care să ateste costurile eligibile sau contribuția solicitată la care se aplică rata forfetară.</w:t>
      </w:r>
    </w:p>
    <w:p w14:paraId="0295043B" w14:textId="77777777" w:rsidR="00BB7AA4" w:rsidRDefault="00431FBE">
      <w:pPr>
        <w:pStyle w:val="BodyText"/>
        <w:ind w:left="866" w:right="157"/>
        <w:jc w:val="both"/>
      </w:pPr>
      <w:r>
        <w:t>Beneficiarul</w:t>
      </w:r>
      <w:r>
        <w:rPr>
          <w:spacing w:val="-5"/>
        </w:rPr>
        <w:t xml:space="preserve"> </w:t>
      </w:r>
      <w:r>
        <w:t>nu</w:t>
      </w:r>
      <w:r>
        <w:rPr>
          <w:spacing w:val="-7"/>
        </w:rPr>
        <w:t xml:space="preserve"> </w:t>
      </w:r>
      <w:r>
        <w:t>trebuie</w:t>
      </w:r>
      <w:r>
        <w:rPr>
          <w:spacing w:val="-8"/>
        </w:rPr>
        <w:t xml:space="preserve"> </w:t>
      </w:r>
      <w:r>
        <w:t>să</w:t>
      </w:r>
      <w:r>
        <w:rPr>
          <w:spacing w:val="-8"/>
        </w:rPr>
        <w:t xml:space="preserve"> </w:t>
      </w:r>
      <w:r>
        <w:t>identifice</w:t>
      </w:r>
      <w:r>
        <w:rPr>
          <w:spacing w:val="-7"/>
        </w:rPr>
        <w:t xml:space="preserve"> </w:t>
      </w:r>
      <w:r>
        <w:t>costurile</w:t>
      </w:r>
      <w:r>
        <w:rPr>
          <w:spacing w:val="-7"/>
        </w:rPr>
        <w:t xml:space="preserve"> </w:t>
      </w:r>
      <w:r>
        <w:t>eligibile</w:t>
      </w:r>
      <w:r>
        <w:rPr>
          <w:spacing w:val="-8"/>
        </w:rPr>
        <w:t xml:space="preserve"> </w:t>
      </w:r>
      <w:r>
        <w:t>efective</w:t>
      </w:r>
      <w:r>
        <w:rPr>
          <w:spacing w:val="-7"/>
        </w:rPr>
        <w:t xml:space="preserve"> </w:t>
      </w:r>
      <w:r>
        <w:t>acoperite</w:t>
      </w:r>
      <w:r>
        <w:rPr>
          <w:spacing w:val="-8"/>
        </w:rPr>
        <w:t xml:space="preserve"> </w:t>
      </w:r>
      <w:r>
        <w:t>sau</w:t>
      </w:r>
      <w:r>
        <w:rPr>
          <w:spacing w:val="-7"/>
        </w:rPr>
        <w:t xml:space="preserve"> </w:t>
      </w:r>
      <w:r>
        <w:t>să</w:t>
      </w:r>
      <w:r>
        <w:rPr>
          <w:spacing w:val="-8"/>
        </w:rPr>
        <w:t xml:space="preserve"> </w:t>
      </w:r>
      <w:r>
        <w:t>prezinte documente</w:t>
      </w:r>
      <w:r>
        <w:rPr>
          <w:spacing w:val="-17"/>
        </w:rPr>
        <w:t xml:space="preserve"> </w:t>
      </w:r>
      <w:r>
        <w:t>justificative,</w:t>
      </w:r>
      <w:r>
        <w:rPr>
          <w:spacing w:val="-11"/>
        </w:rPr>
        <w:t xml:space="preserve"> </w:t>
      </w:r>
      <w:r>
        <w:t>ca</w:t>
      </w:r>
      <w:r>
        <w:rPr>
          <w:spacing w:val="-14"/>
        </w:rPr>
        <w:t xml:space="preserve"> </w:t>
      </w:r>
      <w:r>
        <w:t>de</w:t>
      </w:r>
      <w:r>
        <w:rPr>
          <w:spacing w:val="-12"/>
        </w:rPr>
        <w:t xml:space="preserve"> </w:t>
      </w:r>
      <w:r>
        <w:t>exemplu</w:t>
      </w:r>
      <w:r>
        <w:rPr>
          <w:spacing w:val="-14"/>
        </w:rPr>
        <w:t xml:space="preserve"> </w:t>
      </w:r>
      <w:r>
        <w:t>evidențe</w:t>
      </w:r>
      <w:r>
        <w:rPr>
          <w:spacing w:val="-14"/>
        </w:rPr>
        <w:t xml:space="preserve"> </w:t>
      </w:r>
      <w:r>
        <w:t>contabile,</w:t>
      </w:r>
      <w:r>
        <w:rPr>
          <w:spacing w:val="-13"/>
        </w:rPr>
        <w:t xml:space="preserve"> </w:t>
      </w:r>
      <w:r>
        <w:t>pentru</w:t>
      </w:r>
      <w:r>
        <w:rPr>
          <w:spacing w:val="-13"/>
        </w:rPr>
        <w:t xml:space="preserve"> </w:t>
      </w:r>
      <w:r>
        <w:t>rata</w:t>
      </w:r>
      <w:r>
        <w:rPr>
          <w:spacing w:val="-14"/>
        </w:rPr>
        <w:t xml:space="preserve"> </w:t>
      </w:r>
      <w:r>
        <w:t>forfetară</w:t>
      </w:r>
      <w:r>
        <w:rPr>
          <w:spacing w:val="-12"/>
        </w:rPr>
        <w:t xml:space="preserve"> </w:t>
      </w:r>
      <w:r>
        <w:rPr>
          <w:spacing w:val="-2"/>
        </w:rPr>
        <w:t>aplicată;</w:t>
      </w:r>
    </w:p>
    <w:p w14:paraId="29D00C70" w14:textId="77777777" w:rsidR="00BB7AA4" w:rsidRDefault="00BB7AA4">
      <w:pPr>
        <w:pStyle w:val="BodyText"/>
        <w:spacing w:before="5"/>
      </w:pPr>
    </w:p>
    <w:p w14:paraId="2D79DAFA" w14:textId="77777777" w:rsidR="00BB7AA4" w:rsidRDefault="00431FBE">
      <w:pPr>
        <w:pStyle w:val="ListParagraph"/>
        <w:numPr>
          <w:ilvl w:val="0"/>
          <w:numId w:val="24"/>
        </w:numPr>
        <w:tabs>
          <w:tab w:val="left" w:pos="1212"/>
        </w:tabs>
        <w:ind w:left="866" w:right="157" w:firstLine="0"/>
        <w:jc w:val="both"/>
        <w:rPr>
          <w:sz w:val="24"/>
        </w:rPr>
      </w:pPr>
      <w:r>
        <w:rPr>
          <w:sz w:val="24"/>
        </w:rPr>
        <w:t>în cazul finanțării care nu este legată de costuri: documente justificative adecvate care să ateste că acțiunea a fost implementată în mod corespunzător;</w:t>
      </w:r>
    </w:p>
    <w:p w14:paraId="36D27715" w14:textId="77777777" w:rsidR="00BB7AA4" w:rsidRDefault="00431FBE">
      <w:pPr>
        <w:pStyle w:val="BodyText"/>
        <w:ind w:left="866" w:right="155"/>
        <w:jc w:val="both"/>
      </w:pPr>
      <w:r>
        <w:t>Beneficiarul</w:t>
      </w:r>
      <w:r>
        <w:rPr>
          <w:spacing w:val="-15"/>
        </w:rPr>
        <w:t xml:space="preserve"> </w:t>
      </w:r>
      <w:r>
        <w:t>nu</w:t>
      </w:r>
      <w:r>
        <w:rPr>
          <w:spacing w:val="-15"/>
        </w:rPr>
        <w:t xml:space="preserve"> </w:t>
      </w:r>
      <w:r>
        <w:t>trebuie</w:t>
      </w:r>
      <w:r>
        <w:rPr>
          <w:spacing w:val="-15"/>
        </w:rPr>
        <w:t xml:space="preserve"> </w:t>
      </w:r>
      <w:r>
        <w:t>să</w:t>
      </w:r>
      <w:r>
        <w:rPr>
          <w:spacing w:val="-15"/>
        </w:rPr>
        <w:t xml:space="preserve"> </w:t>
      </w:r>
      <w:r>
        <w:t>identifice</w:t>
      </w:r>
      <w:r>
        <w:rPr>
          <w:spacing w:val="-15"/>
        </w:rPr>
        <w:t xml:space="preserve"> </w:t>
      </w:r>
      <w:r>
        <w:t>costurile</w:t>
      </w:r>
      <w:r>
        <w:rPr>
          <w:spacing w:val="-15"/>
        </w:rPr>
        <w:t xml:space="preserve"> </w:t>
      </w:r>
      <w:r>
        <w:t>eligibile</w:t>
      </w:r>
      <w:r>
        <w:rPr>
          <w:spacing w:val="-15"/>
        </w:rPr>
        <w:t xml:space="preserve"> </w:t>
      </w:r>
      <w:r>
        <w:t>efective</w:t>
      </w:r>
      <w:r>
        <w:rPr>
          <w:spacing w:val="-15"/>
        </w:rPr>
        <w:t xml:space="preserve"> </w:t>
      </w:r>
      <w:r>
        <w:t>acoperite</w:t>
      </w:r>
      <w:r>
        <w:rPr>
          <w:spacing w:val="-15"/>
        </w:rPr>
        <w:t xml:space="preserve"> </w:t>
      </w:r>
      <w:r>
        <w:t>sau</w:t>
      </w:r>
      <w:r>
        <w:rPr>
          <w:spacing w:val="-15"/>
        </w:rPr>
        <w:t xml:space="preserve"> </w:t>
      </w:r>
      <w:r>
        <w:t>să</w:t>
      </w:r>
      <w:r>
        <w:rPr>
          <w:spacing w:val="-15"/>
        </w:rPr>
        <w:t xml:space="preserve"> </w:t>
      </w:r>
      <w:r>
        <w:t>furnizeze documente</w:t>
      </w:r>
      <w:r>
        <w:rPr>
          <w:spacing w:val="-15"/>
        </w:rPr>
        <w:t xml:space="preserve"> </w:t>
      </w:r>
      <w:r>
        <w:t>justificative,</w:t>
      </w:r>
      <w:r>
        <w:rPr>
          <w:spacing w:val="-15"/>
        </w:rPr>
        <w:t xml:space="preserve"> </w:t>
      </w:r>
      <w:r>
        <w:t>ca</w:t>
      </w:r>
      <w:r>
        <w:rPr>
          <w:spacing w:val="-15"/>
        </w:rPr>
        <w:t xml:space="preserve"> </w:t>
      </w:r>
      <w:r>
        <w:t>de</w:t>
      </w:r>
      <w:r>
        <w:rPr>
          <w:spacing w:val="-15"/>
        </w:rPr>
        <w:t xml:space="preserve"> </w:t>
      </w:r>
      <w:r>
        <w:t>exemplu,</w:t>
      </w:r>
      <w:r>
        <w:rPr>
          <w:spacing w:val="-15"/>
        </w:rPr>
        <w:t xml:space="preserve"> </w:t>
      </w:r>
      <w:r>
        <w:t>evidențe</w:t>
      </w:r>
      <w:r>
        <w:rPr>
          <w:spacing w:val="-15"/>
        </w:rPr>
        <w:t xml:space="preserve"> </w:t>
      </w:r>
      <w:r>
        <w:t>contabile,</w:t>
      </w:r>
      <w:r>
        <w:rPr>
          <w:spacing w:val="-15"/>
        </w:rPr>
        <w:t xml:space="preserve"> </w:t>
      </w:r>
      <w:r>
        <w:t>care</w:t>
      </w:r>
      <w:r>
        <w:rPr>
          <w:spacing w:val="-15"/>
        </w:rPr>
        <w:t xml:space="preserve"> </w:t>
      </w:r>
      <w:r>
        <w:t>să</w:t>
      </w:r>
      <w:r>
        <w:rPr>
          <w:spacing w:val="-15"/>
        </w:rPr>
        <w:t xml:space="preserve"> </w:t>
      </w:r>
      <w:r>
        <w:t>ateste</w:t>
      </w:r>
      <w:r>
        <w:rPr>
          <w:spacing w:val="-15"/>
        </w:rPr>
        <w:t xml:space="preserve"> </w:t>
      </w:r>
      <w:r>
        <w:t>suma</w:t>
      </w:r>
      <w:r>
        <w:rPr>
          <w:spacing w:val="-15"/>
        </w:rPr>
        <w:t xml:space="preserve"> </w:t>
      </w:r>
      <w:r>
        <w:t>declarată ca finanțare care nu este legată de costuri;</w:t>
      </w:r>
    </w:p>
    <w:p w14:paraId="432F430C" w14:textId="77777777" w:rsidR="00BB7AA4" w:rsidRDefault="00BB7AA4">
      <w:pPr>
        <w:pStyle w:val="BodyText"/>
        <w:spacing w:before="2"/>
      </w:pPr>
    </w:p>
    <w:p w14:paraId="072C006D" w14:textId="77777777" w:rsidR="00BB7AA4" w:rsidRDefault="00431FBE">
      <w:pPr>
        <w:pStyle w:val="ListParagraph"/>
        <w:numPr>
          <w:ilvl w:val="0"/>
          <w:numId w:val="24"/>
        </w:numPr>
        <w:tabs>
          <w:tab w:val="left" w:pos="1224"/>
        </w:tabs>
        <w:ind w:left="866" w:right="153" w:firstLine="0"/>
        <w:jc w:val="both"/>
        <w:rPr>
          <w:sz w:val="24"/>
        </w:rPr>
      </w:pPr>
      <w:r>
        <w:rPr>
          <w:sz w:val="24"/>
        </w:rPr>
        <w:t>în cazul costurilor bazate pe unități declarate pe baza practicilor obișnuite de contabilizare a costurilor ale beneficiarului: documente justificative adecvate care să ateste numărul unităților declarate;</w:t>
      </w:r>
    </w:p>
    <w:p w14:paraId="3E18F9A3" w14:textId="77777777" w:rsidR="00BB7AA4" w:rsidRDefault="00BB7AA4">
      <w:pPr>
        <w:pStyle w:val="BodyText"/>
        <w:spacing w:before="5"/>
      </w:pPr>
    </w:p>
    <w:p w14:paraId="5F2DCA37" w14:textId="77777777" w:rsidR="00BB7AA4" w:rsidRDefault="00431FBE">
      <w:pPr>
        <w:pStyle w:val="ListParagraph"/>
        <w:numPr>
          <w:ilvl w:val="0"/>
          <w:numId w:val="24"/>
        </w:numPr>
        <w:tabs>
          <w:tab w:val="left" w:pos="1599"/>
        </w:tabs>
        <w:ind w:right="154" w:hanging="12"/>
        <w:jc w:val="both"/>
        <w:rPr>
          <w:sz w:val="24"/>
        </w:rPr>
      </w:pPr>
      <w:r>
        <w:rPr>
          <w:sz w:val="24"/>
        </w:rPr>
        <w:t xml:space="preserve">în cazul costurilor forfetare declarate pe baza practicilor obișnuite de contabilizare a costurilor ale beneficiarului: documente justificative adecvate care să ateste că </w:t>
      </w:r>
      <w:r>
        <w:rPr>
          <w:i/>
          <w:sz w:val="24"/>
        </w:rPr>
        <w:t xml:space="preserve">acțiunea </w:t>
      </w:r>
      <w:r>
        <w:rPr>
          <w:sz w:val="24"/>
        </w:rPr>
        <w:t>a fost implementată în mod corespunzător;</w:t>
      </w:r>
    </w:p>
    <w:p w14:paraId="7AB37E50" w14:textId="77777777" w:rsidR="00BB7AA4" w:rsidRDefault="00BB7AA4">
      <w:pPr>
        <w:pStyle w:val="BodyText"/>
        <w:spacing w:before="10"/>
        <w:rPr>
          <w:sz w:val="20"/>
        </w:rPr>
      </w:pPr>
    </w:p>
    <w:p w14:paraId="5301B733" w14:textId="77777777" w:rsidR="00BB7AA4" w:rsidRDefault="00431FBE">
      <w:pPr>
        <w:pStyle w:val="ListParagraph"/>
        <w:numPr>
          <w:ilvl w:val="0"/>
          <w:numId w:val="24"/>
        </w:numPr>
        <w:tabs>
          <w:tab w:val="left" w:pos="1599"/>
        </w:tabs>
        <w:ind w:right="153" w:hanging="12"/>
        <w:jc w:val="both"/>
        <w:rPr>
          <w:sz w:val="24"/>
        </w:rPr>
      </w:pPr>
      <w:r>
        <w:rPr>
          <w:spacing w:val="-2"/>
          <w:sz w:val="24"/>
        </w:rPr>
        <w:t>în</w:t>
      </w:r>
      <w:r>
        <w:rPr>
          <w:spacing w:val="-5"/>
          <w:sz w:val="24"/>
        </w:rPr>
        <w:t xml:space="preserve"> </w:t>
      </w:r>
      <w:r>
        <w:rPr>
          <w:spacing w:val="-2"/>
          <w:sz w:val="24"/>
        </w:rPr>
        <w:t>cazul</w:t>
      </w:r>
      <w:r>
        <w:rPr>
          <w:spacing w:val="-4"/>
          <w:sz w:val="24"/>
        </w:rPr>
        <w:t xml:space="preserve"> </w:t>
      </w:r>
      <w:r>
        <w:rPr>
          <w:spacing w:val="-2"/>
          <w:sz w:val="24"/>
        </w:rPr>
        <w:t>costurilor</w:t>
      </w:r>
      <w:r>
        <w:rPr>
          <w:spacing w:val="-6"/>
          <w:sz w:val="24"/>
        </w:rPr>
        <w:t xml:space="preserve"> </w:t>
      </w:r>
      <w:r>
        <w:rPr>
          <w:spacing w:val="-2"/>
          <w:sz w:val="24"/>
        </w:rPr>
        <w:t>pe</w:t>
      </w:r>
      <w:r>
        <w:rPr>
          <w:spacing w:val="-6"/>
          <w:sz w:val="24"/>
        </w:rPr>
        <w:t xml:space="preserve"> </w:t>
      </w:r>
      <w:r>
        <w:rPr>
          <w:spacing w:val="-2"/>
          <w:sz w:val="24"/>
        </w:rPr>
        <w:t>bază</w:t>
      </w:r>
      <w:r>
        <w:rPr>
          <w:spacing w:val="-6"/>
          <w:sz w:val="24"/>
        </w:rPr>
        <w:t xml:space="preserve"> </w:t>
      </w:r>
      <w:r>
        <w:rPr>
          <w:spacing w:val="-2"/>
          <w:sz w:val="24"/>
        </w:rPr>
        <w:t>de</w:t>
      </w:r>
      <w:r>
        <w:rPr>
          <w:spacing w:val="-6"/>
          <w:sz w:val="24"/>
        </w:rPr>
        <w:t xml:space="preserve"> </w:t>
      </w:r>
      <w:r>
        <w:rPr>
          <w:spacing w:val="-2"/>
          <w:sz w:val="24"/>
        </w:rPr>
        <w:t>rată</w:t>
      </w:r>
      <w:r>
        <w:rPr>
          <w:spacing w:val="-6"/>
          <w:sz w:val="24"/>
        </w:rPr>
        <w:t xml:space="preserve"> </w:t>
      </w:r>
      <w:r>
        <w:rPr>
          <w:spacing w:val="-2"/>
          <w:sz w:val="24"/>
        </w:rPr>
        <w:t>forfetară</w:t>
      </w:r>
      <w:r>
        <w:rPr>
          <w:spacing w:val="-6"/>
          <w:sz w:val="24"/>
        </w:rPr>
        <w:t xml:space="preserve"> </w:t>
      </w:r>
      <w:r>
        <w:rPr>
          <w:spacing w:val="-2"/>
          <w:sz w:val="24"/>
        </w:rPr>
        <w:t>declarate</w:t>
      </w:r>
      <w:r>
        <w:rPr>
          <w:spacing w:val="-6"/>
          <w:sz w:val="24"/>
        </w:rPr>
        <w:t xml:space="preserve"> </w:t>
      </w:r>
      <w:r>
        <w:rPr>
          <w:spacing w:val="-2"/>
          <w:sz w:val="24"/>
        </w:rPr>
        <w:t>pe</w:t>
      </w:r>
      <w:r>
        <w:rPr>
          <w:spacing w:val="-6"/>
          <w:sz w:val="24"/>
        </w:rPr>
        <w:t xml:space="preserve"> </w:t>
      </w:r>
      <w:r>
        <w:rPr>
          <w:spacing w:val="-2"/>
          <w:sz w:val="24"/>
        </w:rPr>
        <w:t>baza</w:t>
      </w:r>
      <w:r>
        <w:rPr>
          <w:spacing w:val="-6"/>
          <w:sz w:val="24"/>
        </w:rPr>
        <w:t xml:space="preserve"> </w:t>
      </w:r>
      <w:r>
        <w:rPr>
          <w:spacing w:val="-2"/>
          <w:sz w:val="24"/>
        </w:rPr>
        <w:t>practicilor</w:t>
      </w:r>
      <w:r>
        <w:rPr>
          <w:spacing w:val="-6"/>
          <w:sz w:val="24"/>
        </w:rPr>
        <w:t xml:space="preserve"> </w:t>
      </w:r>
      <w:r>
        <w:rPr>
          <w:spacing w:val="-2"/>
          <w:sz w:val="24"/>
        </w:rPr>
        <w:t xml:space="preserve">obișnuite </w:t>
      </w:r>
      <w:r>
        <w:rPr>
          <w:sz w:val="24"/>
        </w:rPr>
        <w:t>de</w:t>
      </w:r>
      <w:r>
        <w:rPr>
          <w:spacing w:val="-8"/>
          <w:sz w:val="24"/>
        </w:rPr>
        <w:t xml:space="preserve"> </w:t>
      </w:r>
      <w:r>
        <w:rPr>
          <w:sz w:val="24"/>
        </w:rPr>
        <w:t>contabilizare</w:t>
      </w:r>
      <w:r>
        <w:rPr>
          <w:spacing w:val="-8"/>
          <w:sz w:val="24"/>
        </w:rPr>
        <w:t xml:space="preserve"> </w:t>
      </w:r>
      <w:r>
        <w:rPr>
          <w:sz w:val="24"/>
        </w:rPr>
        <w:t>a</w:t>
      </w:r>
      <w:r>
        <w:rPr>
          <w:spacing w:val="-7"/>
          <w:sz w:val="24"/>
        </w:rPr>
        <w:t xml:space="preserve"> </w:t>
      </w:r>
      <w:r>
        <w:rPr>
          <w:sz w:val="24"/>
        </w:rPr>
        <w:t>costurilor</w:t>
      </w:r>
      <w:r>
        <w:rPr>
          <w:spacing w:val="-8"/>
          <w:sz w:val="24"/>
        </w:rPr>
        <w:t xml:space="preserve"> </w:t>
      </w:r>
      <w:r>
        <w:rPr>
          <w:sz w:val="24"/>
        </w:rPr>
        <w:t>ale</w:t>
      </w:r>
      <w:r>
        <w:rPr>
          <w:spacing w:val="-8"/>
          <w:sz w:val="24"/>
        </w:rPr>
        <w:t xml:space="preserve"> </w:t>
      </w:r>
      <w:r>
        <w:rPr>
          <w:sz w:val="24"/>
        </w:rPr>
        <w:t>beneficiarului:</w:t>
      </w:r>
      <w:r>
        <w:rPr>
          <w:spacing w:val="-8"/>
          <w:sz w:val="24"/>
        </w:rPr>
        <w:t xml:space="preserve"> </w:t>
      </w:r>
      <w:r>
        <w:rPr>
          <w:sz w:val="24"/>
        </w:rPr>
        <w:t>documente</w:t>
      </w:r>
      <w:r>
        <w:rPr>
          <w:spacing w:val="-8"/>
          <w:sz w:val="24"/>
        </w:rPr>
        <w:t xml:space="preserve"> </w:t>
      </w:r>
      <w:r>
        <w:rPr>
          <w:sz w:val="24"/>
        </w:rPr>
        <w:t>justificative</w:t>
      </w:r>
      <w:r>
        <w:rPr>
          <w:spacing w:val="-8"/>
          <w:sz w:val="24"/>
        </w:rPr>
        <w:t xml:space="preserve"> </w:t>
      </w:r>
      <w:r>
        <w:rPr>
          <w:sz w:val="24"/>
        </w:rPr>
        <w:t>adecvate</w:t>
      </w:r>
      <w:r>
        <w:rPr>
          <w:spacing w:val="-8"/>
          <w:sz w:val="24"/>
        </w:rPr>
        <w:t xml:space="preserve"> </w:t>
      </w:r>
      <w:r>
        <w:rPr>
          <w:sz w:val="24"/>
        </w:rPr>
        <w:t>care</w:t>
      </w:r>
      <w:r>
        <w:rPr>
          <w:spacing w:val="-8"/>
          <w:sz w:val="24"/>
        </w:rPr>
        <w:t xml:space="preserve"> </w:t>
      </w:r>
      <w:r>
        <w:rPr>
          <w:sz w:val="24"/>
        </w:rPr>
        <w:t>să ateste costurile eligibile la care se aplică rata forfetară.</w:t>
      </w:r>
    </w:p>
    <w:p w14:paraId="03DE0E5A" w14:textId="77777777" w:rsidR="00BB7AA4" w:rsidRDefault="00BB7AA4">
      <w:pPr>
        <w:pStyle w:val="BodyText"/>
        <w:spacing w:before="5"/>
      </w:pPr>
    </w:p>
    <w:p w14:paraId="78D9389B" w14:textId="77777777" w:rsidR="00BB7AA4" w:rsidRDefault="00431FBE">
      <w:pPr>
        <w:pStyle w:val="Heading2"/>
        <w:numPr>
          <w:ilvl w:val="2"/>
          <w:numId w:val="25"/>
        </w:numPr>
        <w:tabs>
          <w:tab w:val="left" w:pos="924"/>
        </w:tabs>
      </w:pPr>
      <w:bookmarkStart w:id="93" w:name="II.20.3_Condiții_de_stabilire_a_conformi"/>
      <w:bookmarkStart w:id="94" w:name="_bookmark46"/>
      <w:bookmarkEnd w:id="93"/>
      <w:bookmarkEnd w:id="94"/>
      <w:r>
        <w:t>Condiții</w:t>
      </w:r>
      <w:r>
        <w:rPr>
          <w:spacing w:val="33"/>
        </w:rPr>
        <w:t xml:space="preserve"> </w:t>
      </w:r>
      <w:r>
        <w:t>de</w:t>
      </w:r>
      <w:r>
        <w:rPr>
          <w:spacing w:val="34"/>
        </w:rPr>
        <w:t xml:space="preserve"> </w:t>
      </w:r>
      <w:r>
        <w:t>stabilire</w:t>
      </w:r>
      <w:r>
        <w:rPr>
          <w:spacing w:val="33"/>
        </w:rPr>
        <w:t xml:space="preserve"> </w:t>
      </w:r>
      <w:r>
        <w:t>a</w:t>
      </w:r>
      <w:r>
        <w:rPr>
          <w:spacing w:val="34"/>
        </w:rPr>
        <w:t xml:space="preserve"> </w:t>
      </w:r>
      <w:r>
        <w:t>conformității</w:t>
      </w:r>
      <w:r>
        <w:rPr>
          <w:spacing w:val="36"/>
        </w:rPr>
        <w:t xml:space="preserve"> </w:t>
      </w:r>
      <w:r>
        <w:t>practicilor</w:t>
      </w:r>
      <w:r>
        <w:rPr>
          <w:spacing w:val="33"/>
        </w:rPr>
        <w:t xml:space="preserve"> </w:t>
      </w:r>
      <w:r>
        <w:t>de</w:t>
      </w:r>
      <w:r>
        <w:rPr>
          <w:spacing w:val="38"/>
        </w:rPr>
        <w:t xml:space="preserve"> </w:t>
      </w:r>
      <w:r>
        <w:t>contabilizare</w:t>
      </w:r>
      <w:r>
        <w:rPr>
          <w:spacing w:val="33"/>
        </w:rPr>
        <w:t xml:space="preserve"> </w:t>
      </w:r>
      <w:r>
        <w:t>a</w:t>
      </w:r>
      <w:r>
        <w:rPr>
          <w:spacing w:val="39"/>
        </w:rPr>
        <w:t xml:space="preserve"> </w:t>
      </w:r>
      <w:r>
        <w:rPr>
          <w:spacing w:val="-2"/>
        </w:rPr>
        <w:t>costurilor</w:t>
      </w:r>
    </w:p>
    <w:p w14:paraId="405D8F11" w14:textId="77777777" w:rsidR="00BB7AA4" w:rsidRDefault="00BB7AA4">
      <w:pPr>
        <w:pStyle w:val="BodyText"/>
        <w:spacing w:before="2"/>
        <w:rPr>
          <w:b/>
        </w:rPr>
      </w:pPr>
    </w:p>
    <w:p w14:paraId="60464349" w14:textId="77777777" w:rsidR="00BB7AA4" w:rsidRDefault="00431FBE">
      <w:pPr>
        <w:pStyle w:val="ListParagraph"/>
        <w:numPr>
          <w:ilvl w:val="3"/>
          <w:numId w:val="25"/>
        </w:numPr>
        <w:tabs>
          <w:tab w:val="left" w:pos="1073"/>
        </w:tabs>
        <w:spacing w:before="1"/>
        <w:ind w:right="156" w:hanging="960"/>
        <w:jc w:val="both"/>
        <w:rPr>
          <w:sz w:val="24"/>
        </w:rPr>
      </w:pPr>
      <w:r>
        <w:rPr>
          <w:sz w:val="24"/>
        </w:rPr>
        <w:t>În cazul Articolului II.20.2 literele (f), (g) și (h), beneficiarul nu trebuie să identifice costurile</w:t>
      </w:r>
      <w:r>
        <w:rPr>
          <w:spacing w:val="-3"/>
          <w:sz w:val="24"/>
        </w:rPr>
        <w:t xml:space="preserve"> </w:t>
      </w:r>
      <w:r>
        <w:rPr>
          <w:sz w:val="24"/>
        </w:rPr>
        <w:t>eligibile</w:t>
      </w:r>
      <w:r>
        <w:rPr>
          <w:spacing w:val="-3"/>
          <w:sz w:val="24"/>
        </w:rPr>
        <w:t xml:space="preserve"> </w:t>
      </w:r>
      <w:r>
        <w:rPr>
          <w:sz w:val="24"/>
        </w:rPr>
        <w:t>efective</w:t>
      </w:r>
      <w:r>
        <w:rPr>
          <w:spacing w:val="-3"/>
          <w:sz w:val="24"/>
        </w:rPr>
        <w:t xml:space="preserve"> </w:t>
      </w:r>
      <w:r>
        <w:rPr>
          <w:sz w:val="24"/>
        </w:rPr>
        <w:t>acoperite, însă</w:t>
      </w:r>
      <w:r>
        <w:rPr>
          <w:spacing w:val="-1"/>
          <w:sz w:val="24"/>
        </w:rPr>
        <w:t xml:space="preserve"> </w:t>
      </w:r>
      <w:r>
        <w:rPr>
          <w:sz w:val="24"/>
        </w:rPr>
        <w:t>acesta</w:t>
      </w:r>
      <w:r>
        <w:rPr>
          <w:spacing w:val="-3"/>
          <w:sz w:val="24"/>
        </w:rPr>
        <w:t xml:space="preserve"> </w:t>
      </w:r>
      <w:r>
        <w:rPr>
          <w:sz w:val="24"/>
        </w:rPr>
        <w:t>trebuie</w:t>
      </w:r>
      <w:r>
        <w:rPr>
          <w:spacing w:val="-3"/>
          <w:sz w:val="24"/>
        </w:rPr>
        <w:t xml:space="preserve"> </w:t>
      </w:r>
      <w:r>
        <w:rPr>
          <w:sz w:val="24"/>
        </w:rPr>
        <w:t>să</w:t>
      </w:r>
      <w:r>
        <w:rPr>
          <w:spacing w:val="-1"/>
          <w:sz w:val="24"/>
        </w:rPr>
        <w:t xml:space="preserve"> </w:t>
      </w:r>
      <w:r>
        <w:rPr>
          <w:sz w:val="24"/>
        </w:rPr>
        <w:t>se</w:t>
      </w:r>
      <w:r>
        <w:rPr>
          <w:spacing w:val="-1"/>
          <w:sz w:val="24"/>
        </w:rPr>
        <w:t xml:space="preserve"> </w:t>
      </w:r>
      <w:r>
        <w:rPr>
          <w:sz w:val="24"/>
        </w:rPr>
        <w:t>asigure</w:t>
      </w:r>
      <w:r>
        <w:rPr>
          <w:spacing w:val="-1"/>
          <w:sz w:val="24"/>
        </w:rPr>
        <w:t xml:space="preserve"> </w:t>
      </w:r>
      <w:r>
        <w:rPr>
          <w:sz w:val="24"/>
        </w:rPr>
        <w:t>că</w:t>
      </w:r>
      <w:r>
        <w:rPr>
          <w:spacing w:val="-3"/>
          <w:sz w:val="24"/>
        </w:rPr>
        <w:t xml:space="preserve"> </w:t>
      </w:r>
      <w:r>
        <w:rPr>
          <w:sz w:val="24"/>
        </w:rPr>
        <w:t>practicile</w:t>
      </w:r>
      <w:r>
        <w:rPr>
          <w:spacing w:val="-3"/>
          <w:sz w:val="24"/>
        </w:rPr>
        <w:t xml:space="preserve"> </w:t>
      </w:r>
      <w:r>
        <w:rPr>
          <w:sz w:val="24"/>
        </w:rPr>
        <w:t>de contabilizare a costurilor utilizate în scopul declarării costurilor eligibile respectă următoarele condiții:</w:t>
      </w:r>
    </w:p>
    <w:p w14:paraId="029025A2" w14:textId="77777777" w:rsidR="00BB7AA4" w:rsidRDefault="00431FBE">
      <w:pPr>
        <w:pStyle w:val="ListParagraph"/>
        <w:numPr>
          <w:ilvl w:val="4"/>
          <w:numId w:val="25"/>
        </w:numPr>
        <w:tabs>
          <w:tab w:val="left" w:pos="1577"/>
        </w:tabs>
        <w:ind w:right="155"/>
        <w:jc w:val="both"/>
        <w:rPr>
          <w:sz w:val="24"/>
        </w:rPr>
      </w:pPr>
      <w:r>
        <w:rPr>
          <w:sz w:val="24"/>
        </w:rPr>
        <w:t>practicile de contabilizare a costurilor utilizate sunt practicile sale obișnuite de contabilizare a costurilor și sunt aplicate în mod coerent, pe baza unor criterii obiective, independent de sursa de finanțare;</w:t>
      </w:r>
    </w:p>
    <w:p w14:paraId="6F0070B8" w14:textId="77777777" w:rsidR="00BB7AA4" w:rsidRDefault="00431FBE">
      <w:pPr>
        <w:pStyle w:val="ListParagraph"/>
        <w:numPr>
          <w:ilvl w:val="4"/>
          <w:numId w:val="25"/>
        </w:numPr>
        <w:tabs>
          <w:tab w:val="left" w:pos="1577"/>
        </w:tabs>
        <w:ind w:right="155"/>
        <w:jc w:val="both"/>
        <w:rPr>
          <w:sz w:val="24"/>
        </w:rPr>
      </w:pPr>
      <w:r>
        <w:rPr>
          <w:sz w:val="24"/>
        </w:rPr>
        <w:t>costurile declarate pot fi reconciliate direct cu sumele înregistrate în evidențele sale contabile generale; și</w:t>
      </w:r>
    </w:p>
    <w:p w14:paraId="7EF13DE0" w14:textId="77777777" w:rsidR="00BB7AA4" w:rsidRDefault="00431FBE">
      <w:pPr>
        <w:pStyle w:val="ListParagraph"/>
        <w:numPr>
          <w:ilvl w:val="4"/>
          <w:numId w:val="25"/>
        </w:numPr>
        <w:tabs>
          <w:tab w:val="left" w:pos="1577"/>
        </w:tabs>
        <w:ind w:right="153"/>
        <w:jc w:val="both"/>
        <w:rPr>
          <w:sz w:val="24"/>
        </w:rPr>
      </w:pPr>
      <w:r>
        <w:rPr>
          <w:sz w:val="24"/>
        </w:rPr>
        <w:t>categoriile de costuri utilizate pentru stabilirea costurilor declarate nu includ niciun fel de costuri neeligibile sau costuri acoperite de alte forme de grant, conform Articolului I.3.2.</w:t>
      </w:r>
    </w:p>
    <w:p w14:paraId="07DFB509" w14:textId="77777777" w:rsidR="00BB7AA4" w:rsidRDefault="00BB7AA4">
      <w:pPr>
        <w:pStyle w:val="BodyText"/>
        <w:spacing w:before="5"/>
      </w:pPr>
    </w:p>
    <w:p w14:paraId="2C30DB16" w14:textId="77777777" w:rsidR="00BB7AA4" w:rsidRDefault="00431FBE">
      <w:pPr>
        <w:pStyle w:val="ListParagraph"/>
        <w:numPr>
          <w:ilvl w:val="3"/>
          <w:numId w:val="25"/>
        </w:numPr>
        <w:tabs>
          <w:tab w:val="left" w:pos="1152"/>
        </w:tabs>
        <w:ind w:left="1151" w:right="154" w:hanging="994"/>
        <w:jc w:val="both"/>
        <w:rPr>
          <w:sz w:val="24"/>
        </w:rPr>
      </w:pPr>
      <w:r>
        <w:rPr>
          <w:sz w:val="24"/>
        </w:rPr>
        <w:t>Beneficiarul poate înainta Comisiei o cerere prin care îi solicită să evalueze conformitatea</w:t>
      </w:r>
      <w:r>
        <w:rPr>
          <w:spacing w:val="-2"/>
          <w:sz w:val="24"/>
        </w:rPr>
        <w:t xml:space="preserve"> </w:t>
      </w:r>
      <w:r>
        <w:rPr>
          <w:sz w:val="24"/>
        </w:rPr>
        <w:t>practicilor</w:t>
      </w:r>
      <w:r>
        <w:rPr>
          <w:spacing w:val="-3"/>
          <w:sz w:val="24"/>
        </w:rPr>
        <w:t xml:space="preserve"> </w:t>
      </w:r>
      <w:r>
        <w:rPr>
          <w:sz w:val="24"/>
        </w:rPr>
        <w:t>sale</w:t>
      </w:r>
      <w:r>
        <w:rPr>
          <w:spacing w:val="-2"/>
          <w:sz w:val="24"/>
        </w:rPr>
        <w:t xml:space="preserve"> </w:t>
      </w:r>
      <w:r>
        <w:rPr>
          <w:sz w:val="24"/>
        </w:rPr>
        <w:t>obișnuite</w:t>
      </w:r>
      <w:r>
        <w:rPr>
          <w:spacing w:val="-3"/>
          <w:sz w:val="24"/>
        </w:rPr>
        <w:t xml:space="preserve"> </w:t>
      </w:r>
      <w:r>
        <w:rPr>
          <w:sz w:val="24"/>
        </w:rPr>
        <w:t>de</w:t>
      </w:r>
      <w:r>
        <w:rPr>
          <w:spacing w:val="-2"/>
          <w:sz w:val="24"/>
        </w:rPr>
        <w:t xml:space="preserve"> </w:t>
      </w:r>
      <w:r>
        <w:rPr>
          <w:sz w:val="24"/>
        </w:rPr>
        <w:t>contabilizare</w:t>
      </w:r>
      <w:r>
        <w:rPr>
          <w:spacing w:val="-3"/>
          <w:sz w:val="24"/>
        </w:rPr>
        <w:t xml:space="preserve"> </w:t>
      </w:r>
      <w:r>
        <w:rPr>
          <w:sz w:val="24"/>
        </w:rPr>
        <w:t>a</w:t>
      </w:r>
      <w:r>
        <w:rPr>
          <w:spacing w:val="-2"/>
          <w:sz w:val="24"/>
        </w:rPr>
        <w:t xml:space="preserve"> </w:t>
      </w:r>
      <w:r>
        <w:rPr>
          <w:sz w:val="24"/>
        </w:rPr>
        <w:t>costurilor,</w:t>
      </w:r>
      <w:r>
        <w:rPr>
          <w:spacing w:val="-2"/>
          <w:sz w:val="24"/>
        </w:rPr>
        <w:t xml:space="preserve"> </w:t>
      </w:r>
      <w:r>
        <w:rPr>
          <w:sz w:val="24"/>
        </w:rPr>
        <w:t>în</w:t>
      </w:r>
      <w:r>
        <w:rPr>
          <w:spacing w:val="-2"/>
          <w:sz w:val="24"/>
        </w:rPr>
        <w:t xml:space="preserve"> </w:t>
      </w:r>
      <w:r>
        <w:rPr>
          <w:sz w:val="24"/>
        </w:rPr>
        <w:t>cazul</w:t>
      </w:r>
      <w:r>
        <w:rPr>
          <w:spacing w:val="-2"/>
          <w:sz w:val="24"/>
        </w:rPr>
        <w:t xml:space="preserve"> </w:t>
      </w:r>
      <w:r>
        <w:rPr>
          <w:sz w:val="24"/>
        </w:rPr>
        <w:t>în</w:t>
      </w:r>
      <w:r>
        <w:rPr>
          <w:spacing w:val="-2"/>
          <w:sz w:val="24"/>
        </w:rPr>
        <w:t xml:space="preserve"> </w:t>
      </w:r>
      <w:r>
        <w:rPr>
          <w:sz w:val="24"/>
        </w:rPr>
        <w:t>care Condițiile</w:t>
      </w:r>
      <w:r>
        <w:rPr>
          <w:spacing w:val="-10"/>
          <w:sz w:val="24"/>
        </w:rPr>
        <w:t xml:space="preserve"> </w:t>
      </w:r>
      <w:r>
        <w:rPr>
          <w:sz w:val="24"/>
        </w:rPr>
        <w:t>Speciale</w:t>
      </w:r>
      <w:r>
        <w:rPr>
          <w:spacing w:val="-10"/>
          <w:sz w:val="24"/>
        </w:rPr>
        <w:t xml:space="preserve"> </w:t>
      </w:r>
      <w:r>
        <w:rPr>
          <w:sz w:val="24"/>
        </w:rPr>
        <w:t>conțin</w:t>
      </w:r>
      <w:r>
        <w:rPr>
          <w:spacing w:val="-9"/>
          <w:sz w:val="24"/>
        </w:rPr>
        <w:t xml:space="preserve"> </w:t>
      </w:r>
      <w:r>
        <w:rPr>
          <w:sz w:val="24"/>
        </w:rPr>
        <w:t>o</w:t>
      </w:r>
      <w:r>
        <w:rPr>
          <w:spacing w:val="-9"/>
          <w:sz w:val="24"/>
        </w:rPr>
        <w:t xml:space="preserve"> </w:t>
      </w:r>
      <w:r>
        <w:rPr>
          <w:sz w:val="24"/>
        </w:rPr>
        <w:t>prevedere</w:t>
      </w:r>
      <w:r>
        <w:rPr>
          <w:spacing w:val="-10"/>
          <w:sz w:val="24"/>
        </w:rPr>
        <w:t xml:space="preserve"> </w:t>
      </w:r>
      <w:r>
        <w:rPr>
          <w:sz w:val="24"/>
        </w:rPr>
        <w:t>în</w:t>
      </w:r>
      <w:r>
        <w:rPr>
          <w:spacing w:val="-7"/>
          <w:sz w:val="24"/>
        </w:rPr>
        <w:t xml:space="preserve"> </w:t>
      </w:r>
      <w:r>
        <w:rPr>
          <w:sz w:val="24"/>
        </w:rPr>
        <w:t>acest</w:t>
      </w:r>
      <w:r>
        <w:rPr>
          <w:spacing w:val="-9"/>
          <w:sz w:val="24"/>
        </w:rPr>
        <w:t xml:space="preserve"> </w:t>
      </w:r>
      <w:r>
        <w:rPr>
          <w:sz w:val="24"/>
        </w:rPr>
        <w:t>sens.</w:t>
      </w:r>
      <w:r>
        <w:rPr>
          <w:spacing w:val="-9"/>
          <w:sz w:val="24"/>
        </w:rPr>
        <w:t xml:space="preserve"> </w:t>
      </w:r>
      <w:r>
        <w:rPr>
          <w:sz w:val="24"/>
        </w:rPr>
        <w:t>Cererea</w:t>
      </w:r>
      <w:r>
        <w:rPr>
          <w:spacing w:val="-8"/>
          <w:sz w:val="24"/>
        </w:rPr>
        <w:t xml:space="preserve"> </w:t>
      </w:r>
      <w:r>
        <w:rPr>
          <w:sz w:val="24"/>
        </w:rPr>
        <w:t>trebuie</w:t>
      </w:r>
      <w:r>
        <w:rPr>
          <w:spacing w:val="-8"/>
          <w:sz w:val="24"/>
        </w:rPr>
        <w:t xml:space="preserve"> </w:t>
      </w:r>
      <w:r>
        <w:rPr>
          <w:sz w:val="24"/>
        </w:rPr>
        <w:t>să</w:t>
      </w:r>
      <w:r>
        <w:rPr>
          <w:spacing w:val="-8"/>
          <w:sz w:val="24"/>
        </w:rPr>
        <w:t xml:space="preserve"> </w:t>
      </w:r>
      <w:r>
        <w:rPr>
          <w:sz w:val="24"/>
        </w:rPr>
        <w:t>fie</w:t>
      </w:r>
      <w:r>
        <w:rPr>
          <w:spacing w:val="-10"/>
          <w:sz w:val="24"/>
        </w:rPr>
        <w:t xml:space="preserve"> </w:t>
      </w:r>
      <w:r>
        <w:rPr>
          <w:sz w:val="24"/>
        </w:rPr>
        <w:t>însoțită</w:t>
      </w:r>
      <w:r>
        <w:rPr>
          <w:spacing w:val="-10"/>
          <w:sz w:val="24"/>
        </w:rPr>
        <w:t xml:space="preserve"> </w:t>
      </w:r>
      <w:r>
        <w:rPr>
          <w:sz w:val="24"/>
        </w:rPr>
        <w:t>de un</w:t>
      </w:r>
      <w:r>
        <w:rPr>
          <w:spacing w:val="-15"/>
          <w:sz w:val="24"/>
        </w:rPr>
        <w:t xml:space="preserve"> </w:t>
      </w:r>
      <w:r>
        <w:rPr>
          <w:sz w:val="24"/>
        </w:rPr>
        <w:t>certificat</w:t>
      </w:r>
      <w:r>
        <w:rPr>
          <w:spacing w:val="-15"/>
          <w:sz w:val="24"/>
        </w:rPr>
        <w:t xml:space="preserve"> </w:t>
      </w:r>
      <w:r>
        <w:rPr>
          <w:sz w:val="24"/>
        </w:rPr>
        <w:t>privind</w:t>
      </w:r>
      <w:r>
        <w:rPr>
          <w:spacing w:val="-15"/>
          <w:sz w:val="24"/>
        </w:rPr>
        <w:t xml:space="preserve"> </w:t>
      </w:r>
      <w:r>
        <w:rPr>
          <w:sz w:val="24"/>
        </w:rPr>
        <w:t>conformitatea</w:t>
      </w:r>
      <w:r>
        <w:rPr>
          <w:spacing w:val="-15"/>
          <w:sz w:val="24"/>
        </w:rPr>
        <w:t xml:space="preserve"> </w:t>
      </w:r>
      <w:r>
        <w:rPr>
          <w:sz w:val="24"/>
        </w:rPr>
        <w:t>practicilor</w:t>
      </w:r>
      <w:r>
        <w:rPr>
          <w:spacing w:val="-15"/>
          <w:sz w:val="24"/>
        </w:rPr>
        <w:t xml:space="preserve"> </w:t>
      </w:r>
      <w:r>
        <w:rPr>
          <w:sz w:val="24"/>
        </w:rPr>
        <w:t>de</w:t>
      </w:r>
      <w:r>
        <w:rPr>
          <w:spacing w:val="-14"/>
          <w:sz w:val="24"/>
        </w:rPr>
        <w:t xml:space="preserve"> </w:t>
      </w:r>
      <w:r>
        <w:rPr>
          <w:sz w:val="24"/>
        </w:rPr>
        <w:t>contabilizare</w:t>
      </w:r>
      <w:r>
        <w:rPr>
          <w:spacing w:val="-14"/>
          <w:sz w:val="24"/>
        </w:rPr>
        <w:t xml:space="preserve"> </w:t>
      </w:r>
      <w:r>
        <w:rPr>
          <w:sz w:val="24"/>
        </w:rPr>
        <w:t>a</w:t>
      </w:r>
      <w:r>
        <w:rPr>
          <w:spacing w:val="-14"/>
          <w:sz w:val="24"/>
        </w:rPr>
        <w:t xml:space="preserve"> </w:t>
      </w:r>
      <w:r>
        <w:rPr>
          <w:sz w:val="24"/>
        </w:rPr>
        <w:t>costurilor</w:t>
      </w:r>
      <w:r>
        <w:rPr>
          <w:spacing w:val="-15"/>
          <w:sz w:val="24"/>
        </w:rPr>
        <w:t xml:space="preserve"> </w:t>
      </w:r>
      <w:r>
        <w:rPr>
          <w:sz w:val="24"/>
        </w:rPr>
        <w:t>(„certificat privind conformitatea practicilor de contabilizare a costurilor”), în cazul în care condițiile speciale prevăd această obligație.</w:t>
      </w:r>
    </w:p>
    <w:p w14:paraId="69519309" w14:textId="77777777" w:rsidR="00BB7AA4" w:rsidRDefault="00BB7AA4">
      <w:pPr>
        <w:pStyle w:val="BodyText"/>
        <w:spacing w:before="2"/>
      </w:pPr>
    </w:p>
    <w:p w14:paraId="7982BB60" w14:textId="77777777" w:rsidR="00BB7AA4" w:rsidRDefault="00431FBE">
      <w:pPr>
        <w:pStyle w:val="BodyText"/>
        <w:ind w:left="1151"/>
      </w:pPr>
      <w:r>
        <w:t>Certificatul</w:t>
      </w:r>
      <w:r>
        <w:rPr>
          <w:spacing w:val="-5"/>
        </w:rPr>
        <w:t xml:space="preserve"> </w:t>
      </w:r>
      <w:r>
        <w:t>privind</w:t>
      </w:r>
      <w:r>
        <w:rPr>
          <w:spacing w:val="-2"/>
        </w:rPr>
        <w:t xml:space="preserve"> </w:t>
      </w:r>
      <w:r>
        <w:t>conformitatea</w:t>
      </w:r>
      <w:r>
        <w:rPr>
          <w:spacing w:val="-3"/>
        </w:rPr>
        <w:t xml:space="preserve"> </w:t>
      </w:r>
      <w:r>
        <w:t>practicilor</w:t>
      </w:r>
      <w:r>
        <w:rPr>
          <w:spacing w:val="-2"/>
        </w:rPr>
        <w:t xml:space="preserve"> </w:t>
      </w:r>
      <w:r>
        <w:t>de</w:t>
      </w:r>
      <w:r>
        <w:rPr>
          <w:spacing w:val="-3"/>
        </w:rPr>
        <w:t xml:space="preserve"> </w:t>
      </w:r>
      <w:r>
        <w:t>contabilizare</w:t>
      </w:r>
      <w:r>
        <w:rPr>
          <w:spacing w:val="-3"/>
        </w:rPr>
        <w:t xml:space="preserve"> </w:t>
      </w:r>
      <w:r>
        <w:t>a</w:t>
      </w:r>
      <w:r>
        <w:rPr>
          <w:spacing w:val="-2"/>
        </w:rPr>
        <w:t xml:space="preserve"> </w:t>
      </w:r>
      <w:r>
        <w:t>costurilor</w:t>
      </w:r>
      <w:r>
        <w:rPr>
          <w:spacing w:val="-2"/>
        </w:rPr>
        <w:t xml:space="preserve"> trebuie:</w:t>
      </w:r>
    </w:p>
    <w:p w14:paraId="275B3C6D" w14:textId="77777777" w:rsidR="00BB7AA4" w:rsidRDefault="00431FBE">
      <w:pPr>
        <w:pStyle w:val="ListParagraph"/>
        <w:numPr>
          <w:ilvl w:val="4"/>
          <w:numId w:val="25"/>
        </w:numPr>
        <w:tabs>
          <w:tab w:val="left" w:pos="1718"/>
          <w:tab w:val="left" w:pos="1719"/>
        </w:tabs>
        <w:ind w:left="1718" w:right="157" w:hanging="567"/>
        <w:rPr>
          <w:sz w:val="24"/>
        </w:rPr>
      </w:pPr>
      <w:r>
        <w:rPr>
          <w:sz w:val="24"/>
        </w:rPr>
        <w:t>să</w:t>
      </w:r>
      <w:r>
        <w:rPr>
          <w:spacing w:val="32"/>
          <w:sz w:val="24"/>
        </w:rPr>
        <w:t xml:space="preserve"> </w:t>
      </w:r>
      <w:r>
        <w:rPr>
          <w:sz w:val="24"/>
        </w:rPr>
        <w:t>fie</w:t>
      </w:r>
      <w:r>
        <w:rPr>
          <w:spacing w:val="32"/>
          <w:sz w:val="24"/>
        </w:rPr>
        <w:t xml:space="preserve"> </w:t>
      </w:r>
      <w:r>
        <w:rPr>
          <w:sz w:val="24"/>
        </w:rPr>
        <w:t>emis</w:t>
      </w:r>
      <w:r>
        <w:rPr>
          <w:spacing w:val="33"/>
          <w:sz w:val="24"/>
        </w:rPr>
        <w:t xml:space="preserve"> </w:t>
      </w:r>
      <w:r>
        <w:rPr>
          <w:sz w:val="24"/>
        </w:rPr>
        <w:t>de</w:t>
      </w:r>
      <w:r>
        <w:rPr>
          <w:spacing w:val="32"/>
          <w:sz w:val="24"/>
        </w:rPr>
        <w:t xml:space="preserve"> </w:t>
      </w:r>
      <w:r>
        <w:rPr>
          <w:sz w:val="24"/>
        </w:rPr>
        <w:t>un</w:t>
      </w:r>
      <w:r>
        <w:rPr>
          <w:spacing w:val="33"/>
          <w:sz w:val="24"/>
        </w:rPr>
        <w:t xml:space="preserve"> </w:t>
      </w:r>
      <w:r>
        <w:rPr>
          <w:sz w:val="24"/>
        </w:rPr>
        <w:t>auditor</w:t>
      </w:r>
      <w:r>
        <w:rPr>
          <w:spacing w:val="32"/>
          <w:sz w:val="24"/>
        </w:rPr>
        <w:t xml:space="preserve"> </w:t>
      </w:r>
      <w:r>
        <w:rPr>
          <w:sz w:val="24"/>
        </w:rPr>
        <w:t>autorizat</w:t>
      </w:r>
      <w:r>
        <w:rPr>
          <w:spacing w:val="33"/>
          <w:sz w:val="24"/>
        </w:rPr>
        <w:t xml:space="preserve"> </w:t>
      </w:r>
      <w:r>
        <w:rPr>
          <w:sz w:val="24"/>
        </w:rPr>
        <w:t>sau,</w:t>
      </w:r>
      <w:r>
        <w:rPr>
          <w:spacing w:val="33"/>
          <w:sz w:val="24"/>
        </w:rPr>
        <w:t xml:space="preserve"> </w:t>
      </w:r>
      <w:r>
        <w:rPr>
          <w:sz w:val="24"/>
        </w:rPr>
        <w:t>dacă</w:t>
      </w:r>
      <w:r>
        <w:rPr>
          <w:spacing w:val="32"/>
          <w:sz w:val="24"/>
        </w:rPr>
        <w:t xml:space="preserve"> </w:t>
      </w:r>
      <w:r>
        <w:rPr>
          <w:sz w:val="24"/>
        </w:rPr>
        <w:t>beneficiarul</w:t>
      </w:r>
      <w:r>
        <w:rPr>
          <w:spacing w:val="33"/>
          <w:sz w:val="24"/>
        </w:rPr>
        <w:t xml:space="preserve"> </w:t>
      </w:r>
      <w:r>
        <w:rPr>
          <w:sz w:val="24"/>
        </w:rPr>
        <w:t>este</w:t>
      </w:r>
      <w:r>
        <w:rPr>
          <w:spacing w:val="32"/>
          <w:sz w:val="24"/>
        </w:rPr>
        <w:t xml:space="preserve"> </w:t>
      </w:r>
      <w:r>
        <w:rPr>
          <w:sz w:val="24"/>
        </w:rPr>
        <w:t>un</w:t>
      </w:r>
      <w:r>
        <w:rPr>
          <w:spacing w:val="33"/>
          <w:sz w:val="24"/>
        </w:rPr>
        <w:t xml:space="preserve"> </w:t>
      </w:r>
      <w:r>
        <w:rPr>
          <w:sz w:val="24"/>
        </w:rPr>
        <w:t>organism public, de un funcționar public competent și independent; și</w:t>
      </w:r>
    </w:p>
    <w:p w14:paraId="7229E076" w14:textId="77777777" w:rsidR="00BB7AA4" w:rsidRDefault="00431FBE">
      <w:pPr>
        <w:pStyle w:val="ListParagraph"/>
        <w:numPr>
          <w:ilvl w:val="4"/>
          <w:numId w:val="25"/>
        </w:numPr>
        <w:tabs>
          <w:tab w:val="left" w:pos="1718"/>
          <w:tab w:val="left" w:pos="1719"/>
        </w:tabs>
        <w:ind w:left="1718" w:hanging="568"/>
        <w:rPr>
          <w:sz w:val="24"/>
        </w:rPr>
      </w:pPr>
      <w:r>
        <w:rPr>
          <w:sz w:val="24"/>
        </w:rPr>
        <w:t>să</w:t>
      </w:r>
      <w:r>
        <w:rPr>
          <w:spacing w:val="-2"/>
          <w:sz w:val="24"/>
        </w:rPr>
        <w:t xml:space="preserve"> </w:t>
      </w:r>
      <w:r>
        <w:rPr>
          <w:sz w:val="24"/>
        </w:rPr>
        <w:t>fie</w:t>
      </w:r>
      <w:r>
        <w:rPr>
          <w:spacing w:val="-2"/>
          <w:sz w:val="24"/>
        </w:rPr>
        <w:t xml:space="preserve"> </w:t>
      </w:r>
      <w:r>
        <w:rPr>
          <w:sz w:val="24"/>
        </w:rPr>
        <w:t>întocmit</w:t>
      </w:r>
      <w:r>
        <w:rPr>
          <w:spacing w:val="-1"/>
          <w:sz w:val="24"/>
        </w:rPr>
        <w:t xml:space="preserve"> </w:t>
      </w:r>
      <w:r>
        <w:rPr>
          <w:sz w:val="24"/>
        </w:rPr>
        <w:t>în</w:t>
      </w:r>
      <w:r>
        <w:rPr>
          <w:spacing w:val="-1"/>
          <w:sz w:val="24"/>
        </w:rPr>
        <w:t xml:space="preserve"> </w:t>
      </w:r>
      <w:r>
        <w:rPr>
          <w:sz w:val="24"/>
        </w:rPr>
        <w:t>conformitate</w:t>
      </w:r>
      <w:r>
        <w:rPr>
          <w:spacing w:val="-2"/>
          <w:sz w:val="24"/>
        </w:rPr>
        <w:t xml:space="preserve"> </w:t>
      </w:r>
      <w:r>
        <w:rPr>
          <w:sz w:val="24"/>
        </w:rPr>
        <w:t>cu</w:t>
      </w:r>
      <w:r>
        <w:rPr>
          <w:spacing w:val="-1"/>
          <w:sz w:val="24"/>
        </w:rPr>
        <w:t xml:space="preserve"> </w:t>
      </w:r>
      <w:r>
        <w:rPr>
          <w:sz w:val="24"/>
        </w:rPr>
        <w:t xml:space="preserve">Anexa </w:t>
      </w:r>
      <w:r>
        <w:rPr>
          <w:spacing w:val="-4"/>
          <w:sz w:val="24"/>
        </w:rPr>
        <w:t>VII.</w:t>
      </w:r>
    </w:p>
    <w:p w14:paraId="4B94F7EB" w14:textId="77777777" w:rsidR="00BB7AA4" w:rsidRDefault="00BB7AA4">
      <w:pPr>
        <w:rPr>
          <w:sz w:val="24"/>
        </w:rPr>
        <w:sectPr w:rsidR="00BB7AA4">
          <w:pgSz w:w="11910" w:h="16840"/>
          <w:pgMar w:top="1140" w:right="1260" w:bottom="1060" w:left="1260" w:header="582" w:footer="873" w:gutter="0"/>
          <w:cols w:space="708"/>
        </w:sectPr>
      </w:pPr>
    </w:p>
    <w:p w14:paraId="2CF7BF53" w14:textId="77777777" w:rsidR="00BB7AA4" w:rsidRDefault="00BB7AA4">
      <w:pPr>
        <w:pStyle w:val="BodyText"/>
        <w:rPr>
          <w:sz w:val="20"/>
        </w:rPr>
      </w:pPr>
    </w:p>
    <w:p w14:paraId="37739B89" w14:textId="77777777" w:rsidR="00BB7AA4" w:rsidRDefault="00BB7AA4">
      <w:pPr>
        <w:pStyle w:val="BodyText"/>
        <w:spacing w:before="10"/>
        <w:rPr>
          <w:sz w:val="20"/>
        </w:rPr>
      </w:pPr>
    </w:p>
    <w:p w14:paraId="69229C13" w14:textId="77777777" w:rsidR="00BB7AA4" w:rsidRDefault="00431FBE">
      <w:pPr>
        <w:pStyle w:val="BodyText"/>
        <w:ind w:left="1151" w:right="152"/>
        <w:jc w:val="both"/>
      </w:pPr>
      <w:r>
        <w:t>Certificatul trebuie să ateste că practicile de contabilizare a costurilor utilizate de beneficiar în scopul de a declara costurile eligibile îndeplinesc condițiile prevăzute la</w:t>
      </w:r>
      <w:r>
        <w:rPr>
          <w:spacing w:val="-15"/>
        </w:rPr>
        <w:t xml:space="preserve"> </w:t>
      </w:r>
      <w:r>
        <w:t>Articolul</w:t>
      </w:r>
      <w:r>
        <w:rPr>
          <w:spacing w:val="-12"/>
        </w:rPr>
        <w:t xml:space="preserve"> </w:t>
      </w:r>
      <w:r>
        <w:t>II.20.3.1</w:t>
      </w:r>
      <w:r>
        <w:rPr>
          <w:spacing w:val="-14"/>
        </w:rPr>
        <w:t xml:space="preserve"> </w:t>
      </w:r>
      <w:r>
        <w:t>și</w:t>
      </w:r>
      <w:r>
        <w:rPr>
          <w:spacing w:val="-14"/>
        </w:rPr>
        <w:t xml:space="preserve"> </w:t>
      </w:r>
      <w:r>
        <w:t>condițiile</w:t>
      </w:r>
      <w:r>
        <w:rPr>
          <w:spacing w:val="-15"/>
        </w:rPr>
        <w:t xml:space="preserve"> </w:t>
      </w:r>
      <w:r>
        <w:t>suplimentare</w:t>
      </w:r>
      <w:r>
        <w:rPr>
          <w:spacing w:val="-15"/>
        </w:rPr>
        <w:t xml:space="preserve"> </w:t>
      </w:r>
      <w:r>
        <w:t>care</w:t>
      </w:r>
      <w:r>
        <w:rPr>
          <w:spacing w:val="-13"/>
        </w:rPr>
        <w:t xml:space="preserve"> </w:t>
      </w:r>
      <w:r>
        <w:t>ar</w:t>
      </w:r>
      <w:r>
        <w:rPr>
          <w:spacing w:val="-15"/>
        </w:rPr>
        <w:t xml:space="preserve"> </w:t>
      </w:r>
      <w:r>
        <w:t>putea</w:t>
      </w:r>
      <w:r>
        <w:rPr>
          <w:spacing w:val="-15"/>
        </w:rPr>
        <w:t xml:space="preserve"> </w:t>
      </w:r>
      <w:r>
        <w:t>fi</w:t>
      </w:r>
      <w:r>
        <w:rPr>
          <w:spacing w:val="-14"/>
        </w:rPr>
        <w:t xml:space="preserve"> </w:t>
      </w:r>
      <w:r>
        <w:t>prevăzute</w:t>
      </w:r>
      <w:r>
        <w:rPr>
          <w:spacing w:val="-15"/>
        </w:rPr>
        <w:t xml:space="preserve"> </w:t>
      </w:r>
      <w:r>
        <w:t>în</w:t>
      </w:r>
      <w:r>
        <w:rPr>
          <w:spacing w:val="-15"/>
        </w:rPr>
        <w:t xml:space="preserve"> </w:t>
      </w:r>
      <w:r>
        <w:t xml:space="preserve">Condițiile </w:t>
      </w:r>
      <w:r>
        <w:rPr>
          <w:spacing w:val="-2"/>
        </w:rPr>
        <w:t>Speciale.</w:t>
      </w:r>
    </w:p>
    <w:p w14:paraId="6FCA85C7" w14:textId="77777777" w:rsidR="00BB7AA4" w:rsidRDefault="00BB7AA4">
      <w:pPr>
        <w:pStyle w:val="BodyText"/>
        <w:spacing w:before="5"/>
      </w:pPr>
    </w:p>
    <w:p w14:paraId="477B0D51" w14:textId="77777777" w:rsidR="00BB7AA4" w:rsidRDefault="00431FBE">
      <w:pPr>
        <w:pStyle w:val="ListParagraph"/>
        <w:numPr>
          <w:ilvl w:val="3"/>
          <w:numId w:val="25"/>
        </w:numPr>
        <w:tabs>
          <w:tab w:val="left" w:pos="1152"/>
        </w:tabs>
        <w:ind w:left="1151" w:right="154" w:hanging="994"/>
        <w:jc w:val="both"/>
        <w:rPr>
          <w:sz w:val="24"/>
        </w:rPr>
      </w:pPr>
      <w:r>
        <w:rPr>
          <w:sz w:val="24"/>
        </w:rPr>
        <w:t xml:space="preserve">În cazul în care Comisia a confirmat că practicile obișnuite de contabilizare a costurilor ale beneficiarului sunt conforme, costurile declarate în urma aplicării acestor practici nu pot fi contestate </w:t>
      </w:r>
      <w:r>
        <w:rPr>
          <w:i/>
          <w:sz w:val="24"/>
        </w:rPr>
        <w:t>ex post</w:t>
      </w:r>
      <w:r>
        <w:rPr>
          <w:sz w:val="24"/>
        </w:rPr>
        <w:t>, dacă:</w:t>
      </w:r>
    </w:p>
    <w:p w14:paraId="56BAB72A" w14:textId="77777777" w:rsidR="00BB7AA4" w:rsidRDefault="00BB7AA4">
      <w:pPr>
        <w:pStyle w:val="BodyText"/>
        <w:spacing w:before="2"/>
      </w:pPr>
    </w:p>
    <w:p w14:paraId="54119ED2" w14:textId="77777777" w:rsidR="00BB7AA4" w:rsidRDefault="00431FBE">
      <w:pPr>
        <w:pStyle w:val="ListParagraph"/>
        <w:numPr>
          <w:ilvl w:val="4"/>
          <w:numId w:val="25"/>
        </w:numPr>
        <w:tabs>
          <w:tab w:val="left" w:pos="1577"/>
        </w:tabs>
        <w:ind w:hanging="426"/>
        <w:rPr>
          <w:sz w:val="24"/>
        </w:rPr>
      </w:pPr>
      <w:r>
        <w:rPr>
          <w:sz w:val="24"/>
        </w:rPr>
        <w:t>practicile</w:t>
      </w:r>
      <w:r>
        <w:rPr>
          <w:spacing w:val="-5"/>
          <w:sz w:val="24"/>
        </w:rPr>
        <w:t xml:space="preserve"> </w:t>
      </w:r>
      <w:r>
        <w:rPr>
          <w:sz w:val="24"/>
        </w:rPr>
        <w:t>utilizate</w:t>
      </w:r>
      <w:r>
        <w:rPr>
          <w:spacing w:val="-2"/>
          <w:sz w:val="24"/>
        </w:rPr>
        <w:t xml:space="preserve"> </w:t>
      </w:r>
      <w:r>
        <w:rPr>
          <w:sz w:val="24"/>
        </w:rPr>
        <w:t>efectiv</w:t>
      </w:r>
      <w:r>
        <w:rPr>
          <w:spacing w:val="-1"/>
          <w:sz w:val="24"/>
        </w:rPr>
        <w:t xml:space="preserve"> </w:t>
      </w:r>
      <w:r>
        <w:rPr>
          <w:sz w:val="24"/>
        </w:rPr>
        <w:t>corespund</w:t>
      </w:r>
      <w:r>
        <w:rPr>
          <w:spacing w:val="-1"/>
          <w:sz w:val="24"/>
        </w:rPr>
        <w:t xml:space="preserve"> </w:t>
      </w:r>
      <w:r>
        <w:rPr>
          <w:sz w:val="24"/>
        </w:rPr>
        <w:t>celor</w:t>
      </w:r>
      <w:r>
        <w:rPr>
          <w:spacing w:val="-2"/>
          <w:sz w:val="24"/>
        </w:rPr>
        <w:t xml:space="preserve"> </w:t>
      </w:r>
      <w:r>
        <w:rPr>
          <w:sz w:val="24"/>
        </w:rPr>
        <w:t>aprobate</w:t>
      </w:r>
      <w:r>
        <w:rPr>
          <w:spacing w:val="-2"/>
          <w:sz w:val="24"/>
        </w:rPr>
        <w:t xml:space="preserve"> </w:t>
      </w:r>
      <w:r>
        <w:rPr>
          <w:sz w:val="24"/>
        </w:rPr>
        <w:t>de</w:t>
      </w:r>
      <w:r>
        <w:rPr>
          <w:spacing w:val="-2"/>
          <w:sz w:val="24"/>
        </w:rPr>
        <w:t xml:space="preserve"> </w:t>
      </w:r>
      <w:r>
        <w:rPr>
          <w:sz w:val="24"/>
        </w:rPr>
        <w:t>Comisie;</w:t>
      </w:r>
      <w:r>
        <w:rPr>
          <w:spacing w:val="-1"/>
          <w:sz w:val="24"/>
        </w:rPr>
        <w:t xml:space="preserve"> </w:t>
      </w:r>
      <w:r>
        <w:rPr>
          <w:spacing w:val="-5"/>
          <w:sz w:val="24"/>
        </w:rPr>
        <w:t>și</w:t>
      </w:r>
    </w:p>
    <w:p w14:paraId="4306D2F4" w14:textId="77777777" w:rsidR="00BB7AA4" w:rsidRDefault="00431FBE">
      <w:pPr>
        <w:pStyle w:val="ListParagraph"/>
        <w:numPr>
          <w:ilvl w:val="4"/>
          <w:numId w:val="25"/>
        </w:numPr>
        <w:tabs>
          <w:tab w:val="left" w:pos="1577"/>
        </w:tabs>
        <w:ind w:right="155"/>
        <w:rPr>
          <w:sz w:val="24"/>
        </w:rPr>
      </w:pPr>
      <w:r>
        <w:rPr>
          <w:sz w:val="24"/>
        </w:rPr>
        <w:t>beneficiarul</w:t>
      </w:r>
      <w:r>
        <w:rPr>
          <w:spacing w:val="40"/>
          <w:sz w:val="24"/>
        </w:rPr>
        <w:t xml:space="preserve"> </w:t>
      </w:r>
      <w:r>
        <w:rPr>
          <w:sz w:val="24"/>
        </w:rPr>
        <w:t>nu</w:t>
      </w:r>
      <w:r>
        <w:rPr>
          <w:spacing w:val="40"/>
          <w:sz w:val="24"/>
        </w:rPr>
        <w:t xml:space="preserve"> </w:t>
      </w:r>
      <w:r>
        <w:rPr>
          <w:sz w:val="24"/>
        </w:rPr>
        <w:t>a</w:t>
      </w:r>
      <w:r>
        <w:rPr>
          <w:spacing w:val="40"/>
          <w:sz w:val="24"/>
        </w:rPr>
        <w:t xml:space="preserve"> </w:t>
      </w:r>
      <w:r>
        <w:rPr>
          <w:sz w:val="24"/>
        </w:rPr>
        <w:t>tăinuit</w:t>
      </w:r>
      <w:r>
        <w:rPr>
          <w:spacing w:val="40"/>
          <w:sz w:val="24"/>
        </w:rPr>
        <w:t xml:space="preserve"> </w:t>
      </w:r>
      <w:r>
        <w:rPr>
          <w:sz w:val="24"/>
        </w:rPr>
        <w:t>informații</w:t>
      </w:r>
      <w:r>
        <w:rPr>
          <w:spacing w:val="40"/>
          <w:sz w:val="24"/>
        </w:rPr>
        <w:t xml:space="preserve"> </w:t>
      </w:r>
      <w:r>
        <w:rPr>
          <w:sz w:val="24"/>
        </w:rPr>
        <w:t>în</w:t>
      </w:r>
      <w:r>
        <w:rPr>
          <w:spacing w:val="40"/>
          <w:sz w:val="24"/>
        </w:rPr>
        <w:t xml:space="preserve"> </w:t>
      </w:r>
      <w:r>
        <w:rPr>
          <w:sz w:val="24"/>
        </w:rPr>
        <w:t>scopul</w:t>
      </w:r>
      <w:r>
        <w:rPr>
          <w:spacing w:val="40"/>
          <w:sz w:val="24"/>
        </w:rPr>
        <w:t xml:space="preserve"> </w:t>
      </w:r>
      <w:r>
        <w:rPr>
          <w:sz w:val="24"/>
        </w:rPr>
        <w:t>aprobării</w:t>
      </w:r>
      <w:r>
        <w:rPr>
          <w:spacing w:val="40"/>
          <w:sz w:val="24"/>
        </w:rPr>
        <w:t xml:space="preserve"> </w:t>
      </w:r>
      <w:r>
        <w:rPr>
          <w:sz w:val="24"/>
        </w:rPr>
        <w:t>practicilor</w:t>
      </w:r>
      <w:r>
        <w:rPr>
          <w:spacing w:val="40"/>
          <w:sz w:val="24"/>
        </w:rPr>
        <w:t xml:space="preserve"> </w:t>
      </w:r>
      <w:r>
        <w:rPr>
          <w:sz w:val="24"/>
        </w:rPr>
        <w:t>sale</w:t>
      </w:r>
      <w:r>
        <w:rPr>
          <w:spacing w:val="40"/>
          <w:sz w:val="24"/>
        </w:rPr>
        <w:t xml:space="preserve"> </w:t>
      </w:r>
      <w:r>
        <w:rPr>
          <w:sz w:val="24"/>
        </w:rPr>
        <w:t>de</w:t>
      </w:r>
      <w:r>
        <w:rPr>
          <w:spacing w:val="80"/>
          <w:w w:val="150"/>
          <w:sz w:val="24"/>
        </w:rPr>
        <w:t xml:space="preserve"> </w:t>
      </w:r>
      <w:r>
        <w:rPr>
          <w:sz w:val="24"/>
        </w:rPr>
        <w:t>contabilizare a costurilor.</w:t>
      </w:r>
    </w:p>
    <w:p w14:paraId="77D7AD5C" w14:textId="77777777" w:rsidR="00BB7AA4" w:rsidRDefault="00BB7AA4">
      <w:pPr>
        <w:pStyle w:val="BodyText"/>
        <w:spacing w:before="5"/>
      </w:pPr>
    </w:p>
    <w:p w14:paraId="282290A5" w14:textId="77777777" w:rsidR="00BB7AA4" w:rsidRDefault="00431FBE">
      <w:pPr>
        <w:pStyle w:val="Heading1"/>
        <w:tabs>
          <w:tab w:val="left" w:pos="1854"/>
          <w:tab w:val="left" w:pos="2582"/>
          <w:tab w:val="left" w:pos="3064"/>
          <w:tab w:val="left" w:pos="5332"/>
          <w:tab w:val="left" w:pos="7188"/>
          <w:tab w:val="left" w:pos="8896"/>
        </w:tabs>
      </w:pPr>
      <w:bookmarkStart w:id="95" w:name="Articolul_II.21_—_Eligibilitatea_costuri"/>
      <w:bookmarkStart w:id="96" w:name="_bookmark47"/>
      <w:bookmarkEnd w:id="95"/>
      <w:bookmarkEnd w:id="96"/>
      <w:r>
        <w:rPr>
          <w:spacing w:val="-2"/>
        </w:rPr>
        <w:t>ARTICOLUL</w:t>
      </w:r>
      <w:r>
        <w:tab/>
      </w:r>
      <w:r>
        <w:rPr>
          <w:spacing w:val="-2"/>
        </w:rPr>
        <w:t>II.21</w:t>
      </w:r>
      <w:r>
        <w:tab/>
      </w:r>
      <w:r>
        <w:rPr>
          <w:spacing w:val="-10"/>
        </w:rPr>
        <w:t>—</w:t>
      </w:r>
      <w:r>
        <w:tab/>
      </w:r>
      <w:r>
        <w:rPr>
          <w:spacing w:val="-2"/>
        </w:rPr>
        <w:t>ELIGIBILITATEA</w:t>
      </w:r>
      <w:r>
        <w:tab/>
      </w:r>
      <w:r>
        <w:rPr>
          <w:spacing w:val="-2"/>
        </w:rPr>
        <w:t>COSTURILOR</w:t>
      </w:r>
      <w:r>
        <w:tab/>
      </w:r>
      <w:r>
        <w:rPr>
          <w:spacing w:val="-2"/>
        </w:rPr>
        <w:t>SUPORTATE</w:t>
      </w:r>
      <w:r>
        <w:tab/>
      </w:r>
      <w:r>
        <w:rPr>
          <w:spacing w:val="-5"/>
        </w:rPr>
        <w:t>DE</w:t>
      </w:r>
    </w:p>
    <w:p w14:paraId="5113C4E9" w14:textId="77777777" w:rsidR="00BB7AA4" w:rsidRDefault="00431FBE">
      <w:pPr>
        <w:ind w:left="158"/>
        <w:rPr>
          <w:b/>
          <w:sz w:val="24"/>
        </w:rPr>
      </w:pPr>
      <w:r>
        <w:rPr>
          <w:b/>
          <w:sz w:val="24"/>
        </w:rPr>
        <w:t>ENTITĂȚILE</w:t>
      </w:r>
      <w:r>
        <w:rPr>
          <w:b/>
          <w:spacing w:val="-4"/>
          <w:sz w:val="24"/>
        </w:rPr>
        <w:t xml:space="preserve"> </w:t>
      </w:r>
      <w:r>
        <w:rPr>
          <w:b/>
          <w:sz w:val="24"/>
        </w:rPr>
        <w:t>AFILIATE</w:t>
      </w:r>
      <w:r>
        <w:rPr>
          <w:b/>
          <w:spacing w:val="-4"/>
          <w:sz w:val="24"/>
        </w:rPr>
        <w:t xml:space="preserve"> </w:t>
      </w:r>
      <w:r>
        <w:rPr>
          <w:b/>
          <w:spacing w:val="-2"/>
          <w:sz w:val="24"/>
        </w:rPr>
        <w:t>BENEFICIARILOR</w:t>
      </w:r>
    </w:p>
    <w:p w14:paraId="7E75F69B" w14:textId="77777777" w:rsidR="00BB7AA4" w:rsidRDefault="00BB7AA4">
      <w:pPr>
        <w:pStyle w:val="BodyText"/>
        <w:spacing w:before="5"/>
        <w:rPr>
          <w:b/>
        </w:rPr>
      </w:pPr>
    </w:p>
    <w:p w14:paraId="0E82A1F5" w14:textId="77777777" w:rsidR="00BB7AA4" w:rsidRDefault="00431FBE">
      <w:pPr>
        <w:pStyle w:val="BodyText"/>
        <w:ind w:left="158"/>
      </w:pPr>
      <w:r>
        <w:t>În cazul în care Condițiile Speciale conțin o dispoziție privind entitățile afiliate beneficiarilor, costurile suportate de o astfel de entitate sunt eligibile, dacă:</w:t>
      </w:r>
    </w:p>
    <w:p w14:paraId="448BDB0B" w14:textId="77777777" w:rsidR="00BB7AA4" w:rsidRDefault="00BB7AA4">
      <w:pPr>
        <w:pStyle w:val="BodyText"/>
        <w:spacing w:before="2"/>
      </w:pPr>
    </w:p>
    <w:p w14:paraId="445F00D3" w14:textId="77777777" w:rsidR="00BB7AA4" w:rsidRDefault="00431FBE">
      <w:pPr>
        <w:pStyle w:val="ListParagraph"/>
        <w:numPr>
          <w:ilvl w:val="0"/>
          <w:numId w:val="22"/>
        </w:numPr>
        <w:tabs>
          <w:tab w:val="left" w:pos="879"/>
        </w:tabs>
        <w:ind w:right="156"/>
        <w:jc w:val="both"/>
        <w:rPr>
          <w:sz w:val="24"/>
        </w:rPr>
      </w:pPr>
      <w:r>
        <w:rPr>
          <w:sz w:val="24"/>
        </w:rPr>
        <w:t>îndeplinesc aceleași condiții de la Articolele II.19 și II.20, după cum se aplică beneficiarului; și</w:t>
      </w:r>
    </w:p>
    <w:p w14:paraId="0BAF719A" w14:textId="77777777" w:rsidR="00BB7AA4" w:rsidRDefault="00431FBE">
      <w:pPr>
        <w:pStyle w:val="ListParagraph"/>
        <w:numPr>
          <w:ilvl w:val="0"/>
          <w:numId w:val="22"/>
        </w:numPr>
        <w:tabs>
          <w:tab w:val="left" w:pos="879"/>
        </w:tabs>
        <w:spacing w:before="1"/>
        <w:ind w:right="155"/>
        <w:jc w:val="both"/>
        <w:rPr>
          <w:sz w:val="24"/>
        </w:rPr>
      </w:pPr>
      <w:r>
        <w:rPr>
          <w:sz w:val="24"/>
        </w:rPr>
        <w:t>beneficiarul</w:t>
      </w:r>
      <w:r>
        <w:rPr>
          <w:spacing w:val="-4"/>
          <w:sz w:val="24"/>
        </w:rPr>
        <w:t xml:space="preserve"> </w:t>
      </w:r>
      <w:r>
        <w:rPr>
          <w:sz w:val="24"/>
        </w:rPr>
        <w:t>la</w:t>
      </w:r>
      <w:r>
        <w:rPr>
          <w:spacing w:val="-3"/>
          <w:sz w:val="24"/>
        </w:rPr>
        <w:t xml:space="preserve"> </w:t>
      </w:r>
      <w:r>
        <w:rPr>
          <w:sz w:val="24"/>
        </w:rPr>
        <w:t>care</w:t>
      </w:r>
      <w:r>
        <w:rPr>
          <w:spacing w:val="-6"/>
          <w:sz w:val="24"/>
        </w:rPr>
        <w:t xml:space="preserve"> </w:t>
      </w:r>
      <w:r>
        <w:rPr>
          <w:sz w:val="24"/>
        </w:rPr>
        <w:t>entitatea</w:t>
      </w:r>
      <w:r>
        <w:rPr>
          <w:spacing w:val="-6"/>
          <w:sz w:val="24"/>
        </w:rPr>
        <w:t xml:space="preserve"> </w:t>
      </w:r>
      <w:r>
        <w:rPr>
          <w:sz w:val="24"/>
        </w:rPr>
        <w:t>este</w:t>
      </w:r>
      <w:r>
        <w:rPr>
          <w:spacing w:val="-3"/>
          <w:sz w:val="24"/>
        </w:rPr>
        <w:t xml:space="preserve"> </w:t>
      </w:r>
      <w:r>
        <w:rPr>
          <w:sz w:val="24"/>
        </w:rPr>
        <w:t>afiliată</w:t>
      </w:r>
      <w:r>
        <w:rPr>
          <w:spacing w:val="-3"/>
          <w:sz w:val="24"/>
        </w:rPr>
        <w:t xml:space="preserve"> </w:t>
      </w:r>
      <w:r>
        <w:rPr>
          <w:sz w:val="24"/>
        </w:rPr>
        <w:t>se</w:t>
      </w:r>
      <w:r>
        <w:rPr>
          <w:spacing w:val="-3"/>
          <w:sz w:val="24"/>
        </w:rPr>
        <w:t xml:space="preserve"> </w:t>
      </w:r>
      <w:r>
        <w:rPr>
          <w:sz w:val="24"/>
        </w:rPr>
        <w:t>asigură</w:t>
      </w:r>
      <w:r>
        <w:rPr>
          <w:spacing w:val="-3"/>
          <w:sz w:val="24"/>
        </w:rPr>
        <w:t xml:space="preserve"> </w:t>
      </w:r>
      <w:r>
        <w:rPr>
          <w:sz w:val="24"/>
        </w:rPr>
        <w:t>că</w:t>
      </w:r>
      <w:r>
        <w:rPr>
          <w:spacing w:val="-6"/>
          <w:sz w:val="24"/>
        </w:rPr>
        <w:t xml:space="preserve"> </w:t>
      </w:r>
      <w:r>
        <w:rPr>
          <w:sz w:val="24"/>
        </w:rPr>
        <w:t>toate</w:t>
      </w:r>
      <w:r>
        <w:rPr>
          <w:spacing w:val="-6"/>
          <w:sz w:val="24"/>
        </w:rPr>
        <w:t xml:space="preserve"> </w:t>
      </w:r>
      <w:r>
        <w:rPr>
          <w:sz w:val="24"/>
        </w:rPr>
        <w:t>condițiile</w:t>
      </w:r>
      <w:r>
        <w:rPr>
          <w:spacing w:val="-6"/>
          <w:sz w:val="24"/>
        </w:rPr>
        <w:t xml:space="preserve"> </w:t>
      </w:r>
      <w:r>
        <w:rPr>
          <w:sz w:val="24"/>
        </w:rPr>
        <w:t>care</w:t>
      </w:r>
      <w:r>
        <w:rPr>
          <w:spacing w:val="-3"/>
          <w:sz w:val="24"/>
        </w:rPr>
        <w:t xml:space="preserve"> </w:t>
      </w:r>
      <w:r>
        <w:rPr>
          <w:sz w:val="24"/>
        </w:rPr>
        <w:t>i</w:t>
      </w:r>
      <w:r>
        <w:rPr>
          <w:spacing w:val="-2"/>
          <w:sz w:val="24"/>
        </w:rPr>
        <w:t xml:space="preserve"> </w:t>
      </w:r>
      <w:r>
        <w:rPr>
          <w:sz w:val="24"/>
        </w:rPr>
        <w:t>se</w:t>
      </w:r>
      <w:r>
        <w:rPr>
          <w:spacing w:val="-6"/>
          <w:sz w:val="24"/>
        </w:rPr>
        <w:t xml:space="preserve"> </w:t>
      </w:r>
      <w:r>
        <w:rPr>
          <w:sz w:val="24"/>
        </w:rPr>
        <w:t>aplică</w:t>
      </w:r>
      <w:r>
        <w:rPr>
          <w:spacing w:val="-3"/>
          <w:sz w:val="24"/>
        </w:rPr>
        <w:t xml:space="preserve"> </w:t>
      </w:r>
      <w:r>
        <w:rPr>
          <w:sz w:val="24"/>
        </w:rPr>
        <w:t xml:space="preserve">în temeiul Articolelor II.4, II.5, II.6, II.8, II.10, II.11 și II.27 se aplică, de asemenea, </w:t>
      </w:r>
      <w:r>
        <w:rPr>
          <w:spacing w:val="-2"/>
          <w:sz w:val="24"/>
        </w:rPr>
        <w:t>entității.</w:t>
      </w:r>
    </w:p>
    <w:p w14:paraId="64A5D757" w14:textId="77777777" w:rsidR="00BB7AA4" w:rsidRDefault="00BB7AA4">
      <w:pPr>
        <w:pStyle w:val="BodyText"/>
        <w:spacing w:before="4"/>
      </w:pPr>
    </w:p>
    <w:p w14:paraId="49431FDD" w14:textId="77777777" w:rsidR="00BB7AA4" w:rsidRDefault="00431FBE">
      <w:pPr>
        <w:pStyle w:val="Heading1"/>
      </w:pPr>
      <w:bookmarkStart w:id="97" w:name="Articolul_II.22_—_Transferuri_bugetare"/>
      <w:bookmarkStart w:id="98" w:name="_bookmark48"/>
      <w:bookmarkEnd w:id="97"/>
      <w:bookmarkEnd w:id="98"/>
      <w:r>
        <w:t>ARTICOLUL</w:t>
      </w:r>
      <w:r>
        <w:rPr>
          <w:spacing w:val="-3"/>
        </w:rPr>
        <w:t xml:space="preserve"> </w:t>
      </w:r>
      <w:r>
        <w:t>II.22</w:t>
      </w:r>
      <w:r>
        <w:rPr>
          <w:spacing w:val="-3"/>
        </w:rPr>
        <w:t xml:space="preserve"> </w:t>
      </w:r>
      <w:r>
        <w:t>—</w:t>
      </w:r>
      <w:r>
        <w:rPr>
          <w:spacing w:val="-3"/>
        </w:rPr>
        <w:t xml:space="preserve"> </w:t>
      </w:r>
      <w:r>
        <w:t>TRANSFERURI</w:t>
      </w:r>
      <w:r>
        <w:rPr>
          <w:spacing w:val="-2"/>
        </w:rPr>
        <w:t xml:space="preserve"> BUGETARE</w:t>
      </w:r>
    </w:p>
    <w:p w14:paraId="2F2A3368" w14:textId="77777777" w:rsidR="00BB7AA4" w:rsidRDefault="00BB7AA4">
      <w:pPr>
        <w:pStyle w:val="BodyText"/>
        <w:spacing w:before="3"/>
        <w:rPr>
          <w:b/>
        </w:rPr>
      </w:pPr>
    </w:p>
    <w:p w14:paraId="0102F99F" w14:textId="6125CC84" w:rsidR="00BB7AA4" w:rsidRDefault="00431FBE">
      <w:pPr>
        <w:pStyle w:val="BodyText"/>
        <w:ind w:left="158"/>
      </w:pPr>
      <w:r>
        <w:t>Beneficiarul</w:t>
      </w:r>
      <w:r>
        <w:rPr>
          <w:spacing w:val="-4"/>
        </w:rPr>
        <w:t xml:space="preserve"> </w:t>
      </w:r>
      <w:r>
        <w:t>poate</w:t>
      </w:r>
      <w:r>
        <w:rPr>
          <w:spacing w:val="-2"/>
        </w:rPr>
        <w:t xml:space="preserve"> </w:t>
      </w:r>
      <w:r>
        <w:t>ajusta</w:t>
      </w:r>
      <w:r>
        <w:rPr>
          <w:spacing w:val="-3"/>
        </w:rPr>
        <w:t xml:space="preserve"> </w:t>
      </w:r>
      <w:r>
        <w:t>bugetul</w:t>
      </w:r>
      <w:r>
        <w:rPr>
          <w:spacing w:val="-2"/>
        </w:rPr>
        <w:t xml:space="preserve"> </w:t>
      </w:r>
      <w:r>
        <w:t>estimativ</w:t>
      </w:r>
      <w:r>
        <w:rPr>
          <w:spacing w:val="-1"/>
        </w:rPr>
        <w:t xml:space="preserve"> </w:t>
      </w:r>
      <w:r>
        <w:t>prevăzut</w:t>
      </w:r>
      <w:r>
        <w:rPr>
          <w:spacing w:val="-2"/>
        </w:rPr>
        <w:t xml:space="preserve"> </w:t>
      </w:r>
      <w:r>
        <w:t>în</w:t>
      </w:r>
      <w:r>
        <w:rPr>
          <w:spacing w:val="-1"/>
        </w:rPr>
        <w:t xml:space="preserve"> </w:t>
      </w:r>
      <w:r>
        <w:t>Anexa</w:t>
      </w:r>
      <w:r>
        <w:rPr>
          <w:spacing w:val="-3"/>
        </w:rPr>
        <w:t xml:space="preserve"> </w:t>
      </w:r>
      <w:r>
        <w:t>II</w:t>
      </w:r>
      <w:r>
        <w:rPr>
          <w:spacing w:val="-5"/>
        </w:rPr>
        <w:t xml:space="preserve"> </w:t>
      </w:r>
      <w:r>
        <w:t>prin</w:t>
      </w:r>
      <w:r>
        <w:rPr>
          <w:spacing w:val="-1"/>
        </w:rPr>
        <w:t xml:space="preserve"> </w:t>
      </w:r>
      <w:r>
        <w:t>transferuri</w:t>
      </w:r>
      <w:r>
        <w:rPr>
          <w:spacing w:val="-2"/>
        </w:rPr>
        <w:t xml:space="preserve"> </w:t>
      </w:r>
      <w:r>
        <w:t>între</w:t>
      </w:r>
      <w:r>
        <w:rPr>
          <w:spacing w:val="-2"/>
        </w:rPr>
        <w:t xml:space="preserve"> diferitele</w:t>
      </w:r>
    </w:p>
    <w:p w14:paraId="6A2EFE42" w14:textId="77777777" w:rsidR="00BB7AA4" w:rsidRDefault="00BB7AA4">
      <w:pPr>
        <w:sectPr w:rsidR="00BB7AA4">
          <w:pgSz w:w="11910" w:h="16840"/>
          <w:pgMar w:top="1140" w:right="1260" w:bottom="1060" w:left="1260" w:header="582" w:footer="873" w:gutter="0"/>
          <w:cols w:space="708"/>
        </w:sectPr>
      </w:pPr>
    </w:p>
    <w:p w14:paraId="27DD1E58" w14:textId="0E450F55" w:rsidR="00BB7AA4" w:rsidRDefault="00431FBE">
      <w:pPr>
        <w:pStyle w:val="BodyText"/>
        <w:ind w:left="158"/>
      </w:pPr>
      <w:r>
        <w:t>categorii</w:t>
      </w:r>
      <w:r>
        <w:rPr>
          <w:spacing w:val="41"/>
        </w:rPr>
        <w:t xml:space="preserve"> </w:t>
      </w:r>
      <w:r>
        <w:t>bugetare,</w:t>
      </w:r>
      <w:r>
        <w:rPr>
          <w:spacing w:val="43"/>
        </w:rPr>
        <w:t xml:space="preserve"> </w:t>
      </w:r>
      <w:r>
        <w:t>dacă</w:t>
      </w:r>
      <w:r>
        <w:rPr>
          <w:spacing w:val="45"/>
        </w:rPr>
        <w:t xml:space="preserve"> </w:t>
      </w:r>
      <w:r>
        <w:rPr>
          <w:i/>
        </w:rPr>
        <w:t>acțiunea</w:t>
      </w:r>
      <w:r>
        <w:rPr>
          <w:i/>
          <w:spacing w:val="43"/>
        </w:rPr>
        <w:t xml:space="preserve"> </w:t>
      </w:r>
      <w:r>
        <w:t>este</w:t>
      </w:r>
      <w:r>
        <w:rPr>
          <w:spacing w:val="42"/>
        </w:rPr>
        <w:t xml:space="preserve"> </w:t>
      </w:r>
      <w:r>
        <w:t>implementată</w:t>
      </w:r>
      <w:r>
        <w:rPr>
          <w:spacing w:val="42"/>
        </w:rPr>
        <w:t xml:space="preserve"> </w:t>
      </w:r>
      <w:r>
        <w:t>în</w:t>
      </w:r>
      <w:r>
        <w:rPr>
          <w:spacing w:val="43"/>
        </w:rPr>
        <w:t xml:space="preserve"> </w:t>
      </w:r>
      <w:r>
        <w:t>conformitate</w:t>
      </w:r>
      <w:r>
        <w:rPr>
          <w:spacing w:val="42"/>
        </w:rPr>
        <w:t xml:space="preserve"> </w:t>
      </w:r>
      <w:r>
        <w:rPr>
          <w:spacing w:val="-5"/>
        </w:rPr>
        <w:t>cu</w:t>
      </w:r>
      <w:r w:rsidR="00060AA6">
        <w:rPr>
          <w:spacing w:val="-5"/>
        </w:rPr>
        <w:t xml:space="preserve"> anexa II.</w:t>
      </w:r>
    </w:p>
    <w:p w14:paraId="68E1D847" w14:textId="77777777" w:rsidR="00BB7AA4" w:rsidRDefault="00431FBE">
      <w:pPr>
        <w:pStyle w:val="BodyText"/>
        <w:ind w:left="158"/>
      </w:pPr>
      <w:r>
        <w:t>ajustare</w:t>
      </w:r>
      <w:r>
        <w:rPr>
          <w:spacing w:val="-4"/>
        </w:rPr>
        <w:t xml:space="preserve"> </w:t>
      </w:r>
      <w:r>
        <w:t>nu</w:t>
      </w:r>
      <w:r>
        <w:rPr>
          <w:spacing w:val="-1"/>
        </w:rPr>
        <w:t xml:space="preserve"> </w:t>
      </w:r>
      <w:r>
        <w:t>necesită</w:t>
      </w:r>
      <w:r>
        <w:rPr>
          <w:spacing w:val="-2"/>
        </w:rPr>
        <w:t xml:space="preserve"> </w:t>
      </w:r>
      <w:r>
        <w:t>o modificare a</w:t>
      </w:r>
      <w:r>
        <w:rPr>
          <w:spacing w:val="-2"/>
        </w:rPr>
        <w:t xml:space="preserve"> </w:t>
      </w:r>
      <w:r>
        <w:t>acordului, astfel</w:t>
      </w:r>
      <w:r>
        <w:rPr>
          <w:spacing w:val="-1"/>
        </w:rPr>
        <w:t xml:space="preserve"> </w:t>
      </w:r>
      <w:r>
        <w:t>cum</w:t>
      </w:r>
      <w:r>
        <w:rPr>
          <w:spacing w:val="-1"/>
        </w:rPr>
        <w:t xml:space="preserve"> </w:t>
      </w:r>
      <w:r>
        <w:t>se</w:t>
      </w:r>
      <w:r>
        <w:rPr>
          <w:spacing w:val="-1"/>
        </w:rPr>
        <w:t xml:space="preserve"> </w:t>
      </w:r>
      <w:r>
        <w:t>prevede</w:t>
      </w:r>
      <w:r>
        <w:rPr>
          <w:spacing w:val="-2"/>
        </w:rPr>
        <w:t xml:space="preserve"> </w:t>
      </w:r>
      <w:r>
        <w:t>la</w:t>
      </w:r>
      <w:r>
        <w:rPr>
          <w:spacing w:val="-2"/>
        </w:rPr>
        <w:t xml:space="preserve"> </w:t>
      </w:r>
      <w:r>
        <w:t xml:space="preserve">articolul </w:t>
      </w:r>
      <w:r>
        <w:rPr>
          <w:spacing w:val="-2"/>
        </w:rPr>
        <w:t>II.13.</w:t>
      </w:r>
    </w:p>
    <w:p w14:paraId="3B33127B" w14:textId="77777777" w:rsidR="00BB7AA4" w:rsidRDefault="00431FBE">
      <w:pPr>
        <w:pStyle w:val="BodyText"/>
        <w:ind w:left="116"/>
      </w:pPr>
      <w:r>
        <w:br w:type="column"/>
      </w:r>
      <w:r>
        <w:rPr>
          <w:spacing w:val="-2"/>
        </w:rPr>
        <w:t>Această</w:t>
      </w:r>
    </w:p>
    <w:p w14:paraId="3158C7BC" w14:textId="77777777" w:rsidR="00BB7AA4" w:rsidRDefault="00BB7AA4">
      <w:pPr>
        <w:sectPr w:rsidR="00BB7AA4">
          <w:type w:val="continuous"/>
          <w:pgSz w:w="11910" w:h="16840"/>
          <w:pgMar w:top="1140" w:right="1260" w:bottom="1060" w:left="1260" w:header="582" w:footer="873" w:gutter="0"/>
          <w:cols w:num="2" w:space="708" w:equalWidth="0">
            <w:col w:w="8314" w:space="40"/>
            <w:col w:w="1036"/>
          </w:cols>
        </w:sectPr>
      </w:pPr>
    </w:p>
    <w:p w14:paraId="35F342FA" w14:textId="43550EC5" w:rsidR="00BB7AA4" w:rsidRDefault="00BB7AA4">
      <w:pPr>
        <w:pStyle w:val="BodyText"/>
        <w:spacing w:before="7"/>
        <w:rPr>
          <w:sz w:val="16"/>
        </w:rPr>
      </w:pPr>
    </w:p>
    <w:p w14:paraId="505D35D4" w14:textId="4593D833" w:rsidR="00BB7AA4" w:rsidRDefault="00431FBE">
      <w:pPr>
        <w:pStyle w:val="BodyText"/>
        <w:spacing w:before="90"/>
        <w:ind w:left="158" w:right="154"/>
        <w:jc w:val="both"/>
      </w:pPr>
      <w:r>
        <w:t>Cu</w:t>
      </w:r>
      <w:r>
        <w:rPr>
          <w:spacing w:val="-15"/>
        </w:rPr>
        <w:t xml:space="preserve"> </w:t>
      </w:r>
      <w:r>
        <w:t>toate</w:t>
      </w:r>
      <w:r>
        <w:rPr>
          <w:spacing w:val="-15"/>
        </w:rPr>
        <w:t xml:space="preserve"> </w:t>
      </w:r>
      <w:r>
        <w:t>acestea,</w:t>
      </w:r>
      <w:r>
        <w:rPr>
          <w:spacing w:val="-14"/>
        </w:rPr>
        <w:t xml:space="preserve"> </w:t>
      </w:r>
      <w:r>
        <w:t>beneficiarul</w:t>
      </w:r>
      <w:r>
        <w:rPr>
          <w:spacing w:val="-14"/>
        </w:rPr>
        <w:t xml:space="preserve"> </w:t>
      </w:r>
      <w:r>
        <w:t>nu</w:t>
      </w:r>
      <w:r>
        <w:rPr>
          <w:spacing w:val="-14"/>
        </w:rPr>
        <w:t xml:space="preserve"> </w:t>
      </w:r>
      <w:r>
        <w:t>poate</w:t>
      </w:r>
      <w:r>
        <w:rPr>
          <w:spacing w:val="-15"/>
        </w:rPr>
        <w:t xml:space="preserve"> </w:t>
      </w:r>
      <w:r>
        <w:t>să</w:t>
      </w:r>
      <w:r>
        <w:rPr>
          <w:spacing w:val="-15"/>
        </w:rPr>
        <w:t xml:space="preserve"> </w:t>
      </w:r>
      <w:r>
        <w:t>adauge</w:t>
      </w:r>
      <w:r>
        <w:rPr>
          <w:spacing w:val="-15"/>
        </w:rPr>
        <w:t xml:space="preserve"> </w:t>
      </w:r>
      <w:r>
        <w:t>costurile</w:t>
      </w:r>
      <w:r>
        <w:rPr>
          <w:spacing w:val="-15"/>
        </w:rPr>
        <w:t xml:space="preserve"> </w:t>
      </w:r>
      <w:r>
        <w:t>aferente</w:t>
      </w:r>
      <w:r>
        <w:rPr>
          <w:spacing w:val="-15"/>
        </w:rPr>
        <w:t xml:space="preserve"> </w:t>
      </w:r>
      <w:r>
        <w:rPr>
          <w:i/>
        </w:rPr>
        <w:t>subcontractelor</w:t>
      </w:r>
      <w:r>
        <w:rPr>
          <w:i/>
          <w:spacing w:val="-14"/>
        </w:rPr>
        <w:t xml:space="preserve"> </w:t>
      </w:r>
      <w:r>
        <w:t>care</w:t>
      </w:r>
      <w:r>
        <w:rPr>
          <w:spacing w:val="-15"/>
        </w:rPr>
        <w:t xml:space="preserve"> </w:t>
      </w:r>
      <w:r>
        <w:t>nu</w:t>
      </w:r>
      <w:r>
        <w:rPr>
          <w:spacing w:val="-14"/>
        </w:rPr>
        <w:t xml:space="preserve"> </w:t>
      </w:r>
      <w:r>
        <w:t xml:space="preserve">sunt prevăzute în Anexa II, cu excepția cazului în care respectivele </w:t>
      </w:r>
      <w:r>
        <w:rPr>
          <w:i/>
        </w:rPr>
        <w:t xml:space="preserve">subcontracte </w:t>
      </w:r>
      <w:r>
        <w:t>suplimentare sunt aprobate de Comisie în conformitate cu Articolul II.11.1 litera (d).</w:t>
      </w:r>
    </w:p>
    <w:p w14:paraId="22E6EB05" w14:textId="6FE51B4B" w:rsidR="00BB7AA4" w:rsidRDefault="00BB7AA4">
      <w:pPr>
        <w:pStyle w:val="BodyText"/>
        <w:spacing w:before="4"/>
      </w:pPr>
    </w:p>
    <w:p w14:paraId="0FD2F2F7" w14:textId="77777777" w:rsidR="00BB7AA4" w:rsidRDefault="00431FBE">
      <w:pPr>
        <w:pStyle w:val="BodyText"/>
        <w:spacing w:before="1"/>
        <w:ind w:left="158" w:right="154"/>
        <w:jc w:val="both"/>
      </w:pPr>
      <w:r>
        <w:t>Primele</w:t>
      </w:r>
      <w:r>
        <w:rPr>
          <w:spacing w:val="-11"/>
        </w:rPr>
        <w:t xml:space="preserve"> </w:t>
      </w:r>
      <w:r>
        <w:t>două</w:t>
      </w:r>
      <w:r>
        <w:rPr>
          <w:spacing w:val="-11"/>
        </w:rPr>
        <w:t xml:space="preserve"> </w:t>
      </w:r>
      <w:r>
        <w:t>subparagrafe</w:t>
      </w:r>
      <w:r>
        <w:rPr>
          <w:spacing w:val="-11"/>
        </w:rPr>
        <w:t xml:space="preserve"> </w:t>
      </w:r>
      <w:r>
        <w:t>nu</w:t>
      </w:r>
      <w:r>
        <w:rPr>
          <w:spacing w:val="-10"/>
        </w:rPr>
        <w:t xml:space="preserve"> </w:t>
      </w:r>
      <w:r>
        <w:t>se</w:t>
      </w:r>
      <w:r>
        <w:rPr>
          <w:spacing w:val="-11"/>
        </w:rPr>
        <w:t xml:space="preserve"> </w:t>
      </w:r>
      <w:r>
        <w:t>aplică</w:t>
      </w:r>
      <w:r>
        <w:rPr>
          <w:spacing w:val="-11"/>
        </w:rPr>
        <w:t xml:space="preserve"> </w:t>
      </w:r>
      <w:r>
        <w:t>în</w:t>
      </w:r>
      <w:r>
        <w:rPr>
          <w:spacing w:val="-10"/>
        </w:rPr>
        <w:t xml:space="preserve"> </w:t>
      </w:r>
      <w:r>
        <w:t>cazul</w:t>
      </w:r>
      <w:r>
        <w:rPr>
          <w:spacing w:val="-9"/>
        </w:rPr>
        <w:t xml:space="preserve"> </w:t>
      </w:r>
      <w:r>
        <w:t>sumelor</w:t>
      </w:r>
      <w:r>
        <w:rPr>
          <w:spacing w:val="-10"/>
        </w:rPr>
        <w:t xml:space="preserve"> </w:t>
      </w:r>
      <w:r>
        <w:t>care,</w:t>
      </w:r>
      <w:r>
        <w:rPr>
          <w:spacing w:val="-10"/>
        </w:rPr>
        <w:t xml:space="preserve"> </w:t>
      </w:r>
      <w:r>
        <w:t>în</w:t>
      </w:r>
      <w:r>
        <w:rPr>
          <w:spacing w:val="-10"/>
        </w:rPr>
        <w:t xml:space="preserve"> </w:t>
      </w:r>
      <w:r>
        <w:t>conformitate</w:t>
      </w:r>
      <w:r>
        <w:rPr>
          <w:spacing w:val="-11"/>
        </w:rPr>
        <w:t xml:space="preserve"> </w:t>
      </w:r>
      <w:r>
        <w:t>cu</w:t>
      </w:r>
      <w:r>
        <w:rPr>
          <w:spacing w:val="-10"/>
        </w:rPr>
        <w:t xml:space="preserve"> </w:t>
      </w:r>
      <w:r>
        <w:t>Articolul</w:t>
      </w:r>
      <w:r>
        <w:rPr>
          <w:spacing w:val="-9"/>
        </w:rPr>
        <w:t xml:space="preserve"> </w:t>
      </w:r>
      <w:r>
        <w:t>I.3.2 litera (a) punctul (iii) sau litera (c), iau forma sumelor forfetare sau care, în conformitate cu Articolul I.3.2 litera (e), iau forma finanțării care nu este legată de costuri.</w:t>
      </w:r>
    </w:p>
    <w:p w14:paraId="2ABFA089" w14:textId="77777777" w:rsidR="00BB7AA4" w:rsidRDefault="00BB7AA4">
      <w:pPr>
        <w:pStyle w:val="BodyText"/>
        <w:spacing w:before="2"/>
      </w:pPr>
    </w:p>
    <w:p w14:paraId="147E6118" w14:textId="77777777" w:rsidR="00BB7AA4" w:rsidRDefault="00431FBE">
      <w:pPr>
        <w:pStyle w:val="Heading1"/>
        <w:jc w:val="both"/>
      </w:pPr>
      <w:bookmarkStart w:id="99" w:name="Articolul_II.23_—_Neîndeplinirea_obligaț"/>
      <w:bookmarkStart w:id="100" w:name="_bookmark49"/>
      <w:bookmarkEnd w:id="99"/>
      <w:bookmarkEnd w:id="100"/>
      <w:r>
        <w:t>ARTICOLUL</w:t>
      </w:r>
      <w:r>
        <w:rPr>
          <w:spacing w:val="-5"/>
        </w:rPr>
        <w:t xml:space="preserve"> </w:t>
      </w:r>
      <w:r>
        <w:t>II.23</w:t>
      </w:r>
      <w:r>
        <w:rPr>
          <w:spacing w:val="-2"/>
        </w:rPr>
        <w:t xml:space="preserve"> </w:t>
      </w:r>
      <w:r>
        <w:t>—</w:t>
      </w:r>
      <w:r>
        <w:rPr>
          <w:spacing w:val="-3"/>
        </w:rPr>
        <w:t xml:space="preserve"> </w:t>
      </w:r>
      <w:r>
        <w:t>NEÎNDEPLINIREA</w:t>
      </w:r>
      <w:r>
        <w:rPr>
          <w:spacing w:val="-3"/>
        </w:rPr>
        <w:t xml:space="preserve"> </w:t>
      </w:r>
      <w:r>
        <w:t>OBLIGAȚIILOR</w:t>
      </w:r>
      <w:r>
        <w:rPr>
          <w:spacing w:val="-3"/>
        </w:rPr>
        <w:t xml:space="preserve"> </w:t>
      </w:r>
      <w:r>
        <w:t>DE</w:t>
      </w:r>
      <w:r>
        <w:rPr>
          <w:spacing w:val="-2"/>
        </w:rPr>
        <w:t xml:space="preserve"> RAPORTARE</w:t>
      </w:r>
    </w:p>
    <w:p w14:paraId="4F5F8778" w14:textId="77777777" w:rsidR="00BB7AA4" w:rsidRDefault="00BB7AA4">
      <w:pPr>
        <w:pStyle w:val="BodyText"/>
        <w:spacing w:before="5"/>
        <w:rPr>
          <w:b/>
        </w:rPr>
      </w:pPr>
    </w:p>
    <w:p w14:paraId="1EDCF7D0" w14:textId="77777777" w:rsidR="00BB7AA4" w:rsidRDefault="00431FBE">
      <w:pPr>
        <w:pStyle w:val="BodyText"/>
        <w:ind w:left="158" w:right="155"/>
        <w:jc w:val="both"/>
      </w:pPr>
      <w:r>
        <w:t>Comisia</w:t>
      </w:r>
      <w:r>
        <w:rPr>
          <w:spacing w:val="-4"/>
        </w:rPr>
        <w:t xml:space="preserve"> </w:t>
      </w:r>
      <w:r>
        <w:t>poate</w:t>
      </w:r>
      <w:r>
        <w:rPr>
          <w:spacing w:val="-4"/>
        </w:rPr>
        <w:t xml:space="preserve"> </w:t>
      </w:r>
      <w:r>
        <w:t>rezilia</w:t>
      </w:r>
      <w:r>
        <w:rPr>
          <w:spacing w:val="-4"/>
        </w:rPr>
        <w:t xml:space="preserve"> </w:t>
      </w:r>
      <w:r>
        <w:t>contractul</w:t>
      </w:r>
      <w:r>
        <w:rPr>
          <w:spacing w:val="-3"/>
        </w:rPr>
        <w:t xml:space="preserve"> </w:t>
      </w:r>
      <w:r>
        <w:t>în</w:t>
      </w:r>
      <w:r>
        <w:rPr>
          <w:spacing w:val="-3"/>
        </w:rPr>
        <w:t xml:space="preserve"> </w:t>
      </w:r>
      <w:r>
        <w:t>conformitate</w:t>
      </w:r>
      <w:r>
        <w:rPr>
          <w:spacing w:val="-4"/>
        </w:rPr>
        <w:t xml:space="preserve"> </w:t>
      </w:r>
      <w:r>
        <w:t>cu</w:t>
      </w:r>
      <w:r>
        <w:rPr>
          <w:spacing w:val="-1"/>
        </w:rPr>
        <w:t xml:space="preserve"> </w:t>
      </w:r>
      <w:r>
        <w:t>Articolul</w:t>
      </w:r>
      <w:r>
        <w:rPr>
          <w:spacing w:val="-3"/>
        </w:rPr>
        <w:t xml:space="preserve"> </w:t>
      </w:r>
      <w:r>
        <w:t>II.17.2.1</w:t>
      </w:r>
      <w:r>
        <w:rPr>
          <w:spacing w:val="-3"/>
        </w:rPr>
        <w:t xml:space="preserve"> </w:t>
      </w:r>
      <w:r>
        <w:t>litera</w:t>
      </w:r>
      <w:r>
        <w:rPr>
          <w:spacing w:val="-2"/>
        </w:rPr>
        <w:t xml:space="preserve"> </w:t>
      </w:r>
      <w:r>
        <w:t>(b)</w:t>
      </w:r>
      <w:r>
        <w:rPr>
          <w:spacing w:val="-4"/>
        </w:rPr>
        <w:t xml:space="preserve"> </w:t>
      </w:r>
      <w:r>
        <w:t>și</w:t>
      </w:r>
      <w:r>
        <w:rPr>
          <w:spacing w:val="-3"/>
        </w:rPr>
        <w:t xml:space="preserve"> </w:t>
      </w:r>
      <w:r>
        <w:t>poate</w:t>
      </w:r>
      <w:r>
        <w:rPr>
          <w:spacing w:val="-4"/>
        </w:rPr>
        <w:t xml:space="preserve"> </w:t>
      </w:r>
      <w:r>
        <w:t>reduce grantul, astfel cum se prevede la Articolul II.25.4, în cazul în care beneficiarul:</w:t>
      </w:r>
    </w:p>
    <w:p w14:paraId="1E1BABA6" w14:textId="77777777" w:rsidR="00BB7AA4" w:rsidRDefault="00431FBE">
      <w:pPr>
        <w:pStyle w:val="ListParagraph"/>
        <w:numPr>
          <w:ilvl w:val="0"/>
          <w:numId w:val="21"/>
        </w:numPr>
        <w:tabs>
          <w:tab w:val="left" w:pos="879"/>
        </w:tabs>
        <w:ind w:right="155"/>
        <w:jc w:val="both"/>
        <w:rPr>
          <w:sz w:val="24"/>
        </w:rPr>
      </w:pPr>
      <w:r>
        <w:rPr>
          <w:sz w:val="24"/>
        </w:rPr>
        <w:t>nu</w:t>
      </w:r>
      <w:r>
        <w:rPr>
          <w:spacing w:val="-10"/>
          <w:sz w:val="24"/>
        </w:rPr>
        <w:t xml:space="preserve"> </w:t>
      </w:r>
      <w:r>
        <w:rPr>
          <w:sz w:val="24"/>
        </w:rPr>
        <w:t>a</w:t>
      </w:r>
      <w:r>
        <w:rPr>
          <w:spacing w:val="-11"/>
          <w:sz w:val="24"/>
        </w:rPr>
        <w:t xml:space="preserve"> </w:t>
      </w:r>
      <w:r>
        <w:rPr>
          <w:sz w:val="24"/>
        </w:rPr>
        <w:t>depus</w:t>
      </w:r>
      <w:r>
        <w:rPr>
          <w:spacing w:val="-9"/>
          <w:sz w:val="24"/>
        </w:rPr>
        <w:t xml:space="preserve"> </w:t>
      </w:r>
      <w:r>
        <w:rPr>
          <w:sz w:val="24"/>
        </w:rPr>
        <w:t>o</w:t>
      </w:r>
      <w:r>
        <w:rPr>
          <w:spacing w:val="-10"/>
          <w:sz w:val="24"/>
        </w:rPr>
        <w:t xml:space="preserve"> </w:t>
      </w:r>
      <w:r>
        <w:rPr>
          <w:sz w:val="24"/>
        </w:rPr>
        <w:t>cerere</w:t>
      </w:r>
      <w:r>
        <w:rPr>
          <w:spacing w:val="-11"/>
          <w:sz w:val="24"/>
        </w:rPr>
        <w:t xml:space="preserve"> </w:t>
      </w:r>
      <w:r>
        <w:rPr>
          <w:sz w:val="24"/>
        </w:rPr>
        <w:t>de</w:t>
      </w:r>
      <w:r>
        <w:rPr>
          <w:spacing w:val="-11"/>
          <w:sz w:val="24"/>
        </w:rPr>
        <w:t xml:space="preserve"> </w:t>
      </w:r>
      <w:r>
        <w:rPr>
          <w:sz w:val="24"/>
        </w:rPr>
        <w:t>plată</w:t>
      </w:r>
      <w:r>
        <w:rPr>
          <w:spacing w:val="-11"/>
          <w:sz w:val="24"/>
        </w:rPr>
        <w:t xml:space="preserve"> </w:t>
      </w:r>
      <w:r>
        <w:rPr>
          <w:sz w:val="24"/>
        </w:rPr>
        <w:t>intermediară</w:t>
      </w:r>
      <w:r>
        <w:rPr>
          <w:spacing w:val="-11"/>
          <w:sz w:val="24"/>
        </w:rPr>
        <w:t xml:space="preserve"> </w:t>
      </w:r>
      <w:r>
        <w:rPr>
          <w:sz w:val="24"/>
        </w:rPr>
        <w:t>sau</w:t>
      </w:r>
      <w:r>
        <w:rPr>
          <w:spacing w:val="-10"/>
          <w:sz w:val="24"/>
        </w:rPr>
        <w:t xml:space="preserve"> </w:t>
      </w:r>
      <w:r>
        <w:rPr>
          <w:sz w:val="24"/>
        </w:rPr>
        <w:t>de</w:t>
      </w:r>
      <w:r>
        <w:rPr>
          <w:spacing w:val="-11"/>
          <w:sz w:val="24"/>
        </w:rPr>
        <w:t xml:space="preserve"> </w:t>
      </w:r>
      <w:r>
        <w:rPr>
          <w:sz w:val="24"/>
        </w:rPr>
        <w:t>plată</w:t>
      </w:r>
      <w:r>
        <w:rPr>
          <w:spacing w:val="-11"/>
          <w:sz w:val="24"/>
        </w:rPr>
        <w:t xml:space="preserve"> </w:t>
      </w:r>
      <w:r>
        <w:rPr>
          <w:sz w:val="24"/>
        </w:rPr>
        <w:t>a</w:t>
      </w:r>
      <w:r>
        <w:rPr>
          <w:spacing w:val="-11"/>
          <w:sz w:val="24"/>
        </w:rPr>
        <w:t xml:space="preserve"> </w:t>
      </w:r>
      <w:r>
        <w:rPr>
          <w:sz w:val="24"/>
        </w:rPr>
        <w:t>soldului</w:t>
      </w:r>
      <w:r>
        <w:rPr>
          <w:spacing w:val="-9"/>
          <w:sz w:val="24"/>
        </w:rPr>
        <w:t xml:space="preserve"> </w:t>
      </w:r>
      <w:r>
        <w:rPr>
          <w:sz w:val="24"/>
        </w:rPr>
        <w:t>însoțită</w:t>
      </w:r>
      <w:r>
        <w:rPr>
          <w:spacing w:val="-11"/>
          <w:sz w:val="24"/>
        </w:rPr>
        <w:t xml:space="preserve"> </w:t>
      </w:r>
      <w:r>
        <w:rPr>
          <w:sz w:val="24"/>
        </w:rPr>
        <w:t>de</w:t>
      </w:r>
      <w:r>
        <w:rPr>
          <w:spacing w:val="-11"/>
          <w:sz w:val="24"/>
        </w:rPr>
        <w:t xml:space="preserve"> </w:t>
      </w:r>
      <w:r>
        <w:rPr>
          <w:sz w:val="24"/>
        </w:rPr>
        <w:t>documentele menționate la articolul I.4.3 sau I.4.4, în termen de 60 de zile calendaristice de la sfârșitul perioadei de raportare corespunzătoare; și</w:t>
      </w:r>
    </w:p>
    <w:p w14:paraId="2694C4EA" w14:textId="77777777" w:rsidR="00BB7AA4" w:rsidRDefault="00431FBE">
      <w:pPr>
        <w:pStyle w:val="ListParagraph"/>
        <w:numPr>
          <w:ilvl w:val="0"/>
          <w:numId w:val="21"/>
        </w:numPr>
        <w:tabs>
          <w:tab w:val="left" w:pos="879"/>
        </w:tabs>
        <w:ind w:right="159"/>
        <w:jc w:val="both"/>
        <w:rPr>
          <w:sz w:val="24"/>
        </w:rPr>
      </w:pPr>
      <w:r>
        <w:rPr>
          <w:sz w:val="24"/>
        </w:rPr>
        <w:t>nu</w:t>
      </w:r>
      <w:r>
        <w:rPr>
          <w:spacing w:val="-2"/>
          <w:sz w:val="24"/>
        </w:rPr>
        <w:t xml:space="preserve"> </w:t>
      </w:r>
      <w:r>
        <w:rPr>
          <w:sz w:val="24"/>
        </w:rPr>
        <w:t>a</w:t>
      </w:r>
      <w:r>
        <w:rPr>
          <w:spacing w:val="-3"/>
          <w:sz w:val="24"/>
        </w:rPr>
        <w:t xml:space="preserve"> </w:t>
      </w:r>
      <w:r>
        <w:rPr>
          <w:sz w:val="24"/>
        </w:rPr>
        <w:t>depus această</w:t>
      </w:r>
      <w:r>
        <w:rPr>
          <w:spacing w:val="-1"/>
          <w:sz w:val="24"/>
        </w:rPr>
        <w:t xml:space="preserve"> </w:t>
      </w:r>
      <w:r>
        <w:rPr>
          <w:sz w:val="24"/>
        </w:rPr>
        <w:t>cerere</w:t>
      </w:r>
      <w:r>
        <w:rPr>
          <w:spacing w:val="-1"/>
          <w:sz w:val="24"/>
        </w:rPr>
        <w:t xml:space="preserve"> </w:t>
      </w:r>
      <w:r>
        <w:rPr>
          <w:sz w:val="24"/>
        </w:rPr>
        <w:t>nici</w:t>
      </w:r>
      <w:r>
        <w:rPr>
          <w:spacing w:val="-2"/>
          <w:sz w:val="24"/>
        </w:rPr>
        <w:t xml:space="preserve"> </w:t>
      </w:r>
      <w:r>
        <w:rPr>
          <w:sz w:val="24"/>
        </w:rPr>
        <w:t>în</w:t>
      </w:r>
      <w:r>
        <w:rPr>
          <w:spacing w:val="-3"/>
          <w:sz w:val="24"/>
        </w:rPr>
        <w:t xml:space="preserve"> </w:t>
      </w:r>
      <w:r>
        <w:rPr>
          <w:sz w:val="24"/>
        </w:rPr>
        <w:t>termen</w:t>
      </w:r>
      <w:r>
        <w:rPr>
          <w:spacing w:val="-2"/>
          <w:sz w:val="24"/>
        </w:rPr>
        <w:t xml:space="preserve"> </w:t>
      </w:r>
      <w:r>
        <w:rPr>
          <w:sz w:val="24"/>
        </w:rPr>
        <w:t>de</w:t>
      </w:r>
      <w:r>
        <w:rPr>
          <w:spacing w:val="-3"/>
          <w:sz w:val="24"/>
        </w:rPr>
        <w:t xml:space="preserve"> </w:t>
      </w:r>
      <w:r>
        <w:rPr>
          <w:sz w:val="24"/>
        </w:rPr>
        <w:t>60</w:t>
      </w:r>
      <w:r>
        <w:rPr>
          <w:spacing w:val="-2"/>
          <w:sz w:val="24"/>
        </w:rPr>
        <w:t xml:space="preserve"> </w:t>
      </w:r>
      <w:r>
        <w:rPr>
          <w:sz w:val="24"/>
        </w:rPr>
        <w:t>de</w:t>
      </w:r>
      <w:r>
        <w:rPr>
          <w:spacing w:val="-1"/>
          <w:sz w:val="24"/>
        </w:rPr>
        <w:t xml:space="preserve"> </w:t>
      </w:r>
      <w:r>
        <w:rPr>
          <w:sz w:val="24"/>
        </w:rPr>
        <w:t>zile</w:t>
      </w:r>
      <w:r>
        <w:rPr>
          <w:spacing w:val="-3"/>
          <w:sz w:val="24"/>
        </w:rPr>
        <w:t xml:space="preserve"> </w:t>
      </w:r>
      <w:r>
        <w:rPr>
          <w:sz w:val="24"/>
        </w:rPr>
        <w:t>calendaristice</w:t>
      </w:r>
      <w:r>
        <w:rPr>
          <w:spacing w:val="-3"/>
          <w:sz w:val="24"/>
        </w:rPr>
        <w:t xml:space="preserve"> </w:t>
      </w:r>
      <w:r>
        <w:rPr>
          <w:sz w:val="24"/>
        </w:rPr>
        <w:t>de</w:t>
      </w:r>
      <w:r>
        <w:rPr>
          <w:spacing w:val="-1"/>
          <w:sz w:val="24"/>
        </w:rPr>
        <w:t xml:space="preserve"> </w:t>
      </w:r>
      <w:r>
        <w:rPr>
          <w:sz w:val="24"/>
        </w:rPr>
        <w:t>la</w:t>
      </w:r>
      <w:r>
        <w:rPr>
          <w:spacing w:val="-4"/>
          <w:sz w:val="24"/>
        </w:rPr>
        <w:t xml:space="preserve"> </w:t>
      </w:r>
      <w:r>
        <w:rPr>
          <w:sz w:val="24"/>
        </w:rPr>
        <w:t>primirea</w:t>
      </w:r>
      <w:r>
        <w:rPr>
          <w:spacing w:val="-3"/>
          <w:sz w:val="24"/>
        </w:rPr>
        <w:t xml:space="preserve"> </w:t>
      </w:r>
      <w:r>
        <w:rPr>
          <w:sz w:val="24"/>
        </w:rPr>
        <w:t>unei atenționări scrise din partea Comisiei.</w:t>
      </w:r>
    </w:p>
    <w:p w14:paraId="34531508" w14:textId="77777777" w:rsidR="00BB7AA4" w:rsidRDefault="00BB7AA4">
      <w:pPr>
        <w:pStyle w:val="BodyText"/>
        <w:spacing w:before="5"/>
      </w:pPr>
    </w:p>
    <w:p w14:paraId="725AAD71" w14:textId="77777777" w:rsidR="00BB7AA4" w:rsidRDefault="00431FBE">
      <w:pPr>
        <w:pStyle w:val="Heading1"/>
        <w:jc w:val="both"/>
      </w:pPr>
      <w:bookmarkStart w:id="101" w:name="Articolul_II._24_—_Suspendarea_plăților_"/>
      <w:bookmarkStart w:id="102" w:name="_bookmark50"/>
      <w:bookmarkEnd w:id="101"/>
      <w:bookmarkEnd w:id="102"/>
      <w:r>
        <w:t>ARTICOLUL</w:t>
      </w:r>
      <w:r>
        <w:rPr>
          <w:spacing w:val="-4"/>
        </w:rPr>
        <w:t xml:space="preserve"> </w:t>
      </w:r>
      <w:r>
        <w:t>II.</w:t>
      </w:r>
      <w:r>
        <w:rPr>
          <w:spacing w:val="-3"/>
        </w:rPr>
        <w:t xml:space="preserve"> </w:t>
      </w:r>
      <w:r>
        <w:t>24</w:t>
      </w:r>
      <w:r>
        <w:rPr>
          <w:spacing w:val="-2"/>
        </w:rPr>
        <w:t xml:space="preserve"> </w:t>
      </w:r>
      <w:r>
        <w:t>—</w:t>
      </w:r>
      <w:r>
        <w:rPr>
          <w:spacing w:val="-2"/>
        </w:rPr>
        <w:t xml:space="preserve"> </w:t>
      </w:r>
      <w:r>
        <w:t>SUSPENDAREA</w:t>
      </w:r>
      <w:r>
        <w:rPr>
          <w:spacing w:val="-2"/>
        </w:rPr>
        <w:t xml:space="preserve"> </w:t>
      </w:r>
      <w:r>
        <w:t>PLĂȚILOR</w:t>
      </w:r>
      <w:r>
        <w:rPr>
          <w:spacing w:val="-3"/>
        </w:rPr>
        <w:t xml:space="preserve"> </w:t>
      </w:r>
      <w:r>
        <w:t>ȘI</w:t>
      </w:r>
      <w:r>
        <w:rPr>
          <w:spacing w:val="-2"/>
        </w:rPr>
        <w:t xml:space="preserve"> </w:t>
      </w:r>
      <w:r>
        <w:t>TERMENELE</w:t>
      </w:r>
      <w:r>
        <w:rPr>
          <w:spacing w:val="-2"/>
        </w:rPr>
        <w:t xml:space="preserve"> </w:t>
      </w:r>
      <w:r>
        <w:t>DE</w:t>
      </w:r>
      <w:r>
        <w:rPr>
          <w:spacing w:val="-2"/>
        </w:rPr>
        <w:t xml:space="preserve"> PLATĂ</w:t>
      </w:r>
    </w:p>
    <w:p w14:paraId="1BBCCA94" w14:textId="77777777" w:rsidR="00BB7AA4" w:rsidRDefault="00BB7AA4">
      <w:pPr>
        <w:jc w:val="both"/>
        <w:sectPr w:rsidR="00BB7AA4">
          <w:type w:val="continuous"/>
          <w:pgSz w:w="11910" w:h="16840"/>
          <w:pgMar w:top="1140" w:right="1260" w:bottom="1060" w:left="1260" w:header="582" w:footer="873" w:gutter="0"/>
          <w:cols w:space="708"/>
        </w:sectPr>
      </w:pPr>
    </w:p>
    <w:p w14:paraId="34B4536D" w14:textId="77777777" w:rsidR="00BB7AA4" w:rsidRDefault="00BB7AA4">
      <w:pPr>
        <w:pStyle w:val="BodyText"/>
        <w:rPr>
          <w:b/>
          <w:sz w:val="20"/>
        </w:rPr>
      </w:pPr>
    </w:p>
    <w:p w14:paraId="04F15744" w14:textId="77777777" w:rsidR="00BB7AA4" w:rsidRDefault="00BB7AA4">
      <w:pPr>
        <w:pStyle w:val="BodyText"/>
        <w:spacing w:before="10"/>
        <w:rPr>
          <w:b/>
          <w:sz w:val="20"/>
        </w:rPr>
      </w:pPr>
    </w:p>
    <w:p w14:paraId="39AD76F0" w14:textId="77777777" w:rsidR="00BB7AA4" w:rsidRDefault="00431FBE">
      <w:pPr>
        <w:pStyle w:val="Heading2"/>
        <w:numPr>
          <w:ilvl w:val="2"/>
          <w:numId w:val="20"/>
        </w:numPr>
        <w:tabs>
          <w:tab w:val="left" w:pos="924"/>
        </w:tabs>
      </w:pPr>
      <w:bookmarkStart w:id="103" w:name="II.24.1_Suspendarea_plăților"/>
      <w:bookmarkStart w:id="104" w:name="_bookmark51"/>
      <w:bookmarkEnd w:id="103"/>
      <w:bookmarkEnd w:id="104"/>
      <w:r>
        <w:t>Suspendarea</w:t>
      </w:r>
      <w:r>
        <w:rPr>
          <w:spacing w:val="51"/>
        </w:rPr>
        <w:t xml:space="preserve"> </w:t>
      </w:r>
      <w:r>
        <w:rPr>
          <w:spacing w:val="-2"/>
        </w:rPr>
        <w:t>plăților</w:t>
      </w:r>
    </w:p>
    <w:p w14:paraId="4EB8A79C" w14:textId="77777777" w:rsidR="00BB7AA4" w:rsidRDefault="00BB7AA4">
      <w:pPr>
        <w:pStyle w:val="BodyText"/>
        <w:spacing w:before="10"/>
        <w:rPr>
          <w:b/>
          <w:sz w:val="20"/>
        </w:rPr>
      </w:pPr>
    </w:p>
    <w:p w14:paraId="1D02DE05" w14:textId="77777777" w:rsidR="00BB7AA4" w:rsidRDefault="00431FBE">
      <w:pPr>
        <w:pStyle w:val="ListParagraph"/>
        <w:numPr>
          <w:ilvl w:val="3"/>
          <w:numId w:val="20"/>
        </w:numPr>
        <w:tabs>
          <w:tab w:val="left" w:pos="1066"/>
        </w:tabs>
        <w:ind w:left="1065" w:hanging="908"/>
        <w:rPr>
          <w:b/>
          <w:sz w:val="24"/>
          <w:u w:val="thick"/>
        </w:rPr>
      </w:pPr>
      <w:bookmarkStart w:id="105" w:name="II.24.1.1_Motive_de_suspendare"/>
      <w:bookmarkEnd w:id="105"/>
      <w:r>
        <w:rPr>
          <w:b/>
          <w:sz w:val="24"/>
          <w:u w:val="thick"/>
        </w:rPr>
        <w:t>Motive</w:t>
      </w:r>
      <w:r>
        <w:rPr>
          <w:b/>
          <w:spacing w:val="-2"/>
          <w:sz w:val="24"/>
          <w:u w:val="thick"/>
        </w:rPr>
        <w:t xml:space="preserve"> </w:t>
      </w:r>
      <w:r>
        <w:rPr>
          <w:b/>
          <w:sz w:val="24"/>
          <w:u w:val="thick"/>
        </w:rPr>
        <w:t>de</w:t>
      </w:r>
      <w:r>
        <w:rPr>
          <w:b/>
          <w:spacing w:val="-2"/>
          <w:sz w:val="24"/>
          <w:u w:val="thick"/>
        </w:rPr>
        <w:t xml:space="preserve"> suspendare</w:t>
      </w:r>
    </w:p>
    <w:p w14:paraId="120C3133" w14:textId="77777777" w:rsidR="00BB7AA4" w:rsidRDefault="00BB7AA4">
      <w:pPr>
        <w:pStyle w:val="BodyText"/>
        <w:spacing w:before="7"/>
        <w:rPr>
          <w:b/>
          <w:sz w:val="16"/>
        </w:rPr>
      </w:pPr>
    </w:p>
    <w:p w14:paraId="78C81AA9" w14:textId="77777777" w:rsidR="00BB7AA4" w:rsidRDefault="00431FBE">
      <w:pPr>
        <w:pStyle w:val="BodyText"/>
        <w:spacing w:before="90"/>
        <w:ind w:left="158" w:right="158"/>
        <w:jc w:val="both"/>
      </w:pPr>
      <w:r>
        <w:t>Comisia</w:t>
      </w:r>
      <w:r>
        <w:rPr>
          <w:spacing w:val="-4"/>
        </w:rPr>
        <w:t xml:space="preserve"> </w:t>
      </w:r>
      <w:r>
        <w:t>poate</w:t>
      </w:r>
      <w:r>
        <w:rPr>
          <w:spacing w:val="-4"/>
        </w:rPr>
        <w:t xml:space="preserve"> </w:t>
      </w:r>
      <w:r>
        <w:t>să</w:t>
      </w:r>
      <w:r>
        <w:rPr>
          <w:spacing w:val="-4"/>
        </w:rPr>
        <w:t xml:space="preserve"> </w:t>
      </w:r>
      <w:r>
        <w:t>suspende,</w:t>
      </w:r>
      <w:r>
        <w:rPr>
          <w:spacing w:val="-3"/>
        </w:rPr>
        <w:t xml:space="preserve"> </w:t>
      </w:r>
      <w:r>
        <w:t>în</w:t>
      </w:r>
      <w:r>
        <w:rPr>
          <w:spacing w:val="-3"/>
        </w:rPr>
        <w:t xml:space="preserve"> </w:t>
      </w:r>
      <w:r>
        <w:t>orice</w:t>
      </w:r>
      <w:r>
        <w:rPr>
          <w:spacing w:val="-2"/>
        </w:rPr>
        <w:t xml:space="preserve"> </w:t>
      </w:r>
      <w:r>
        <w:t>moment</w:t>
      </w:r>
      <w:r>
        <w:rPr>
          <w:spacing w:val="-3"/>
        </w:rPr>
        <w:t xml:space="preserve"> </w:t>
      </w:r>
      <w:r>
        <w:t>pe</w:t>
      </w:r>
      <w:r>
        <w:rPr>
          <w:spacing w:val="-4"/>
        </w:rPr>
        <w:t xml:space="preserve"> </w:t>
      </w:r>
      <w:r>
        <w:t>durata</w:t>
      </w:r>
      <w:r>
        <w:rPr>
          <w:spacing w:val="-4"/>
        </w:rPr>
        <w:t xml:space="preserve"> </w:t>
      </w:r>
      <w:r>
        <w:t>implementării</w:t>
      </w:r>
      <w:r>
        <w:rPr>
          <w:spacing w:val="-1"/>
        </w:rPr>
        <w:t xml:space="preserve"> </w:t>
      </w:r>
      <w:r>
        <w:t>contractului,</w:t>
      </w:r>
      <w:r>
        <w:rPr>
          <w:spacing w:val="-3"/>
        </w:rPr>
        <w:t xml:space="preserve"> </w:t>
      </w:r>
      <w:r>
        <w:t>integral</w:t>
      </w:r>
      <w:r>
        <w:rPr>
          <w:spacing w:val="-3"/>
        </w:rPr>
        <w:t xml:space="preserve"> </w:t>
      </w:r>
      <w:r>
        <w:t>sau parțial, plata de prefinanțare, plățile intermediare sau plata soldului:</w:t>
      </w:r>
    </w:p>
    <w:p w14:paraId="2FB3BAE2" w14:textId="77777777" w:rsidR="00BB7AA4" w:rsidRDefault="00431FBE">
      <w:pPr>
        <w:pStyle w:val="ListParagraph"/>
        <w:numPr>
          <w:ilvl w:val="4"/>
          <w:numId w:val="20"/>
        </w:numPr>
        <w:tabs>
          <w:tab w:val="left" w:pos="879"/>
        </w:tabs>
        <w:ind w:right="154" w:hanging="360"/>
        <w:jc w:val="both"/>
        <w:rPr>
          <w:sz w:val="24"/>
        </w:rPr>
      </w:pPr>
      <w:r>
        <w:rPr>
          <w:sz w:val="24"/>
        </w:rPr>
        <w:t xml:space="preserve">în cazul în care Comisia are dovezi că beneficiarul a săvârșit </w:t>
      </w:r>
      <w:r>
        <w:rPr>
          <w:i/>
          <w:sz w:val="24"/>
        </w:rPr>
        <w:t xml:space="preserve">nereguli </w:t>
      </w:r>
      <w:r>
        <w:rPr>
          <w:sz w:val="24"/>
        </w:rPr>
        <w:t xml:space="preserve">sau </w:t>
      </w:r>
      <w:r>
        <w:rPr>
          <w:i/>
          <w:sz w:val="24"/>
        </w:rPr>
        <w:t xml:space="preserve">fraude </w:t>
      </w:r>
      <w:r>
        <w:rPr>
          <w:sz w:val="24"/>
        </w:rPr>
        <w:t>în procedura de atribuire sau în cursul punerii în aplicare a contractului;</w:t>
      </w:r>
    </w:p>
    <w:p w14:paraId="1D1542C0" w14:textId="77777777" w:rsidR="00BB7AA4" w:rsidRDefault="00431FBE">
      <w:pPr>
        <w:pStyle w:val="ListParagraph"/>
        <w:numPr>
          <w:ilvl w:val="4"/>
          <w:numId w:val="20"/>
        </w:numPr>
        <w:tabs>
          <w:tab w:val="left" w:pos="879"/>
        </w:tabs>
        <w:ind w:right="155" w:hanging="360"/>
        <w:jc w:val="both"/>
        <w:rPr>
          <w:sz w:val="24"/>
        </w:rPr>
      </w:pPr>
      <w:r>
        <w:rPr>
          <w:sz w:val="24"/>
        </w:rPr>
        <w:t>în</w:t>
      </w:r>
      <w:r>
        <w:rPr>
          <w:spacing w:val="-7"/>
          <w:sz w:val="24"/>
        </w:rPr>
        <w:t xml:space="preserve"> </w:t>
      </w:r>
      <w:r>
        <w:rPr>
          <w:sz w:val="24"/>
        </w:rPr>
        <w:t>cazul</w:t>
      </w:r>
      <w:r>
        <w:rPr>
          <w:spacing w:val="-4"/>
          <w:sz w:val="24"/>
        </w:rPr>
        <w:t xml:space="preserve"> </w:t>
      </w:r>
      <w:r>
        <w:rPr>
          <w:sz w:val="24"/>
        </w:rPr>
        <w:t>în</w:t>
      </w:r>
      <w:r>
        <w:rPr>
          <w:spacing w:val="-7"/>
          <w:sz w:val="24"/>
        </w:rPr>
        <w:t xml:space="preserve"> </w:t>
      </w:r>
      <w:r>
        <w:rPr>
          <w:sz w:val="24"/>
        </w:rPr>
        <w:t>care</w:t>
      </w:r>
      <w:r>
        <w:rPr>
          <w:spacing w:val="-6"/>
          <w:sz w:val="24"/>
        </w:rPr>
        <w:t xml:space="preserve"> </w:t>
      </w:r>
      <w:r>
        <w:rPr>
          <w:sz w:val="24"/>
        </w:rPr>
        <w:t>Comisia</w:t>
      </w:r>
      <w:r>
        <w:rPr>
          <w:spacing w:val="-8"/>
          <w:sz w:val="24"/>
        </w:rPr>
        <w:t xml:space="preserve"> </w:t>
      </w:r>
      <w:r>
        <w:rPr>
          <w:sz w:val="24"/>
        </w:rPr>
        <w:t>are</w:t>
      </w:r>
      <w:r>
        <w:rPr>
          <w:spacing w:val="-6"/>
          <w:sz w:val="24"/>
        </w:rPr>
        <w:t xml:space="preserve"> </w:t>
      </w:r>
      <w:r>
        <w:rPr>
          <w:sz w:val="24"/>
        </w:rPr>
        <w:t>dovezi</w:t>
      </w:r>
      <w:r>
        <w:rPr>
          <w:spacing w:val="-4"/>
          <w:sz w:val="24"/>
        </w:rPr>
        <w:t xml:space="preserve"> </w:t>
      </w:r>
      <w:r>
        <w:rPr>
          <w:sz w:val="24"/>
        </w:rPr>
        <w:t>că</w:t>
      </w:r>
      <w:r>
        <w:rPr>
          <w:spacing w:val="-6"/>
          <w:sz w:val="24"/>
        </w:rPr>
        <w:t xml:space="preserve"> </w:t>
      </w:r>
      <w:r>
        <w:rPr>
          <w:sz w:val="24"/>
        </w:rPr>
        <w:t>beneficiarul</w:t>
      </w:r>
      <w:r>
        <w:rPr>
          <w:spacing w:val="-7"/>
          <w:sz w:val="24"/>
        </w:rPr>
        <w:t xml:space="preserve"> </w:t>
      </w:r>
      <w:r>
        <w:rPr>
          <w:sz w:val="24"/>
        </w:rPr>
        <w:t>a</w:t>
      </w:r>
      <w:r>
        <w:rPr>
          <w:spacing w:val="-8"/>
          <w:sz w:val="24"/>
        </w:rPr>
        <w:t xml:space="preserve"> </w:t>
      </w:r>
      <w:r>
        <w:rPr>
          <w:sz w:val="24"/>
        </w:rPr>
        <w:t>săvârșit</w:t>
      </w:r>
      <w:r>
        <w:rPr>
          <w:spacing w:val="-7"/>
          <w:sz w:val="24"/>
        </w:rPr>
        <w:t xml:space="preserve"> </w:t>
      </w:r>
      <w:r>
        <w:rPr>
          <w:i/>
          <w:sz w:val="24"/>
        </w:rPr>
        <w:t>nereguli,</w:t>
      </w:r>
      <w:r>
        <w:rPr>
          <w:i/>
          <w:spacing w:val="-7"/>
          <w:sz w:val="24"/>
        </w:rPr>
        <w:t xml:space="preserve"> </w:t>
      </w:r>
      <w:r>
        <w:rPr>
          <w:i/>
          <w:sz w:val="24"/>
        </w:rPr>
        <w:t>fraudă</w:t>
      </w:r>
      <w:r>
        <w:rPr>
          <w:i/>
          <w:spacing w:val="-7"/>
          <w:sz w:val="24"/>
        </w:rPr>
        <w:t xml:space="preserve"> </w:t>
      </w:r>
      <w:r>
        <w:rPr>
          <w:sz w:val="24"/>
        </w:rPr>
        <w:t>sau</w:t>
      </w:r>
      <w:r>
        <w:rPr>
          <w:spacing w:val="-7"/>
          <w:sz w:val="24"/>
        </w:rPr>
        <w:t xml:space="preserve"> </w:t>
      </w:r>
      <w:r>
        <w:rPr>
          <w:sz w:val="24"/>
        </w:rPr>
        <w:t xml:space="preserve">grave </w:t>
      </w:r>
      <w:r>
        <w:rPr>
          <w:i/>
          <w:sz w:val="24"/>
        </w:rPr>
        <w:t>încălcări ale obligațiilor</w:t>
      </w:r>
      <w:r>
        <w:rPr>
          <w:sz w:val="24"/>
        </w:rPr>
        <w:t>, sistemice sau sau recurente, în cadrul altor granturi finanțate de</w:t>
      </w:r>
      <w:r>
        <w:rPr>
          <w:spacing w:val="-7"/>
          <w:sz w:val="24"/>
        </w:rPr>
        <w:t xml:space="preserve"> </w:t>
      </w:r>
      <w:r>
        <w:rPr>
          <w:sz w:val="24"/>
        </w:rPr>
        <w:t>Uniune</w:t>
      </w:r>
      <w:r>
        <w:rPr>
          <w:spacing w:val="-7"/>
          <w:sz w:val="24"/>
        </w:rPr>
        <w:t xml:space="preserve"> </w:t>
      </w:r>
      <w:r>
        <w:rPr>
          <w:sz w:val="24"/>
        </w:rPr>
        <w:t>sau</w:t>
      </w:r>
      <w:r>
        <w:rPr>
          <w:spacing w:val="-6"/>
          <w:sz w:val="24"/>
        </w:rPr>
        <w:t xml:space="preserve"> </w:t>
      </w:r>
      <w:r>
        <w:rPr>
          <w:sz w:val="24"/>
        </w:rPr>
        <w:t>de</w:t>
      </w:r>
      <w:r>
        <w:rPr>
          <w:spacing w:val="-7"/>
          <w:sz w:val="24"/>
        </w:rPr>
        <w:t xml:space="preserve"> </w:t>
      </w:r>
      <w:r>
        <w:rPr>
          <w:sz w:val="24"/>
        </w:rPr>
        <w:t>Comunitatea</w:t>
      </w:r>
      <w:r>
        <w:rPr>
          <w:spacing w:val="-7"/>
          <w:sz w:val="24"/>
        </w:rPr>
        <w:t xml:space="preserve"> </w:t>
      </w:r>
      <w:r>
        <w:rPr>
          <w:sz w:val="24"/>
        </w:rPr>
        <w:t>Europeană</w:t>
      </w:r>
      <w:r>
        <w:rPr>
          <w:spacing w:val="-7"/>
          <w:sz w:val="24"/>
        </w:rPr>
        <w:t xml:space="preserve"> </w:t>
      </w:r>
      <w:r>
        <w:rPr>
          <w:sz w:val="24"/>
        </w:rPr>
        <w:t>a</w:t>
      </w:r>
      <w:r>
        <w:rPr>
          <w:spacing w:val="-7"/>
          <w:sz w:val="24"/>
        </w:rPr>
        <w:t xml:space="preserve"> </w:t>
      </w:r>
      <w:r>
        <w:rPr>
          <w:sz w:val="24"/>
        </w:rPr>
        <w:t>Energiei</w:t>
      </w:r>
      <w:r>
        <w:rPr>
          <w:spacing w:val="-5"/>
          <w:sz w:val="24"/>
        </w:rPr>
        <w:t xml:space="preserve"> </w:t>
      </w:r>
      <w:r>
        <w:rPr>
          <w:sz w:val="24"/>
        </w:rPr>
        <w:t>Atomice</w:t>
      </w:r>
      <w:r>
        <w:rPr>
          <w:spacing w:val="-7"/>
          <w:sz w:val="24"/>
        </w:rPr>
        <w:t xml:space="preserve"> </w:t>
      </w:r>
      <w:r>
        <w:rPr>
          <w:sz w:val="24"/>
        </w:rPr>
        <w:t>(„Euratom”)</w:t>
      </w:r>
      <w:r>
        <w:rPr>
          <w:spacing w:val="-4"/>
          <w:sz w:val="24"/>
        </w:rPr>
        <w:t xml:space="preserve"> </w:t>
      </w:r>
      <w:r>
        <w:rPr>
          <w:sz w:val="24"/>
        </w:rPr>
        <w:t>care</w:t>
      </w:r>
      <w:r>
        <w:rPr>
          <w:spacing w:val="-4"/>
          <w:sz w:val="24"/>
        </w:rPr>
        <w:t xml:space="preserve"> </w:t>
      </w:r>
      <w:r>
        <w:rPr>
          <w:sz w:val="24"/>
        </w:rPr>
        <w:t>au</w:t>
      </w:r>
      <w:r>
        <w:rPr>
          <w:spacing w:val="-6"/>
          <w:sz w:val="24"/>
        </w:rPr>
        <w:t xml:space="preserve"> </w:t>
      </w:r>
      <w:r>
        <w:rPr>
          <w:sz w:val="24"/>
        </w:rPr>
        <w:t xml:space="preserve">fost acordate beneficiarului în condiții similare, iar acele </w:t>
      </w:r>
      <w:r>
        <w:rPr>
          <w:i/>
          <w:sz w:val="24"/>
        </w:rPr>
        <w:t xml:space="preserve">nereguli, fraude </w:t>
      </w:r>
      <w:r>
        <w:rPr>
          <w:sz w:val="24"/>
        </w:rPr>
        <w:t xml:space="preserve">sau </w:t>
      </w:r>
      <w:r>
        <w:rPr>
          <w:i/>
          <w:sz w:val="24"/>
        </w:rPr>
        <w:t xml:space="preserve">încălcări ale obligațiilor </w:t>
      </w:r>
      <w:r>
        <w:rPr>
          <w:sz w:val="24"/>
        </w:rPr>
        <w:t>au un impact semnificativ asupra prezentului grant; sau</w:t>
      </w:r>
    </w:p>
    <w:p w14:paraId="53AE80A3" w14:textId="77777777" w:rsidR="00BB7AA4" w:rsidRDefault="00431FBE">
      <w:pPr>
        <w:pStyle w:val="ListParagraph"/>
        <w:numPr>
          <w:ilvl w:val="4"/>
          <w:numId w:val="20"/>
        </w:numPr>
        <w:tabs>
          <w:tab w:val="left" w:pos="879"/>
        </w:tabs>
        <w:ind w:right="158" w:hanging="360"/>
        <w:jc w:val="both"/>
        <w:rPr>
          <w:sz w:val="24"/>
        </w:rPr>
      </w:pPr>
      <w:r>
        <w:rPr>
          <w:sz w:val="24"/>
        </w:rPr>
        <w:t xml:space="preserve">în cazul în care Comisia bănuiește că un beneficiar a săvârșit </w:t>
      </w:r>
      <w:r>
        <w:rPr>
          <w:i/>
          <w:sz w:val="24"/>
        </w:rPr>
        <w:t xml:space="preserve">nereguli, fraude </w:t>
      </w:r>
      <w:r>
        <w:rPr>
          <w:sz w:val="24"/>
        </w:rPr>
        <w:t xml:space="preserve">sau </w:t>
      </w:r>
      <w:r>
        <w:rPr>
          <w:i/>
          <w:sz w:val="24"/>
        </w:rPr>
        <w:t xml:space="preserve">încălcări ale obligațiilor </w:t>
      </w:r>
      <w:r>
        <w:rPr>
          <w:sz w:val="24"/>
        </w:rPr>
        <w:t>în procedura de atribuire sau în cursul punerii în aplicare a contractului și trebuie să verifice dacă acestea au avut loc efectiv.</w:t>
      </w:r>
    </w:p>
    <w:p w14:paraId="6889D297" w14:textId="77777777" w:rsidR="00BB7AA4" w:rsidRDefault="00BB7AA4">
      <w:pPr>
        <w:pStyle w:val="BodyText"/>
        <w:spacing w:before="2"/>
      </w:pPr>
    </w:p>
    <w:p w14:paraId="0A60E1D8" w14:textId="77777777" w:rsidR="00BB7AA4" w:rsidRDefault="00431FBE">
      <w:pPr>
        <w:pStyle w:val="ListParagraph"/>
        <w:numPr>
          <w:ilvl w:val="3"/>
          <w:numId w:val="20"/>
        </w:numPr>
        <w:tabs>
          <w:tab w:val="left" w:pos="1066"/>
        </w:tabs>
        <w:ind w:left="1065" w:hanging="908"/>
        <w:rPr>
          <w:b/>
          <w:sz w:val="24"/>
          <w:u w:val="thick"/>
        </w:rPr>
      </w:pPr>
      <w:bookmarkStart w:id="106" w:name="II.24.1.2_Procedura_de_suspendare"/>
      <w:bookmarkEnd w:id="106"/>
      <w:r>
        <w:rPr>
          <w:b/>
          <w:sz w:val="24"/>
          <w:u w:val="thick"/>
        </w:rPr>
        <w:t>Procedura</w:t>
      </w:r>
      <w:r>
        <w:rPr>
          <w:b/>
          <w:spacing w:val="-3"/>
          <w:sz w:val="24"/>
          <w:u w:val="thick"/>
        </w:rPr>
        <w:t xml:space="preserve"> </w:t>
      </w:r>
      <w:r>
        <w:rPr>
          <w:b/>
          <w:sz w:val="24"/>
          <w:u w:val="thick"/>
        </w:rPr>
        <w:t>de</w:t>
      </w:r>
      <w:r>
        <w:rPr>
          <w:b/>
          <w:spacing w:val="-3"/>
          <w:sz w:val="24"/>
          <w:u w:val="thick"/>
        </w:rPr>
        <w:t xml:space="preserve"> </w:t>
      </w:r>
      <w:r>
        <w:rPr>
          <w:b/>
          <w:spacing w:val="-2"/>
          <w:sz w:val="24"/>
          <w:u w:val="thick"/>
        </w:rPr>
        <w:t>suspendare</w:t>
      </w:r>
    </w:p>
    <w:p w14:paraId="41C4E007" w14:textId="77777777" w:rsidR="00BB7AA4" w:rsidRDefault="00BB7AA4">
      <w:pPr>
        <w:pStyle w:val="BodyText"/>
        <w:spacing w:before="7"/>
        <w:rPr>
          <w:b/>
          <w:sz w:val="16"/>
        </w:rPr>
      </w:pPr>
    </w:p>
    <w:p w14:paraId="38D34E1A" w14:textId="77777777" w:rsidR="00BB7AA4" w:rsidRDefault="00431FBE">
      <w:pPr>
        <w:pStyle w:val="BodyText"/>
        <w:spacing w:before="90"/>
        <w:ind w:left="158"/>
        <w:rPr>
          <w:i/>
        </w:rPr>
      </w:pPr>
      <w:r>
        <w:rPr>
          <w:b/>
        </w:rPr>
        <w:t>Etapa</w:t>
      </w:r>
      <w:r>
        <w:rPr>
          <w:b/>
          <w:spacing w:val="-2"/>
        </w:rPr>
        <w:t xml:space="preserve"> </w:t>
      </w:r>
      <w:r>
        <w:rPr>
          <w:b/>
        </w:rPr>
        <w:t>1</w:t>
      </w:r>
      <w:r>
        <w:rPr>
          <w:b/>
          <w:spacing w:val="1"/>
        </w:rPr>
        <w:t xml:space="preserve"> </w:t>
      </w:r>
      <w:r>
        <w:t>—</w:t>
      </w:r>
      <w:r>
        <w:rPr>
          <w:spacing w:val="1"/>
        </w:rPr>
        <w:t xml:space="preserve"> </w:t>
      </w:r>
      <w:r>
        <w:t>Înainte de a suspenda</w:t>
      </w:r>
      <w:r>
        <w:rPr>
          <w:spacing w:val="1"/>
        </w:rPr>
        <w:t xml:space="preserve"> </w:t>
      </w:r>
      <w:r>
        <w:t>plățile, Comisia</w:t>
      </w:r>
      <w:r>
        <w:rPr>
          <w:spacing w:val="-1"/>
        </w:rPr>
        <w:t xml:space="preserve"> </w:t>
      </w:r>
      <w:r>
        <w:t>trebuie să trimită beneficiarului</w:t>
      </w:r>
      <w:r>
        <w:rPr>
          <w:spacing w:val="2"/>
        </w:rPr>
        <w:t xml:space="preserve"> </w:t>
      </w:r>
      <w:r>
        <w:t>o</w:t>
      </w:r>
      <w:r>
        <w:rPr>
          <w:spacing w:val="1"/>
        </w:rPr>
        <w:t xml:space="preserve"> </w:t>
      </w:r>
      <w:r>
        <w:rPr>
          <w:i/>
          <w:spacing w:val="-2"/>
        </w:rPr>
        <w:t>notificare</w:t>
      </w:r>
    </w:p>
    <w:p w14:paraId="1D6801F5" w14:textId="77777777" w:rsidR="00BB7AA4" w:rsidRDefault="00431FBE">
      <w:pPr>
        <w:ind w:left="158"/>
        <w:rPr>
          <w:sz w:val="24"/>
        </w:rPr>
      </w:pPr>
      <w:r>
        <w:rPr>
          <w:i/>
          <w:spacing w:val="-2"/>
          <w:sz w:val="24"/>
        </w:rPr>
        <w:t>oficială</w:t>
      </w:r>
      <w:r>
        <w:rPr>
          <w:spacing w:val="-2"/>
          <w:sz w:val="24"/>
        </w:rPr>
        <w:t>:</w:t>
      </w:r>
    </w:p>
    <w:p w14:paraId="3A1FC48F" w14:textId="77777777" w:rsidR="00BB7AA4" w:rsidRDefault="00431FBE">
      <w:pPr>
        <w:pStyle w:val="ListParagraph"/>
        <w:numPr>
          <w:ilvl w:val="4"/>
          <w:numId w:val="20"/>
        </w:numPr>
        <w:tabs>
          <w:tab w:val="left" w:pos="879"/>
        </w:tabs>
        <w:ind w:hanging="361"/>
        <w:rPr>
          <w:sz w:val="24"/>
        </w:rPr>
      </w:pPr>
      <w:r>
        <w:rPr>
          <w:sz w:val="24"/>
        </w:rPr>
        <w:t>prin</w:t>
      </w:r>
      <w:r>
        <w:rPr>
          <w:spacing w:val="-3"/>
          <w:sz w:val="24"/>
        </w:rPr>
        <w:t xml:space="preserve"> </w:t>
      </w:r>
      <w:r>
        <w:rPr>
          <w:sz w:val="24"/>
        </w:rPr>
        <w:t>care</w:t>
      </w:r>
      <w:r>
        <w:rPr>
          <w:spacing w:val="-2"/>
          <w:sz w:val="24"/>
        </w:rPr>
        <w:t xml:space="preserve"> </w:t>
      </w:r>
      <w:r>
        <w:rPr>
          <w:sz w:val="24"/>
        </w:rPr>
        <w:t>îl</w:t>
      </w:r>
      <w:r>
        <w:rPr>
          <w:spacing w:val="-1"/>
          <w:sz w:val="24"/>
        </w:rPr>
        <w:t xml:space="preserve"> </w:t>
      </w:r>
      <w:r>
        <w:rPr>
          <w:sz w:val="24"/>
        </w:rPr>
        <w:t>informează</w:t>
      </w:r>
      <w:r>
        <w:rPr>
          <w:spacing w:val="-2"/>
          <w:sz w:val="24"/>
        </w:rPr>
        <w:t xml:space="preserve"> </w:t>
      </w:r>
      <w:r>
        <w:rPr>
          <w:sz w:val="24"/>
        </w:rPr>
        <w:t>cu</w:t>
      </w:r>
      <w:r>
        <w:rPr>
          <w:spacing w:val="-1"/>
          <w:sz w:val="24"/>
        </w:rPr>
        <w:t xml:space="preserve"> </w:t>
      </w:r>
      <w:r>
        <w:rPr>
          <w:sz w:val="24"/>
        </w:rPr>
        <w:t>privire</w:t>
      </w:r>
      <w:r>
        <w:rPr>
          <w:spacing w:val="-2"/>
          <w:sz w:val="24"/>
        </w:rPr>
        <w:t xml:space="preserve"> </w:t>
      </w:r>
      <w:r>
        <w:rPr>
          <w:spacing w:val="-5"/>
          <w:sz w:val="24"/>
        </w:rPr>
        <w:t>la:</w:t>
      </w:r>
    </w:p>
    <w:p w14:paraId="6FC47066" w14:textId="77777777" w:rsidR="00BB7AA4" w:rsidRDefault="00431FBE">
      <w:pPr>
        <w:pStyle w:val="ListParagraph"/>
        <w:numPr>
          <w:ilvl w:val="5"/>
          <w:numId w:val="20"/>
        </w:numPr>
        <w:tabs>
          <w:tab w:val="left" w:pos="1435"/>
          <w:tab w:val="left" w:pos="1436"/>
        </w:tabs>
        <w:ind w:hanging="570"/>
        <w:rPr>
          <w:sz w:val="24"/>
        </w:rPr>
      </w:pPr>
      <w:r>
        <w:rPr>
          <w:sz w:val="24"/>
        </w:rPr>
        <w:t>intenția</w:t>
      </w:r>
      <w:r>
        <w:rPr>
          <w:spacing w:val="-2"/>
          <w:sz w:val="24"/>
        </w:rPr>
        <w:t xml:space="preserve"> </w:t>
      </w:r>
      <w:r>
        <w:rPr>
          <w:sz w:val="24"/>
        </w:rPr>
        <w:t>sa</w:t>
      </w:r>
      <w:r>
        <w:rPr>
          <w:spacing w:val="-1"/>
          <w:sz w:val="24"/>
        </w:rPr>
        <w:t xml:space="preserve"> </w:t>
      </w:r>
      <w:r>
        <w:rPr>
          <w:sz w:val="24"/>
        </w:rPr>
        <w:t>de</w:t>
      </w:r>
      <w:r>
        <w:rPr>
          <w:spacing w:val="-1"/>
          <w:sz w:val="24"/>
        </w:rPr>
        <w:t xml:space="preserve"> </w:t>
      </w:r>
      <w:r>
        <w:rPr>
          <w:sz w:val="24"/>
        </w:rPr>
        <w:t>a</w:t>
      </w:r>
      <w:r>
        <w:rPr>
          <w:spacing w:val="-2"/>
          <w:sz w:val="24"/>
        </w:rPr>
        <w:t xml:space="preserve"> </w:t>
      </w:r>
      <w:r>
        <w:rPr>
          <w:sz w:val="24"/>
        </w:rPr>
        <w:t>suspenda</w:t>
      </w:r>
      <w:r>
        <w:rPr>
          <w:spacing w:val="1"/>
          <w:sz w:val="24"/>
        </w:rPr>
        <w:t xml:space="preserve"> </w:t>
      </w:r>
      <w:r>
        <w:rPr>
          <w:spacing w:val="-2"/>
          <w:sz w:val="24"/>
        </w:rPr>
        <w:t>plățile;</w:t>
      </w:r>
    </w:p>
    <w:p w14:paraId="5E18D9B6" w14:textId="77777777" w:rsidR="00BB7AA4" w:rsidRDefault="00431FBE">
      <w:pPr>
        <w:pStyle w:val="ListParagraph"/>
        <w:numPr>
          <w:ilvl w:val="5"/>
          <w:numId w:val="20"/>
        </w:numPr>
        <w:tabs>
          <w:tab w:val="left" w:pos="1435"/>
          <w:tab w:val="left" w:pos="1436"/>
        </w:tabs>
        <w:ind w:hanging="570"/>
        <w:rPr>
          <w:sz w:val="24"/>
        </w:rPr>
      </w:pPr>
      <w:r>
        <w:rPr>
          <w:sz w:val="24"/>
        </w:rPr>
        <w:t>motivele</w:t>
      </w:r>
      <w:r>
        <w:rPr>
          <w:spacing w:val="-2"/>
          <w:sz w:val="24"/>
        </w:rPr>
        <w:t xml:space="preserve"> suspendării;</w:t>
      </w:r>
    </w:p>
    <w:p w14:paraId="7A65013E" w14:textId="77777777" w:rsidR="00BB7AA4" w:rsidRDefault="00431FBE">
      <w:pPr>
        <w:pStyle w:val="ListParagraph"/>
        <w:numPr>
          <w:ilvl w:val="5"/>
          <w:numId w:val="20"/>
        </w:numPr>
        <w:tabs>
          <w:tab w:val="left" w:pos="1435"/>
          <w:tab w:val="left" w:pos="1436"/>
        </w:tabs>
        <w:ind w:right="155" w:hanging="569"/>
        <w:rPr>
          <w:sz w:val="24"/>
        </w:rPr>
      </w:pPr>
      <w:r>
        <w:rPr>
          <w:sz w:val="24"/>
        </w:rPr>
        <w:t>în</w:t>
      </w:r>
      <w:r>
        <w:rPr>
          <w:spacing w:val="40"/>
          <w:sz w:val="24"/>
        </w:rPr>
        <w:t xml:space="preserve"> </w:t>
      </w:r>
      <w:r>
        <w:rPr>
          <w:sz w:val="24"/>
        </w:rPr>
        <w:t>cazurile</w:t>
      </w:r>
      <w:r>
        <w:rPr>
          <w:spacing w:val="40"/>
          <w:sz w:val="24"/>
        </w:rPr>
        <w:t xml:space="preserve"> </w:t>
      </w:r>
      <w:r>
        <w:rPr>
          <w:sz w:val="24"/>
        </w:rPr>
        <w:t>menționate</w:t>
      </w:r>
      <w:r>
        <w:rPr>
          <w:spacing w:val="40"/>
          <w:sz w:val="24"/>
        </w:rPr>
        <w:t xml:space="preserve"> </w:t>
      </w:r>
      <w:r>
        <w:rPr>
          <w:sz w:val="24"/>
        </w:rPr>
        <w:t>la</w:t>
      </w:r>
      <w:r>
        <w:rPr>
          <w:spacing w:val="40"/>
          <w:sz w:val="24"/>
        </w:rPr>
        <w:t xml:space="preserve"> </w:t>
      </w:r>
      <w:r>
        <w:rPr>
          <w:sz w:val="24"/>
        </w:rPr>
        <w:t>Articolul</w:t>
      </w:r>
      <w:r>
        <w:rPr>
          <w:spacing w:val="40"/>
          <w:sz w:val="24"/>
        </w:rPr>
        <w:t xml:space="preserve"> </w:t>
      </w:r>
      <w:r>
        <w:rPr>
          <w:sz w:val="24"/>
        </w:rPr>
        <w:t>II.24.1.1</w:t>
      </w:r>
      <w:r>
        <w:rPr>
          <w:spacing w:val="40"/>
          <w:sz w:val="24"/>
        </w:rPr>
        <w:t xml:space="preserve"> </w:t>
      </w:r>
      <w:r>
        <w:rPr>
          <w:sz w:val="24"/>
        </w:rPr>
        <w:t>literele</w:t>
      </w:r>
      <w:r>
        <w:rPr>
          <w:spacing w:val="40"/>
          <w:sz w:val="24"/>
        </w:rPr>
        <w:t xml:space="preserve"> </w:t>
      </w:r>
      <w:r>
        <w:rPr>
          <w:sz w:val="24"/>
        </w:rPr>
        <w:t>(a)</w:t>
      </w:r>
      <w:r>
        <w:rPr>
          <w:spacing w:val="40"/>
          <w:sz w:val="24"/>
        </w:rPr>
        <w:t xml:space="preserve"> </w:t>
      </w:r>
      <w:r>
        <w:rPr>
          <w:sz w:val="24"/>
        </w:rPr>
        <w:t>și</w:t>
      </w:r>
      <w:r>
        <w:rPr>
          <w:spacing w:val="40"/>
          <w:sz w:val="24"/>
        </w:rPr>
        <w:t xml:space="preserve"> </w:t>
      </w:r>
      <w:r>
        <w:rPr>
          <w:sz w:val="24"/>
        </w:rPr>
        <w:t>(b),</w:t>
      </w:r>
      <w:r>
        <w:rPr>
          <w:spacing w:val="40"/>
          <w:sz w:val="24"/>
        </w:rPr>
        <w:t xml:space="preserve"> </w:t>
      </w:r>
      <w:r>
        <w:rPr>
          <w:sz w:val="24"/>
        </w:rPr>
        <w:t>condițiile</w:t>
      </w:r>
      <w:r>
        <w:rPr>
          <w:spacing w:val="40"/>
          <w:sz w:val="24"/>
        </w:rPr>
        <w:t xml:space="preserve"> </w:t>
      </w:r>
      <w:r>
        <w:rPr>
          <w:sz w:val="24"/>
        </w:rPr>
        <w:t>care trebuie să fie îndeplinite pentru reluarea plăților; și</w:t>
      </w:r>
    </w:p>
    <w:p w14:paraId="0FED9778" w14:textId="77777777" w:rsidR="00BB7AA4" w:rsidRDefault="00431FBE">
      <w:pPr>
        <w:pStyle w:val="ListParagraph"/>
        <w:numPr>
          <w:ilvl w:val="4"/>
          <w:numId w:val="20"/>
        </w:numPr>
        <w:tabs>
          <w:tab w:val="left" w:pos="879"/>
        </w:tabs>
        <w:ind w:right="152" w:hanging="360"/>
        <w:rPr>
          <w:sz w:val="24"/>
        </w:rPr>
      </w:pPr>
      <w:r>
        <w:rPr>
          <w:sz w:val="24"/>
        </w:rPr>
        <w:t>prin</w:t>
      </w:r>
      <w:r>
        <w:rPr>
          <w:spacing w:val="28"/>
          <w:sz w:val="24"/>
        </w:rPr>
        <w:t xml:space="preserve"> </w:t>
      </w:r>
      <w:r>
        <w:rPr>
          <w:sz w:val="24"/>
        </w:rPr>
        <w:t>care</w:t>
      </w:r>
      <w:r>
        <w:rPr>
          <w:spacing w:val="27"/>
          <w:sz w:val="24"/>
        </w:rPr>
        <w:t xml:space="preserve"> </w:t>
      </w:r>
      <w:r>
        <w:rPr>
          <w:sz w:val="24"/>
        </w:rPr>
        <w:t>îl</w:t>
      </w:r>
      <w:r>
        <w:rPr>
          <w:spacing w:val="28"/>
          <w:sz w:val="24"/>
        </w:rPr>
        <w:t xml:space="preserve"> </w:t>
      </w:r>
      <w:r>
        <w:rPr>
          <w:sz w:val="24"/>
        </w:rPr>
        <w:t>invită</w:t>
      </w:r>
      <w:r>
        <w:rPr>
          <w:spacing w:val="27"/>
          <w:sz w:val="24"/>
        </w:rPr>
        <w:t xml:space="preserve"> </w:t>
      </w:r>
      <w:r>
        <w:rPr>
          <w:sz w:val="24"/>
        </w:rPr>
        <w:t>să</w:t>
      </w:r>
      <w:r>
        <w:rPr>
          <w:spacing w:val="27"/>
          <w:sz w:val="24"/>
        </w:rPr>
        <w:t xml:space="preserve"> </w:t>
      </w:r>
      <w:r>
        <w:rPr>
          <w:sz w:val="24"/>
        </w:rPr>
        <w:t>prezinte</w:t>
      </w:r>
      <w:r>
        <w:rPr>
          <w:spacing w:val="27"/>
          <w:sz w:val="24"/>
        </w:rPr>
        <w:t xml:space="preserve"> </w:t>
      </w:r>
      <w:r>
        <w:rPr>
          <w:sz w:val="24"/>
        </w:rPr>
        <w:t>observații</w:t>
      </w:r>
      <w:r>
        <w:rPr>
          <w:spacing w:val="28"/>
          <w:sz w:val="24"/>
        </w:rPr>
        <w:t xml:space="preserve"> </w:t>
      </w:r>
      <w:r>
        <w:rPr>
          <w:sz w:val="24"/>
        </w:rPr>
        <w:t>în</w:t>
      </w:r>
      <w:r>
        <w:rPr>
          <w:spacing w:val="28"/>
          <w:sz w:val="24"/>
        </w:rPr>
        <w:t xml:space="preserve"> </w:t>
      </w:r>
      <w:r>
        <w:rPr>
          <w:sz w:val="24"/>
        </w:rPr>
        <w:t>termen</w:t>
      </w:r>
      <w:r>
        <w:rPr>
          <w:spacing w:val="28"/>
          <w:sz w:val="24"/>
        </w:rPr>
        <w:t xml:space="preserve"> </w:t>
      </w:r>
      <w:r>
        <w:rPr>
          <w:sz w:val="24"/>
        </w:rPr>
        <w:t>de</w:t>
      </w:r>
      <w:r>
        <w:rPr>
          <w:spacing w:val="27"/>
          <w:sz w:val="24"/>
        </w:rPr>
        <w:t xml:space="preserve"> </w:t>
      </w:r>
      <w:r>
        <w:rPr>
          <w:sz w:val="24"/>
        </w:rPr>
        <w:t>30</w:t>
      </w:r>
      <w:r>
        <w:rPr>
          <w:spacing w:val="28"/>
          <w:sz w:val="24"/>
        </w:rPr>
        <w:t xml:space="preserve"> </w:t>
      </w:r>
      <w:r>
        <w:rPr>
          <w:sz w:val="24"/>
        </w:rPr>
        <w:t>de</w:t>
      </w:r>
      <w:r>
        <w:rPr>
          <w:spacing w:val="27"/>
          <w:sz w:val="24"/>
        </w:rPr>
        <w:t xml:space="preserve"> </w:t>
      </w:r>
      <w:r>
        <w:rPr>
          <w:sz w:val="24"/>
        </w:rPr>
        <w:t>zile</w:t>
      </w:r>
      <w:r>
        <w:rPr>
          <w:spacing w:val="27"/>
          <w:sz w:val="24"/>
        </w:rPr>
        <w:t xml:space="preserve"> </w:t>
      </w:r>
      <w:r>
        <w:rPr>
          <w:sz w:val="24"/>
        </w:rPr>
        <w:t>calendaristice</w:t>
      </w:r>
      <w:r>
        <w:rPr>
          <w:spacing w:val="27"/>
          <w:sz w:val="24"/>
        </w:rPr>
        <w:t xml:space="preserve"> </w:t>
      </w:r>
      <w:r>
        <w:rPr>
          <w:sz w:val="24"/>
        </w:rPr>
        <w:t>de</w:t>
      </w:r>
      <w:r>
        <w:rPr>
          <w:spacing w:val="27"/>
          <w:sz w:val="24"/>
        </w:rPr>
        <w:t xml:space="preserve"> </w:t>
      </w:r>
      <w:r>
        <w:rPr>
          <w:sz w:val="24"/>
        </w:rPr>
        <w:t xml:space="preserve">la primirea </w:t>
      </w:r>
      <w:r>
        <w:rPr>
          <w:i/>
          <w:sz w:val="24"/>
        </w:rPr>
        <w:t>notificării oficiale</w:t>
      </w:r>
      <w:r>
        <w:rPr>
          <w:sz w:val="24"/>
        </w:rPr>
        <w:t>.</w:t>
      </w:r>
    </w:p>
    <w:p w14:paraId="28D89875" w14:textId="77777777" w:rsidR="00BB7AA4" w:rsidRDefault="00BB7AA4">
      <w:pPr>
        <w:pStyle w:val="BodyText"/>
        <w:spacing w:before="3"/>
      </w:pPr>
    </w:p>
    <w:p w14:paraId="185D8D62" w14:textId="77777777" w:rsidR="00BB7AA4" w:rsidRDefault="00431FBE">
      <w:pPr>
        <w:pStyle w:val="BodyText"/>
        <w:ind w:left="158" w:right="153"/>
        <w:jc w:val="both"/>
      </w:pPr>
      <w:r>
        <w:rPr>
          <w:b/>
        </w:rPr>
        <w:t xml:space="preserve">Etapa 2 </w:t>
      </w:r>
      <w:r>
        <w:t xml:space="preserve">— În cazul în care Comisia nu primește observații sau decide să continue procedura în pofida observațiilor pe care le-a primit, aceasta trebuie să trimită beneficiarului o </w:t>
      </w:r>
      <w:r>
        <w:rPr>
          <w:i/>
        </w:rPr>
        <w:t xml:space="preserve">notificare oficială </w:t>
      </w:r>
      <w:r>
        <w:t>prin care îl informează cu privire la:</w:t>
      </w:r>
    </w:p>
    <w:p w14:paraId="5805AA03" w14:textId="77777777" w:rsidR="00BB7AA4" w:rsidRDefault="00431FBE">
      <w:pPr>
        <w:pStyle w:val="ListParagraph"/>
        <w:numPr>
          <w:ilvl w:val="0"/>
          <w:numId w:val="19"/>
        </w:numPr>
        <w:tabs>
          <w:tab w:val="left" w:pos="879"/>
        </w:tabs>
        <w:ind w:hanging="361"/>
        <w:jc w:val="both"/>
        <w:rPr>
          <w:sz w:val="24"/>
        </w:rPr>
      </w:pPr>
      <w:r>
        <w:rPr>
          <w:sz w:val="24"/>
        </w:rPr>
        <w:t>suspendarea</w:t>
      </w:r>
      <w:r>
        <w:rPr>
          <w:spacing w:val="-3"/>
          <w:sz w:val="24"/>
        </w:rPr>
        <w:t xml:space="preserve"> </w:t>
      </w:r>
      <w:r>
        <w:rPr>
          <w:spacing w:val="-2"/>
          <w:sz w:val="24"/>
        </w:rPr>
        <w:t>plăților;</w:t>
      </w:r>
    </w:p>
    <w:p w14:paraId="6C5824E1" w14:textId="77777777" w:rsidR="00BB7AA4" w:rsidRDefault="00431FBE">
      <w:pPr>
        <w:pStyle w:val="ListParagraph"/>
        <w:numPr>
          <w:ilvl w:val="0"/>
          <w:numId w:val="19"/>
        </w:numPr>
        <w:tabs>
          <w:tab w:val="left" w:pos="879"/>
        </w:tabs>
        <w:ind w:hanging="361"/>
        <w:jc w:val="both"/>
        <w:rPr>
          <w:sz w:val="24"/>
        </w:rPr>
      </w:pPr>
      <w:r>
        <w:rPr>
          <w:sz w:val="24"/>
        </w:rPr>
        <w:t>motivele</w:t>
      </w:r>
      <w:r>
        <w:rPr>
          <w:spacing w:val="-2"/>
          <w:sz w:val="24"/>
        </w:rPr>
        <w:t xml:space="preserve"> suspendării;</w:t>
      </w:r>
    </w:p>
    <w:p w14:paraId="0C8BCC3E" w14:textId="77777777" w:rsidR="00BB7AA4" w:rsidRDefault="00431FBE">
      <w:pPr>
        <w:pStyle w:val="ListParagraph"/>
        <w:numPr>
          <w:ilvl w:val="0"/>
          <w:numId w:val="19"/>
        </w:numPr>
        <w:tabs>
          <w:tab w:val="left" w:pos="879"/>
        </w:tabs>
        <w:ind w:right="158"/>
        <w:jc w:val="both"/>
        <w:rPr>
          <w:sz w:val="24"/>
        </w:rPr>
      </w:pPr>
      <w:r>
        <w:rPr>
          <w:sz w:val="24"/>
        </w:rPr>
        <w:t>condițiile finale pentru reluarea plăților în cazurile menționate la Articolul II.24.1.1 literele (a) și (b);</w:t>
      </w:r>
    </w:p>
    <w:p w14:paraId="6A272DC7" w14:textId="77777777" w:rsidR="00BB7AA4" w:rsidRDefault="00431FBE">
      <w:pPr>
        <w:pStyle w:val="ListParagraph"/>
        <w:numPr>
          <w:ilvl w:val="0"/>
          <w:numId w:val="19"/>
        </w:numPr>
        <w:tabs>
          <w:tab w:val="left" w:pos="879"/>
        </w:tabs>
        <w:ind w:hanging="361"/>
        <w:jc w:val="both"/>
        <w:rPr>
          <w:sz w:val="24"/>
        </w:rPr>
      </w:pPr>
      <w:r>
        <w:rPr>
          <w:sz w:val="24"/>
        </w:rPr>
        <w:t>data</w:t>
      </w:r>
      <w:r>
        <w:rPr>
          <w:spacing w:val="45"/>
          <w:sz w:val="24"/>
        </w:rPr>
        <w:t xml:space="preserve"> </w:t>
      </w:r>
      <w:r>
        <w:rPr>
          <w:sz w:val="24"/>
        </w:rPr>
        <w:t>orientativă</w:t>
      </w:r>
      <w:r>
        <w:rPr>
          <w:spacing w:val="50"/>
          <w:sz w:val="24"/>
        </w:rPr>
        <w:t xml:space="preserve"> </w:t>
      </w:r>
      <w:r>
        <w:rPr>
          <w:sz w:val="24"/>
        </w:rPr>
        <w:t>de</w:t>
      </w:r>
      <w:r>
        <w:rPr>
          <w:spacing w:val="50"/>
          <w:sz w:val="24"/>
        </w:rPr>
        <w:t xml:space="preserve"> </w:t>
      </w:r>
      <w:r>
        <w:rPr>
          <w:sz w:val="24"/>
        </w:rPr>
        <w:t>finalizare</w:t>
      </w:r>
      <w:r>
        <w:rPr>
          <w:spacing w:val="49"/>
          <w:sz w:val="24"/>
        </w:rPr>
        <w:t xml:space="preserve"> </w:t>
      </w:r>
      <w:r>
        <w:rPr>
          <w:sz w:val="24"/>
        </w:rPr>
        <w:t>a</w:t>
      </w:r>
      <w:r>
        <w:rPr>
          <w:spacing w:val="48"/>
          <w:sz w:val="24"/>
        </w:rPr>
        <w:t xml:space="preserve"> </w:t>
      </w:r>
      <w:r>
        <w:rPr>
          <w:sz w:val="24"/>
        </w:rPr>
        <w:t>verificării</w:t>
      </w:r>
      <w:r>
        <w:rPr>
          <w:spacing w:val="49"/>
          <w:sz w:val="24"/>
        </w:rPr>
        <w:t xml:space="preserve"> </w:t>
      </w:r>
      <w:r>
        <w:rPr>
          <w:sz w:val="24"/>
        </w:rPr>
        <w:t>necesare</w:t>
      </w:r>
      <w:r>
        <w:rPr>
          <w:spacing w:val="48"/>
          <w:sz w:val="24"/>
        </w:rPr>
        <w:t xml:space="preserve"> </w:t>
      </w:r>
      <w:r>
        <w:rPr>
          <w:sz w:val="24"/>
        </w:rPr>
        <w:t>în</w:t>
      </w:r>
      <w:r>
        <w:rPr>
          <w:spacing w:val="50"/>
          <w:sz w:val="24"/>
        </w:rPr>
        <w:t xml:space="preserve"> </w:t>
      </w:r>
      <w:r>
        <w:rPr>
          <w:sz w:val="24"/>
        </w:rPr>
        <w:t>cazul</w:t>
      </w:r>
      <w:r>
        <w:rPr>
          <w:spacing w:val="49"/>
          <w:sz w:val="24"/>
        </w:rPr>
        <w:t xml:space="preserve"> </w:t>
      </w:r>
      <w:r>
        <w:rPr>
          <w:sz w:val="24"/>
        </w:rPr>
        <w:t>menționat</w:t>
      </w:r>
      <w:r>
        <w:rPr>
          <w:spacing w:val="52"/>
          <w:sz w:val="24"/>
        </w:rPr>
        <w:t xml:space="preserve"> </w:t>
      </w:r>
      <w:r>
        <w:rPr>
          <w:sz w:val="24"/>
        </w:rPr>
        <w:t>la</w:t>
      </w:r>
      <w:r>
        <w:rPr>
          <w:spacing w:val="48"/>
          <w:sz w:val="24"/>
        </w:rPr>
        <w:t xml:space="preserve"> </w:t>
      </w:r>
      <w:r>
        <w:rPr>
          <w:spacing w:val="-2"/>
          <w:sz w:val="24"/>
        </w:rPr>
        <w:t>Articolul</w:t>
      </w:r>
    </w:p>
    <w:p w14:paraId="7C142187" w14:textId="77777777" w:rsidR="00BB7AA4" w:rsidRDefault="00431FBE">
      <w:pPr>
        <w:pStyle w:val="BodyText"/>
        <w:ind w:left="878"/>
        <w:jc w:val="both"/>
      </w:pPr>
      <w:r>
        <w:t>II.24.1.1</w:t>
      </w:r>
      <w:r>
        <w:rPr>
          <w:spacing w:val="-3"/>
        </w:rPr>
        <w:t xml:space="preserve"> </w:t>
      </w:r>
      <w:r>
        <w:t>litera</w:t>
      </w:r>
      <w:r>
        <w:rPr>
          <w:spacing w:val="-2"/>
        </w:rPr>
        <w:t xml:space="preserve"> </w:t>
      </w:r>
      <w:r>
        <w:rPr>
          <w:spacing w:val="-4"/>
        </w:rPr>
        <w:t>(c).</w:t>
      </w:r>
    </w:p>
    <w:p w14:paraId="2B572A03" w14:textId="77777777" w:rsidR="00BB7AA4" w:rsidRDefault="00BB7AA4">
      <w:pPr>
        <w:pStyle w:val="BodyText"/>
        <w:spacing w:before="5"/>
      </w:pPr>
    </w:p>
    <w:p w14:paraId="49F37335" w14:textId="77777777" w:rsidR="00BB7AA4" w:rsidRDefault="00431FBE">
      <w:pPr>
        <w:pStyle w:val="BodyText"/>
        <w:ind w:left="158" w:right="154"/>
        <w:jc w:val="both"/>
      </w:pPr>
      <w:r>
        <w:t xml:space="preserve">Suspendarea intră în vigoare de la data la care Comisia trimite </w:t>
      </w:r>
      <w:r>
        <w:rPr>
          <w:i/>
        </w:rPr>
        <w:t xml:space="preserve">notificarea oficială </w:t>
      </w:r>
      <w:r>
        <w:t>privind suspendarea (etapa 2).</w:t>
      </w:r>
    </w:p>
    <w:p w14:paraId="1B9781FC" w14:textId="77777777" w:rsidR="00BB7AA4" w:rsidRDefault="00BB7AA4">
      <w:pPr>
        <w:pStyle w:val="BodyText"/>
        <w:spacing w:before="5"/>
      </w:pPr>
    </w:p>
    <w:p w14:paraId="1E627033" w14:textId="77777777" w:rsidR="00BB7AA4" w:rsidRDefault="00431FBE">
      <w:pPr>
        <w:pStyle w:val="BodyText"/>
        <w:ind w:left="158" w:right="159"/>
        <w:jc w:val="both"/>
      </w:pPr>
      <w:r>
        <w:t xml:space="preserve">În caz contrar, Comisia trebuie să trimită beneficiarului o </w:t>
      </w:r>
      <w:r>
        <w:rPr>
          <w:i/>
        </w:rPr>
        <w:t xml:space="preserve">notificare oficială </w:t>
      </w:r>
      <w:r>
        <w:t>prin care îl informează că nu va continua procedura de suspendare.</w:t>
      </w:r>
    </w:p>
    <w:p w14:paraId="41770B3A" w14:textId="77777777" w:rsidR="00BB7AA4" w:rsidRDefault="00BB7AA4">
      <w:pPr>
        <w:pStyle w:val="BodyText"/>
        <w:spacing w:before="2"/>
      </w:pPr>
    </w:p>
    <w:p w14:paraId="0EF67A7A" w14:textId="77777777" w:rsidR="00BB7AA4" w:rsidRDefault="00431FBE">
      <w:pPr>
        <w:pStyle w:val="ListParagraph"/>
        <w:numPr>
          <w:ilvl w:val="3"/>
          <w:numId w:val="20"/>
        </w:numPr>
        <w:tabs>
          <w:tab w:val="left" w:pos="1066"/>
        </w:tabs>
        <w:ind w:left="1065" w:hanging="908"/>
        <w:rPr>
          <w:b/>
          <w:sz w:val="24"/>
          <w:u w:val="thick"/>
        </w:rPr>
      </w:pPr>
      <w:bookmarkStart w:id="107" w:name="II.24.1.3_Efectele_suspendării"/>
      <w:bookmarkEnd w:id="107"/>
      <w:r>
        <w:rPr>
          <w:b/>
          <w:sz w:val="24"/>
          <w:u w:val="thick"/>
        </w:rPr>
        <w:t>Efectele</w:t>
      </w:r>
      <w:r>
        <w:rPr>
          <w:b/>
          <w:spacing w:val="-4"/>
          <w:sz w:val="24"/>
          <w:u w:val="thick"/>
        </w:rPr>
        <w:t xml:space="preserve"> </w:t>
      </w:r>
      <w:r>
        <w:rPr>
          <w:b/>
          <w:spacing w:val="-2"/>
          <w:sz w:val="24"/>
          <w:u w:val="thick"/>
        </w:rPr>
        <w:t>suspendării</w:t>
      </w:r>
    </w:p>
    <w:p w14:paraId="20C55BF6" w14:textId="77777777" w:rsidR="00BB7AA4" w:rsidRDefault="00BB7AA4">
      <w:pPr>
        <w:pStyle w:val="BodyText"/>
        <w:spacing w:before="7"/>
        <w:rPr>
          <w:b/>
          <w:sz w:val="16"/>
        </w:rPr>
      </w:pPr>
    </w:p>
    <w:p w14:paraId="4E65A457" w14:textId="77777777" w:rsidR="00BB7AA4" w:rsidRDefault="00431FBE">
      <w:pPr>
        <w:pStyle w:val="BodyText"/>
        <w:spacing w:before="90"/>
        <w:ind w:left="158" w:right="85"/>
      </w:pPr>
      <w:r>
        <w:t>În perioada de suspendare a plăților, beneficiarul nu are dreptul să prezinte cererile de plată și documentele justificative menționate la Articolele I.4.2, I.4.3 și I.4.4</w:t>
      </w:r>
    </w:p>
    <w:p w14:paraId="2C5E6B62" w14:textId="77777777" w:rsidR="00BB7AA4" w:rsidRDefault="00BB7AA4">
      <w:pPr>
        <w:sectPr w:rsidR="00BB7AA4">
          <w:pgSz w:w="11910" w:h="16840"/>
          <w:pgMar w:top="1140" w:right="1260" w:bottom="1060" w:left="1260" w:header="582" w:footer="873" w:gutter="0"/>
          <w:cols w:space="708"/>
        </w:sectPr>
      </w:pPr>
    </w:p>
    <w:p w14:paraId="3D4A56E8" w14:textId="77777777" w:rsidR="00BB7AA4" w:rsidRDefault="00BB7AA4">
      <w:pPr>
        <w:pStyle w:val="BodyText"/>
        <w:rPr>
          <w:sz w:val="20"/>
        </w:rPr>
      </w:pPr>
    </w:p>
    <w:p w14:paraId="67F4E6FC" w14:textId="77777777" w:rsidR="00BB7AA4" w:rsidRDefault="00BB7AA4">
      <w:pPr>
        <w:pStyle w:val="BodyText"/>
        <w:spacing w:before="10"/>
        <w:rPr>
          <w:sz w:val="20"/>
        </w:rPr>
      </w:pPr>
    </w:p>
    <w:p w14:paraId="394E302F" w14:textId="77777777" w:rsidR="00BB7AA4" w:rsidRDefault="00431FBE">
      <w:pPr>
        <w:pStyle w:val="BodyText"/>
        <w:ind w:left="158" w:right="154"/>
        <w:jc w:val="both"/>
      </w:pPr>
      <w:r>
        <w:t>Cererile</w:t>
      </w:r>
      <w:r>
        <w:rPr>
          <w:spacing w:val="-6"/>
        </w:rPr>
        <w:t xml:space="preserve"> </w:t>
      </w:r>
      <w:r>
        <w:t>de</w:t>
      </w:r>
      <w:r>
        <w:rPr>
          <w:spacing w:val="-6"/>
        </w:rPr>
        <w:t xml:space="preserve"> </w:t>
      </w:r>
      <w:r>
        <w:t>plată</w:t>
      </w:r>
      <w:r>
        <w:rPr>
          <w:spacing w:val="-6"/>
        </w:rPr>
        <w:t xml:space="preserve"> </w:t>
      </w:r>
      <w:r>
        <w:t>și</w:t>
      </w:r>
      <w:r>
        <w:rPr>
          <w:spacing w:val="-4"/>
        </w:rPr>
        <w:t xml:space="preserve"> </w:t>
      </w:r>
      <w:r>
        <w:t>documentele</w:t>
      </w:r>
      <w:r>
        <w:rPr>
          <w:spacing w:val="-6"/>
        </w:rPr>
        <w:t xml:space="preserve"> </w:t>
      </w:r>
      <w:r>
        <w:t>justificative</w:t>
      </w:r>
      <w:r>
        <w:rPr>
          <w:spacing w:val="-6"/>
        </w:rPr>
        <w:t xml:space="preserve"> </w:t>
      </w:r>
      <w:r>
        <w:t>corespunzătoare</w:t>
      </w:r>
      <w:r>
        <w:rPr>
          <w:spacing w:val="-6"/>
        </w:rPr>
        <w:t xml:space="preserve"> </w:t>
      </w:r>
      <w:r>
        <w:t>pot</w:t>
      </w:r>
      <w:r>
        <w:rPr>
          <w:spacing w:val="-4"/>
        </w:rPr>
        <w:t xml:space="preserve"> </w:t>
      </w:r>
      <w:r>
        <w:t>fi</w:t>
      </w:r>
      <w:r>
        <w:rPr>
          <w:spacing w:val="-4"/>
        </w:rPr>
        <w:t xml:space="preserve"> </w:t>
      </w:r>
      <w:r>
        <w:t>transmise</w:t>
      </w:r>
      <w:r>
        <w:rPr>
          <w:spacing w:val="-6"/>
        </w:rPr>
        <w:t xml:space="preserve"> </w:t>
      </w:r>
      <w:r>
        <w:t>de</w:t>
      </w:r>
      <w:r>
        <w:rPr>
          <w:spacing w:val="-6"/>
        </w:rPr>
        <w:t xml:space="preserve"> </w:t>
      </w:r>
      <w:r>
        <w:t>îndată</w:t>
      </w:r>
      <w:r>
        <w:rPr>
          <w:spacing w:val="-3"/>
        </w:rPr>
        <w:t xml:space="preserve"> </w:t>
      </w:r>
      <w:r>
        <w:t>ce</w:t>
      </w:r>
      <w:r>
        <w:rPr>
          <w:spacing w:val="-3"/>
        </w:rPr>
        <w:t xml:space="preserve"> </w:t>
      </w:r>
      <w:r>
        <w:t>este posibil după reluarea plăților sau pot fi incluse în prima cerere de plată datorată după reluarea plăților în conformitate cu calendarul prevăzut la Articolul I.4.1.</w:t>
      </w:r>
    </w:p>
    <w:p w14:paraId="079B3E5D" w14:textId="77777777" w:rsidR="00BB7AA4" w:rsidRDefault="00BB7AA4">
      <w:pPr>
        <w:pStyle w:val="BodyText"/>
        <w:spacing w:before="5"/>
      </w:pPr>
    </w:p>
    <w:p w14:paraId="69B42D9B" w14:textId="77777777" w:rsidR="00BB7AA4" w:rsidRDefault="00431FBE">
      <w:pPr>
        <w:pStyle w:val="BodyText"/>
        <w:ind w:left="158" w:right="154"/>
        <w:jc w:val="both"/>
      </w:pPr>
      <w:r>
        <w:t xml:space="preserve">Suspendarea plăților nu afectează dreptul beneficiarului de a suspenda implementarea </w:t>
      </w:r>
      <w:r>
        <w:rPr>
          <w:i/>
        </w:rPr>
        <w:t xml:space="preserve">acțiunii </w:t>
      </w:r>
      <w:r>
        <w:t xml:space="preserve">în conformitate cu Articolul II.16.1 sau de a rezilia contractul așa cum se prevede la Articolul </w:t>
      </w:r>
      <w:r>
        <w:rPr>
          <w:spacing w:val="-2"/>
        </w:rPr>
        <w:t>II.17.1.</w:t>
      </w:r>
    </w:p>
    <w:p w14:paraId="40467983" w14:textId="77777777" w:rsidR="00BB7AA4" w:rsidRDefault="00BB7AA4">
      <w:pPr>
        <w:pStyle w:val="BodyText"/>
        <w:spacing w:before="2"/>
      </w:pPr>
    </w:p>
    <w:p w14:paraId="6AB06723" w14:textId="77777777" w:rsidR="00BB7AA4" w:rsidRDefault="00431FBE">
      <w:pPr>
        <w:pStyle w:val="ListParagraph"/>
        <w:numPr>
          <w:ilvl w:val="3"/>
          <w:numId w:val="20"/>
        </w:numPr>
        <w:tabs>
          <w:tab w:val="left" w:pos="1066"/>
        </w:tabs>
        <w:ind w:left="1065" w:hanging="908"/>
        <w:rPr>
          <w:b/>
          <w:sz w:val="24"/>
          <w:u w:val="thick"/>
        </w:rPr>
      </w:pPr>
      <w:bookmarkStart w:id="108" w:name="II.24.1.4_Reluarea_plăților"/>
      <w:bookmarkEnd w:id="108"/>
      <w:r>
        <w:rPr>
          <w:b/>
          <w:sz w:val="24"/>
          <w:u w:val="thick"/>
        </w:rPr>
        <w:t>Reluarea</w:t>
      </w:r>
      <w:r>
        <w:rPr>
          <w:b/>
          <w:spacing w:val="-4"/>
          <w:sz w:val="24"/>
          <w:u w:val="thick"/>
        </w:rPr>
        <w:t xml:space="preserve"> </w:t>
      </w:r>
      <w:r>
        <w:rPr>
          <w:b/>
          <w:spacing w:val="-2"/>
          <w:sz w:val="24"/>
          <w:u w:val="thick"/>
        </w:rPr>
        <w:t>plăților</w:t>
      </w:r>
    </w:p>
    <w:p w14:paraId="0C718DAC" w14:textId="77777777" w:rsidR="00BB7AA4" w:rsidRDefault="00BB7AA4">
      <w:pPr>
        <w:pStyle w:val="BodyText"/>
        <w:spacing w:before="7"/>
        <w:rPr>
          <w:b/>
          <w:sz w:val="16"/>
        </w:rPr>
      </w:pPr>
    </w:p>
    <w:p w14:paraId="7B54BECC" w14:textId="77777777" w:rsidR="00BB7AA4" w:rsidRDefault="00431FBE">
      <w:pPr>
        <w:pStyle w:val="BodyText"/>
        <w:spacing w:before="90"/>
        <w:ind w:left="158" w:right="155"/>
        <w:jc w:val="both"/>
      </w:pPr>
      <w:r>
        <w:t>Pentru</w:t>
      </w:r>
      <w:r>
        <w:rPr>
          <w:spacing w:val="-8"/>
        </w:rPr>
        <w:t xml:space="preserve"> </w:t>
      </w:r>
      <w:r>
        <w:t>ca</w:t>
      </w:r>
      <w:r>
        <w:rPr>
          <w:spacing w:val="-9"/>
        </w:rPr>
        <w:t xml:space="preserve"> </w:t>
      </w:r>
      <w:r>
        <w:t>plățile</w:t>
      </w:r>
      <w:r>
        <w:rPr>
          <w:spacing w:val="-9"/>
        </w:rPr>
        <w:t xml:space="preserve"> </w:t>
      </w:r>
      <w:r>
        <w:t>să</w:t>
      </w:r>
      <w:r>
        <w:rPr>
          <w:spacing w:val="-9"/>
        </w:rPr>
        <w:t xml:space="preserve"> </w:t>
      </w:r>
      <w:r>
        <w:t>poată</w:t>
      </w:r>
      <w:r>
        <w:rPr>
          <w:spacing w:val="-9"/>
        </w:rPr>
        <w:t xml:space="preserve"> </w:t>
      </w:r>
      <w:r>
        <w:t>fi</w:t>
      </w:r>
      <w:r>
        <w:rPr>
          <w:spacing w:val="-8"/>
        </w:rPr>
        <w:t xml:space="preserve"> </w:t>
      </w:r>
      <w:r>
        <w:t>reluate</w:t>
      </w:r>
      <w:r>
        <w:rPr>
          <w:spacing w:val="-9"/>
        </w:rPr>
        <w:t xml:space="preserve"> </w:t>
      </w:r>
      <w:r>
        <w:t>de</w:t>
      </w:r>
      <w:r>
        <w:rPr>
          <w:spacing w:val="-9"/>
        </w:rPr>
        <w:t xml:space="preserve"> </w:t>
      </w:r>
      <w:r>
        <w:t>către</w:t>
      </w:r>
      <w:r>
        <w:rPr>
          <w:spacing w:val="-9"/>
        </w:rPr>
        <w:t xml:space="preserve"> </w:t>
      </w:r>
      <w:r>
        <w:t>Comisie,</w:t>
      </w:r>
      <w:r>
        <w:rPr>
          <w:spacing w:val="-8"/>
        </w:rPr>
        <w:t xml:space="preserve"> </w:t>
      </w:r>
      <w:r>
        <w:t>beneficiarul</w:t>
      </w:r>
      <w:r>
        <w:rPr>
          <w:spacing w:val="-8"/>
        </w:rPr>
        <w:t xml:space="preserve"> </w:t>
      </w:r>
      <w:r>
        <w:t>trebuie</w:t>
      </w:r>
      <w:r>
        <w:rPr>
          <w:spacing w:val="-9"/>
        </w:rPr>
        <w:t xml:space="preserve"> </w:t>
      </w:r>
      <w:r>
        <w:t>să</w:t>
      </w:r>
      <w:r>
        <w:rPr>
          <w:spacing w:val="-9"/>
        </w:rPr>
        <w:t xml:space="preserve"> </w:t>
      </w:r>
      <w:r>
        <w:t>întrunească</w:t>
      </w:r>
      <w:r>
        <w:rPr>
          <w:spacing w:val="-9"/>
        </w:rPr>
        <w:t xml:space="preserve"> </w:t>
      </w:r>
      <w:r>
        <w:t>cât</w:t>
      </w:r>
      <w:r>
        <w:rPr>
          <w:spacing w:val="-8"/>
        </w:rPr>
        <w:t xml:space="preserve"> </w:t>
      </w:r>
      <w:r>
        <w:t xml:space="preserve">mai curând posibil condițiile notificate și trebuie să informeze Comisia cu privire la progresele </w:t>
      </w:r>
      <w:r>
        <w:rPr>
          <w:spacing w:val="-2"/>
        </w:rPr>
        <w:t>înregistrate.</w:t>
      </w:r>
    </w:p>
    <w:p w14:paraId="7D28849A" w14:textId="77777777" w:rsidR="00BB7AA4" w:rsidRDefault="00BB7AA4">
      <w:pPr>
        <w:pStyle w:val="BodyText"/>
        <w:spacing w:before="5"/>
      </w:pPr>
    </w:p>
    <w:p w14:paraId="167408C0" w14:textId="77777777" w:rsidR="00BB7AA4" w:rsidRDefault="00431FBE">
      <w:pPr>
        <w:pStyle w:val="BodyText"/>
        <w:ind w:left="158" w:right="157"/>
        <w:jc w:val="both"/>
      </w:pPr>
      <w:r>
        <w:t xml:space="preserve">În cazul în care sunt întrunite condițiile pentru reluarea plăților, suspendarea va fi revocată. Comisia va trimite beneficiarului o </w:t>
      </w:r>
      <w:r>
        <w:rPr>
          <w:i/>
        </w:rPr>
        <w:t xml:space="preserve">notificare oficială </w:t>
      </w:r>
      <w:r>
        <w:t xml:space="preserve">prin care îl informează cu privire la </w:t>
      </w:r>
      <w:r>
        <w:rPr>
          <w:spacing w:val="-2"/>
        </w:rPr>
        <w:t>aceasta.</w:t>
      </w:r>
    </w:p>
    <w:p w14:paraId="7C806A83" w14:textId="77777777" w:rsidR="00BB7AA4" w:rsidRDefault="00BB7AA4">
      <w:pPr>
        <w:pStyle w:val="BodyText"/>
        <w:spacing w:before="2"/>
      </w:pPr>
    </w:p>
    <w:p w14:paraId="65832FB4" w14:textId="77777777" w:rsidR="00BB7AA4" w:rsidRDefault="00431FBE">
      <w:pPr>
        <w:pStyle w:val="Heading2"/>
        <w:numPr>
          <w:ilvl w:val="2"/>
          <w:numId w:val="20"/>
        </w:numPr>
        <w:tabs>
          <w:tab w:val="left" w:pos="924"/>
        </w:tabs>
      </w:pPr>
      <w:bookmarkStart w:id="109" w:name="II.24.2_Suspendarea_termenului_de_plată"/>
      <w:bookmarkStart w:id="110" w:name="_bookmark52"/>
      <w:bookmarkEnd w:id="109"/>
      <w:bookmarkEnd w:id="110"/>
      <w:r>
        <w:t>Suspendarea</w:t>
      </w:r>
      <w:r>
        <w:rPr>
          <w:spacing w:val="39"/>
        </w:rPr>
        <w:t xml:space="preserve"> </w:t>
      </w:r>
      <w:r>
        <w:t>termenului</w:t>
      </w:r>
      <w:r>
        <w:rPr>
          <w:spacing w:val="41"/>
        </w:rPr>
        <w:t xml:space="preserve"> </w:t>
      </w:r>
      <w:r>
        <w:t>de</w:t>
      </w:r>
      <w:r>
        <w:rPr>
          <w:spacing w:val="38"/>
        </w:rPr>
        <w:t xml:space="preserve"> </w:t>
      </w:r>
      <w:r>
        <w:rPr>
          <w:spacing w:val="-4"/>
        </w:rPr>
        <w:t>plată</w:t>
      </w:r>
    </w:p>
    <w:p w14:paraId="74CA0001" w14:textId="77777777" w:rsidR="00BB7AA4" w:rsidRDefault="00BB7AA4">
      <w:pPr>
        <w:pStyle w:val="BodyText"/>
        <w:spacing w:before="5"/>
        <w:rPr>
          <w:b/>
        </w:rPr>
      </w:pPr>
    </w:p>
    <w:p w14:paraId="046F0A9F" w14:textId="77777777" w:rsidR="00BB7AA4" w:rsidRDefault="00431FBE">
      <w:pPr>
        <w:pStyle w:val="ListParagraph"/>
        <w:numPr>
          <w:ilvl w:val="3"/>
          <w:numId w:val="20"/>
        </w:numPr>
        <w:tabs>
          <w:tab w:val="left" w:pos="1095"/>
        </w:tabs>
        <w:ind w:right="155" w:hanging="994"/>
        <w:jc w:val="both"/>
        <w:rPr>
          <w:b/>
          <w:sz w:val="24"/>
        </w:rPr>
      </w:pPr>
      <w:r>
        <w:rPr>
          <w:sz w:val="24"/>
        </w:rPr>
        <w:t>Comisia poate suspenda în orice moment termenul de plată prevăzut la Articolele I.4.2, I.4.3 și I.4.5, în cazul în care cererea de plată nu poate fi aprobată deoarece:</w:t>
      </w:r>
    </w:p>
    <w:p w14:paraId="32F72ABD" w14:textId="77777777" w:rsidR="00BB7AA4" w:rsidRDefault="00431FBE">
      <w:pPr>
        <w:pStyle w:val="ListParagraph"/>
        <w:numPr>
          <w:ilvl w:val="4"/>
          <w:numId w:val="20"/>
        </w:numPr>
        <w:tabs>
          <w:tab w:val="left" w:pos="1577"/>
        </w:tabs>
        <w:ind w:left="1576" w:hanging="361"/>
        <w:jc w:val="both"/>
        <w:rPr>
          <w:sz w:val="24"/>
        </w:rPr>
      </w:pPr>
      <w:r>
        <w:rPr>
          <w:sz w:val="24"/>
        </w:rPr>
        <w:t>nu</w:t>
      </w:r>
      <w:r>
        <w:rPr>
          <w:spacing w:val="-1"/>
          <w:sz w:val="24"/>
        </w:rPr>
        <w:t xml:space="preserve"> </w:t>
      </w:r>
      <w:r>
        <w:rPr>
          <w:sz w:val="24"/>
        </w:rPr>
        <w:t>este</w:t>
      </w:r>
      <w:r>
        <w:rPr>
          <w:spacing w:val="-2"/>
          <w:sz w:val="24"/>
        </w:rPr>
        <w:t xml:space="preserve"> </w:t>
      </w:r>
      <w:r>
        <w:rPr>
          <w:sz w:val="24"/>
        </w:rPr>
        <w:t>conformă</w:t>
      </w:r>
      <w:r>
        <w:rPr>
          <w:spacing w:val="-2"/>
          <w:sz w:val="24"/>
        </w:rPr>
        <w:t xml:space="preserve"> </w:t>
      </w:r>
      <w:r>
        <w:rPr>
          <w:sz w:val="24"/>
        </w:rPr>
        <w:t>cu</w:t>
      </w:r>
      <w:r>
        <w:rPr>
          <w:spacing w:val="-1"/>
          <w:sz w:val="24"/>
        </w:rPr>
        <w:t xml:space="preserve"> </w:t>
      </w:r>
      <w:r>
        <w:rPr>
          <w:sz w:val="24"/>
        </w:rPr>
        <w:t>prevederile</w:t>
      </w:r>
      <w:r>
        <w:rPr>
          <w:spacing w:val="-1"/>
          <w:sz w:val="24"/>
        </w:rPr>
        <w:t xml:space="preserve"> </w:t>
      </w:r>
      <w:r>
        <w:rPr>
          <w:spacing w:val="-2"/>
          <w:sz w:val="24"/>
        </w:rPr>
        <w:t>contractului;</w:t>
      </w:r>
    </w:p>
    <w:p w14:paraId="4F2F583F" w14:textId="77777777" w:rsidR="00BB7AA4" w:rsidRDefault="00431FBE">
      <w:pPr>
        <w:pStyle w:val="ListParagraph"/>
        <w:numPr>
          <w:ilvl w:val="4"/>
          <w:numId w:val="20"/>
        </w:numPr>
        <w:tabs>
          <w:tab w:val="left" w:pos="1577"/>
        </w:tabs>
        <w:ind w:left="1576" w:hanging="361"/>
        <w:jc w:val="both"/>
        <w:rPr>
          <w:sz w:val="24"/>
        </w:rPr>
      </w:pPr>
      <w:r>
        <w:rPr>
          <w:sz w:val="24"/>
        </w:rPr>
        <w:t>nu</w:t>
      </w:r>
      <w:r>
        <w:rPr>
          <w:spacing w:val="-4"/>
          <w:sz w:val="24"/>
        </w:rPr>
        <w:t xml:space="preserve"> </w:t>
      </w:r>
      <w:r>
        <w:rPr>
          <w:sz w:val="24"/>
        </w:rPr>
        <w:t>au</w:t>
      </w:r>
      <w:r>
        <w:rPr>
          <w:spacing w:val="-1"/>
          <w:sz w:val="24"/>
        </w:rPr>
        <w:t xml:space="preserve"> </w:t>
      </w:r>
      <w:r>
        <w:rPr>
          <w:sz w:val="24"/>
        </w:rPr>
        <w:t>fost</w:t>
      </w:r>
      <w:r>
        <w:rPr>
          <w:spacing w:val="-2"/>
          <w:sz w:val="24"/>
        </w:rPr>
        <w:t xml:space="preserve"> </w:t>
      </w:r>
      <w:r>
        <w:rPr>
          <w:sz w:val="24"/>
        </w:rPr>
        <w:t>prezentate</w:t>
      </w:r>
      <w:r>
        <w:rPr>
          <w:spacing w:val="-2"/>
          <w:sz w:val="24"/>
        </w:rPr>
        <w:t xml:space="preserve"> </w:t>
      </w:r>
      <w:r>
        <w:rPr>
          <w:sz w:val="24"/>
        </w:rPr>
        <w:t>documentele</w:t>
      </w:r>
      <w:r>
        <w:rPr>
          <w:spacing w:val="-3"/>
          <w:sz w:val="24"/>
        </w:rPr>
        <w:t xml:space="preserve"> </w:t>
      </w:r>
      <w:r>
        <w:rPr>
          <w:sz w:val="24"/>
        </w:rPr>
        <w:t>justificative</w:t>
      </w:r>
      <w:r>
        <w:rPr>
          <w:spacing w:val="-2"/>
          <w:sz w:val="24"/>
        </w:rPr>
        <w:t xml:space="preserve"> </w:t>
      </w:r>
      <w:r>
        <w:rPr>
          <w:sz w:val="24"/>
        </w:rPr>
        <w:t>adecvate;</w:t>
      </w:r>
      <w:r>
        <w:rPr>
          <w:spacing w:val="-1"/>
          <w:sz w:val="24"/>
        </w:rPr>
        <w:t xml:space="preserve"> </w:t>
      </w:r>
      <w:r>
        <w:rPr>
          <w:spacing w:val="-5"/>
          <w:sz w:val="24"/>
        </w:rPr>
        <w:t>sau</w:t>
      </w:r>
    </w:p>
    <w:p w14:paraId="66593C94" w14:textId="77777777" w:rsidR="00BB7AA4" w:rsidRDefault="00431FBE">
      <w:pPr>
        <w:pStyle w:val="ListParagraph"/>
        <w:numPr>
          <w:ilvl w:val="4"/>
          <w:numId w:val="20"/>
        </w:numPr>
        <w:tabs>
          <w:tab w:val="left" w:pos="1577"/>
        </w:tabs>
        <w:ind w:left="1576" w:right="152" w:hanging="360"/>
        <w:jc w:val="both"/>
        <w:rPr>
          <w:sz w:val="24"/>
        </w:rPr>
      </w:pPr>
      <w:r>
        <w:rPr>
          <w:sz w:val="24"/>
        </w:rPr>
        <w:t xml:space="preserve">există o îndoială cu privire la eligibilitatea costurilor incluse în declarațiile financiare și sunt necesare controale, analize, audituri sau investigații </w:t>
      </w:r>
      <w:r>
        <w:rPr>
          <w:spacing w:val="-2"/>
          <w:sz w:val="24"/>
        </w:rPr>
        <w:t>suplimentare.</w:t>
      </w:r>
    </w:p>
    <w:p w14:paraId="0875F5DA" w14:textId="77777777" w:rsidR="00BB7AA4" w:rsidRDefault="00BB7AA4">
      <w:pPr>
        <w:pStyle w:val="BodyText"/>
        <w:spacing w:before="3"/>
      </w:pPr>
    </w:p>
    <w:p w14:paraId="306557E1" w14:textId="77777777" w:rsidR="00BB7AA4" w:rsidRDefault="00431FBE">
      <w:pPr>
        <w:pStyle w:val="ListParagraph"/>
        <w:numPr>
          <w:ilvl w:val="3"/>
          <w:numId w:val="20"/>
        </w:numPr>
        <w:tabs>
          <w:tab w:val="left" w:pos="1073"/>
        </w:tabs>
        <w:ind w:right="158" w:hanging="994"/>
        <w:rPr>
          <w:b/>
          <w:sz w:val="24"/>
        </w:rPr>
      </w:pPr>
      <w:r>
        <w:rPr>
          <w:sz w:val="24"/>
        </w:rPr>
        <w:t xml:space="preserve">Comisia trebuie să trimită beneficiarului o </w:t>
      </w:r>
      <w:r>
        <w:rPr>
          <w:i/>
          <w:sz w:val="24"/>
        </w:rPr>
        <w:t xml:space="preserve">notificare oficială </w:t>
      </w:r>
      <w:r>
        <w:rPr>
          <w:sz w:val="24"/>
        </w:rPr>
        <w:t>prin care îl informează cu privire la:</w:t>
      </w:r>
    </w:p>
    <w:p w14:paraId="3AE9289B" w14:textId="77777777" w:rsidR="00BB7AA4" w:rsidRDefault="00431FBE">
      <w:pPr>
        <w:pStyle w:val="ListParagraph"/>
        <w:numPr>
          <w:ilvl w:val="4"/>
          <w:numId w:val="20"/>
        </w:numPr>
        <w:tabs>
          <w:tab w:val="left" w:pos="1577"/>
        </w:tabs>
        <w:ind w:left="1576" w:hanging="361"/>
        <w:rPr>
          <w:sz w:val="24"/>
        </w:rPr>
      </w:pPr>
      <w:r>
        <w:rPr>
          <w:sz w:val="24"/>
        </w:rPr>
        <w:t>suspendare;</w:t>
      </w:r>
      <w:r>
        <w:rPr>
          <w:spacing w:val="-4"/>
          <w:sz w:val="24"/>
        </w:rPr>
        <w:t xml:space="preserve"> </w:t>
      </w:r>
      <w:r>
        <w:rPr>
          <w:spacing w:val="-5"/>
          <w:sz w:val="24"/>
        </w:rPr>
        <w:t>și</w:t>
      </w:r>
    </w:p>
    <w:p w14:paraId="1DC7A24B" w14:textId="77777777" w:rsidR="00BB7AA4" w:rsidRDefault="00431FBE">
      <w:pPr>
        <w:pStyle w:val="ListParagraph"/>
        <w:numPr>
          <w:ilvl w:val="4"/>
          <w:numId w:val="20"/>
        </w:numPr>
        <w:tabs>
          <w:tab w:val="left" w:pos="1577"/>
        </w:tabs>
        <w:ind w:left="1576" w:hanging="361"/>
        <w:rPr>
          <w:sz w:val="24"/>
        </w:rPr>
      </w:pPr>
      <w:r>
        <w:rPr>
          <w:sz w:val="24"/>
        </w:rPr>
        <w:t>motivele</w:t>
      </w:r>
      <w:r>
        <w:rPr>
          <w:spacing w:val="-2"/>
          <w:sz w:val="24"/>
        </w:rPr>
        <w:t xml:space="preserve"> suspendării.</w:t>
      </w:r>
    </w:p>
    <w:p w14:paraId="0EA9E4E0" w14:textId="77777777" w:rsidR="00BB7AA4" w:rsidRDefault="00BB7AA4">
      <w:pPr>
        <w:pStyle w:val="BodyText"/>
        <w:spacing w:before="5"/>
      </w:pPr>
    </w:p>
    <w:p w14:paraId="26BE1FBF" w14:textId="77777777" w:rsidR="00BB7AA4" w:rsidRDefault="00431FBE">
      <w:pPr>
        <w:ind w:left="1152"/>
        <w:jc w:val="both"/>
        <w:rPr>
          <w:sz w:val="24"/>
        </w:rPr>
      </w:pPr>
      <w:r>
        <w:rPr>
          <w:sz w:val="24"/>
        </w:rPr>
        <w:t>Suspendarea</w:t>
      </w:r>
      <w:r>
        <w:rPr>
          <w:spacing w:val="-4"/>
          <w:sz w:val="24"/>
        </w:rPr>
        <w:t xml:space="preserve"> </w:t>
      </w:r>
      <w:r>
        <w:rPr>
          <w:sz w:val="24"/>
        </w:rPr>
        <w:t>intră</w:t>
      </w:r>
      <w:r>
        <w:rPr>
          <w:spacing w:val="-2"/>
          <w:sz w:val="24"/>
        </w:rPr>
        <w:t xml:space="preserve"> </w:t>
      </w:r>
      <w:r>
        <w:rPr>
          <w:sz w:val="24"/>
        </w:rPr>
        <w:t>în vigoare</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data</w:t>
      </w:r>
      <w:r>
        <w:rPr>
          <w:spacing w:val="-2"/>
          <w:sz w:val="24"/>
        </w:rPr>
        <w:t xml:space="preserve"> </w:t>
      </w:r>
      <w:r>
        <w:rPr>
          <w:sz w:val="24"/>
        </w:rPr>
        <w:t>la care</w:t>
      </w:r>
      <w:r>
        <w:rPr>
          <w:spacing w:val="-1"/>
          <w:sz w:val="24"/>
        </w:rPr>
        <w:t xml:space="preserve"> </w:t>
      </w:r>
      <w:r>
        <w:rPr>
          <w:sz w:val="24"/>
        </w:rPr>
        <w:t>Comisia</w:t>
      </w:r>
      <w:r>
        <w:rPr>
          <w:spacing w:val="-2"/>
          <w:sz w:val="24"/>
        </w:rPr>
        <w:t xml:space="preserve"> </w:t>
      </w:r>
      <w:r>
        <w:rPr>
          <w:sz w:val="24"/>
        </w:rPr>
        <w:t>trimite</w:t>
      </w:r>
      <w:r>
        <w:rPr>
          <w:spacing w:val="-2"/>
          <w:sz w:val="24"/>
        </w:rPr>
        <w:t xml:space="preserve"> </w:t>
      </w:r>
      <w:r>
        <w:rPr>
          <w:i/>
          <w:sz w:val="24"/>
        </w:rPr>
        <w:t xml:space="preserve">notificarea </w:t>
      </w:r>
      <w:r>
        <w:rPr>
          <w:i/>
          <w:spacing w:val="-2"/>
          <w:sz w:val="24"/>
        </w:rPr>
        <w:t>oficială</w:t>
      </w:r>
      <w:r>
        <w:rPr>
          <w:spacing w:val="-2"/>
          <w:sz w:val="24"/>
        </w:rPr>
        <w:t>.</w:t>
      </w:r>
    </w:p>
    <w:p w14:paraId="66D4A8F8" w14:textId="77777777" w:rsidR="00BB7AA4" w:rsidRDefault="00BB7AA4">
      <w:pPr>
        <w:pStyle w:val="BodyText"/>
        <w:spacing w:before="4"/>
      </w:pPr>
    </w:p>
    <w:p w14:paraId="07630FFC" w14:textId="77777777" w:rsidR="00BB7AA4" w:rsidRDefault="00431FBE">
      <w:pPr>
        <w:pStyle w:val="ListParagraph"/>
        <w:numPr>
          <w:ilvl w:val="3"/>
          <w:numId w:val="20"/>
        </w:numPr>
        <w:tabs>
          <w:tab w:val="left" w:pos="1073"/>
        </w:tabs>
        <w:spacing w:before="1"/>
        <w:ind w:left="1118" w:right="156" w:hanging="960"/>
        <w:rPr>
          <w:b/>
          <w:sz w:val="24"/>
        </w:rPr>
      </w:pPr>
      <w:r>
        <w:rPr>
          <w:sz w:val="24"/>
        </w:rPr>
        <w:t>În cazul în care condițiile de suspendare a termenului de plată nu mai sunt întrunite, suspendarea va fi revocată și termenul restant reîncepe să curgă.</w:t>
      </w:r>
    </w:p>
    <w:p w14:paraId="7E68DA82" w14:textId="77777777" w:rsidR="00BB7AA4" w:rsidRDefault="00BB7AA4">
      <w:pPr>
        <w:pStyle w:val="BodyText"/>
        <w:spacing w:before="2"/>
      </w:pPr>
    </w:p>
    <w:p w14:paraId="1793B4A0" w14:textId="77777777" w:rsidR="00BB7AA4" w:rsidRDefault="00431FBE">
      <w:pPr>
        <w:pStyle w:val="BodyText"/>
        <w:ind w:left="1152" w:right="158"/>
        <w:jc w:val="both"/>
      </w:pPr>
      <w:r>
        <w:t>Dacă suspendarea depășește două luni, beneficiarul poate întreba Comisia dacă suspendarea va continua.</w:t>
      </w:r>
    </w:p>
    <w:p w14:paraId="18851A4C" w14:textId="77777777" w:rsidR="00BB7AA4" w:rsidRDefault="00BB7AA4">
      <w:pPr>
        <w:pStyle w:val="BodyText"/>
        <w:spacing w:before="5"/>
      </w:pPr>
    </w:p>
    <w:p w14:paraId="454E839E" w14:textId="77777777" w:rsidR="00BB7AA4" w:rsidRDefault="00431FBE">
      <w:pPr>
        <w:pStyle w:val="BodyText"/>
        <w:ind w:left="1152" w:right="153"/>
        <w:jc w:val="both"/>
      </w:pPr>
      <w:r>
        <w:t>Dacă</w:t>
      </w:r>
      <w:r>
        <w:rPr>
          <w:spacing w:val="-15"/>
        </w:rPr>
        <w:t xml:space="preserve"> </w:t>
      </w:r>
      <w:r>
        <w:t>termenul</w:t>
      </w:r>
      <w:r>
        <w:rPr>
          <w:spacing w:val="-15"/>
        </w:rPr>
        <w:t xml:space="preserve"> </w:t>
      </w:r>
      <w:r>
        <w:t>de</w:t>
      </w:r>
      <w:r>
        <w:rPr>
          <w:spacing w:val="-15"/>
        </w:rPr>
        <w:t xml:space="preserve"> </w:t>
      </w:r>
      <w:r>
        <w:t>plată</w:t>
      </w:r>
      <w:r>
        <w:rPr>
          <w:spacing w:val="-15"/>
        </w:rPr>
        <w:t xml:space="preserve"> </w:t>
      </w:r>
      <w:r>
        <w:t>a</w:t>
      </w:r>
      <w:r>
        <w:rPr>
          <w:spacing w:val="-15"/>
        </w:rPr>
        <w:t xml:space="preserve"> </w:t>
      </w:r>
      <w:r>
        <w:t>fost</w:t>
      </w:r>
      <w:r>
        <w:rPr>
          <w:spacing w:val="-15"/>
        </w:rPr>
        <w:t xml:space="preserve"> </w:t>
      </w:r>
      <w:r>
        <w:t>suspendat</w:t>
      </w:r>
      <w:r>
        <w:rPr>
          <w:spacing w:val="-15"/>
        </w:rPr>
        <w:t xml:space="preserve"> </w:t>
      </w:r>
      <w:r>
        <w:t>pe</w:t>
      </w:r>
      <w:r>
        <w:rPr>
          <w:spacing w:val="-15"/>
        </w:rPr>
        <w:t xml:space="preserve"> </w:t>
      </w:r>
      <w:r>
        <w:t>motiv</w:t>
      </w:r>
      <w:r>
        <w:rPr>
          <w:spacing w:val="-15"/>
        </w:rPr>
        <w:t xml:space="preserve"> </w:t>
      </w:r>
      <w:r>
        <w:t>că</w:t>
      </w:r>
      <w:r>
        <w:rPr>
          <w:spacing w:val="-15"/>
        </w:rPr>
        <w:t xml:space="preserve"> </w:t>
      </w:r>
      <w:r>
        <w:t>rapoartele</w:t>
      </w:r>
      <w:r>
        <w:rPr>
          <w:spacing w:val="-15"/>
        </w:rPr>
        <w:t xml:space="preserve"> </w:t>
      </w:r>
      <w:r>
        <w:t>tehnice</w:t>
      </w:r>
      <w:r>
        <w:rPr>
          <w:spacing w:val="-15"/>
        </w:rPr>
        <w:t xml:space="preserve"> </w:t>
      </w:r>
      <w:r>
        <w:t>sau</w:t>
      </w:r>
      <w:r>
        <w:rPr>
          <w:spacing w:val="-15"/>
        </w:rPr>
        <w:t xml:space="preserve"> </w:t>
      </w:r>
      <w:r>
        <w:t>declarațiile financiare nu sunt conforme cu prevederile contractului, iar raportul sau declarația revizuită nu a fost depusă sau a fost depusă, dar a fost, de asemenea, respinsă, Comisia poate să rezilieze contractul, după cum se prevede la Articolul II.17.2.1 litera (b) și să reducă grantul, după cum se prevede la Articolul II.25.4.</w:t>
      </w:r>
    </w:p>
    <w:p w14:paraId="701C0C1A" w14:textId="77777777" w:rsidR="00BB7AA4" w:rsidRDefault="00BB7AA4">
      <w:pPr>
        <w:pStyle w:val="BodyText"/>
        <w:spacing w:before="5"/>
      </w:pPr>
    </w:p>
    <w:p w14:paraId="7F093B20" w14:textId="77777777" w:rsidR="00BB7AA4" w:rsidRDefault="00431FBE">
      <w:pPr>
        <w:pStyle w:val="Heading1"/>
        <w:jc w:val="both"/>
      </w:pPr>
      <w:bookmarkStart w:id="111" w:name="Articolul_II.25_—_Calcularea_valorii_fin"/>
      <w:bookmarkStart w:id="112" w:name="_bookmark53"/>
      <w:bookmarkEnd w:id="111"/>
      <w:bookmarkEnd w:id="112"/>
      <w:r>
        <w:t>ARTICOLUL</w:t>
      </w:r>
      <w:r>
        <w:rPr>
          <w:spacing w:val="-4"/>
        </w:rPr>
        <w:t xml:space="preserve"> </w:t>
      </w:r>
      <w:r>
        <w:t>II.25</w:t>
      </w:r>
      <w:r>
        <w:rPr>
          <w:spacing w:val="-3"/>
        </w:rPr>
        <w:t xml:space="preserve"> </w:t>
      </w:r>
      <w:r>
        <w:t>—</w:t>
      </w:r>
      <w:r>
        <w:rPr>
          <w:spacing w:val="-2"/>
        </w:rPr>
        <w:t xml:space="preserve"> </w:t>
      </w:r>
      <w:r>
        <w:t>CALCULAREA</w:t>
      </w:r>
      <w:r>
        <w:rPr>
          <w:spacing w:val="-2"/>
        </w:rPr>
        <w:t xml:space="preserve"> </w:t>
      </w:r>
      <w:r>
        <w:t>VALORII</w:t>
      </w:r>
      <w:r>
        <w:rPr>
          <w:spacing w:val="-3"/>
        </w:rPr>
        <w:t xml:space="preserve"> </w:t>
      </w:r>
      <w:r>
        <w:t>FINALE</w:t>
      </w:r>
      <w:r>
        <w:rPr>
          <w:spacing w:val="-2"/>
        </w:rPr>
        <w:t xml:space="preserve"> </w:t>
      </w:r>
      <w:r>
        <w:t>A</w:t>
      </w:r>
      <w:r>
        <w:rPr>
          <w:spacing w:val="-2"/>
        </w:rPr>
        <w:t xml:space="preserve"> GRANTULUI</w:t>
      </w:r>
    </w:p>
    <w:p w14:paraId="202E3A3B" w14:textId="77777777" w:rsidR="00BB7AA4" w:rsidRDefault="00BB7AA4">
      <w:pPr>
        <w:jc w:val="both"/>
        <w:sectPr w:rsidR="00BB7AA4">
          <w:pgSz w:w="11910" w:h="16840"/>
          <w:pgMar w:top="1140" w:right="1260" w:bottom="1060" w:left="1260" w:header="582" w:footer="873" w:gutter="0"/>
          <w:cols w:space="708"/>
        </w:sectPr>
      </w:pPr>
    </w:p>
    <w:p w14:paraId="287CA9CC" w14:textId="25B643B5" w:rsidR="00BB7AA4" w:rsidRDefault="00BB7AA4">
      <w:pPr>
        <w:pStyle w:val="BodyText"/>
        <w:rPr>
          <w:b/>
          <w:sz w:val="20"/>
        </w:rPr>
      </w:pPr>
    </w:p>
    <w:p w14:paraId="518AD212" w14:textId="77777777" w:rsidR="00BB7AA4" w:rsidRDefault="00BB7AA4">
      <w:pPr>
        <w:pStyle w:val="BodyText"/>
        <w:spacing w:before="10"/>
        <w:rPr>
          <w:b/>
          <w:sz w:val="20"/>
        </w:rPr>
      </w:pPr>
    </w:p>
    <w:p w14:paraId="55A9EA02" w14:textId="77777777" w:rsidR="00BB7AA4" w:rsidRDefault="00431FBE">
      <w:pPr>
        <w:pStyle w:val="BodyText"/>
        <w:ind w:left="158"/>
      </w:pPr>
      <w:r>
        <w:t>Valoarea</w:t>
      </w:r>
      <w:r>
        <w:rPr>
          <w:spacing w:val="64"/>
        </w:rPr>
        <w:t xml:space="preserve"> </w:t>
      </w:r>
      <w:r>
        <w:t>finală</w:t>
      </w:r>
      <w:r>
        <w:rPr>
          <w:spacing w:val="64"/>
        </w:rPr>
        <w:t xml:space="preserve"> </w:t>
      </w:r>
      <w:r>
        <w:t>a</w:t>
      </w:r>
      <w:r>
        <w:rPr>
          <w:spacing w:val="40"/>
        </w:rPr>
        <w:t xml:space="preserve"> </w:t>
      </w:r>
      <w:r>
        <w:t>grantului</w:t>
      </w:r>
      <w:r>
        <w:rPr>
          <w:spacing w:val="40"/>
        </w:rPr>
        <w:t xml:space="preserve"> </w:t>
      </w:r>
      <w:r>
        <w:t>depinde</w:t>
      </w:r>
      <w:r>
        <w:rPr>
          <w:spacing w:val="40"/>
        </w:rPr>
        <w:t xml:space="preserve"> </w:t>
      </w:r>
      <w:r>
        <w:t>de</w:t>
      </w:r>
      <w:r>
        <w:rPr>
          <w:spacing w:val="64"/>
        </w:rPr>
        <w:t xml:space="preserve"> </w:t>
      </w:r>
      <w:r>
        <w:t>măsura</w:t>
      </w:r>
      <w:r>
        <w:rPr>
          <w:spacing w:val="64"/>
        </w:rPr>
        <w:t xml:space="preserve"> </w:t>
      </w:r>
      <w:r>
        <w:t>în</w:t>
      </w:r>
      <w:r>
        <w:rPr>
          <w:spacing w:val="40"/>
        </w:rPr>
        <w:t xml:space="preserve"> </w:t>
      </w:r>
      <w:r>
        <w:t>care</w:t>
      </w:r>
      <w:r>
        <w:rPr>
          <w:spacing w:val="40"/>
        </w:rPr>
        <w:t xml:space="preserve"> </w:t>
      </w:r>
      <w:r>
        <w:rPr>
          <w:i/>
        </w:rPr>
        <w:t>acțiunea</w:t>
      </w:r>
      <w:r>
        <w:rPr>
          <w:i/>
          <w:spacing w:val="40"/>
        </w:rPr>
        <w:t xml:space="preserve"> </w:t>
      </w:r>
      <w:r>
        <w:t>a</w:t>
      </w:r>
      <w:r>
        <w:rPr>
          <w:spacing w:val="64"/>
        </w:rPr>
        <w:t xml:space="preserve"> </w:t>
      </w:r>
      <w:r>
        <w:t>fost</w:t>
      </w:r>
      <w:r>
        <w:rPr>
          <w:spacing w:val="40"/>
        </w:rPr>
        <w:t xml:space="preserve"> </w:t>
      </w:r>
      <w:r>
        <w:t>implementată</w:t>
      </w:r>
      <w:r>
        <w:rPr>
          <w:spacing w:val="40"/>
        </w:rPr>
        <w:t xml:space="preserve"> </w:t>
      </w:r>
      <w:r>
        <w:t>în conformitate cu condițiile contractului.</w:t>
      </w:r>
    </w:p>
    <w:p w14:paraId="72833706" w14:textId="77777777" w:rsidR="00BB7AA4" w:rsidRDefault="00BB7AA4">
      <w:pPr>
        <w:pStyle w:val="BodyText"/>
        <w:spacing w:before="5"/>
      </w:pPr>
    </w:p>
    <w:p w14:paraId="2EE2DB64" w14:textId="77777777" w:rsidR="00BB7AA4" w:rsidRDefault="00431FBE">
      <w:pPr>
        <w:pStyle w:val="BodyText"/>
        <w:ind w:left="158" w:right="85"/>
      </w:pPr>
      <w:r>
        <w:t>Valoarea</w:t>
      </w:r>
      <w:r>
        <w:rPr>
          <w:spacing w:val="-11"/>
        </w:rPr>
        <w:t xml:space="preserve"> </w:t>
      </w:r>
      <w:r>
        <w:t>finală</w:t>
      </w:r>
      <w:r>
        <w:rPr>
          <w:spacing w:val="-11"/>
        </w:rPr>
        <w:t xml:space="preserve"> </w:t>
      </w:r>
      <w:r>
        <w:t>a</w:t>
      </w:r>
      <w:r>
        <w:rPr>
          <w:spacing w:val="-8"/>
        </w:rPr>
        <w:t xml:space="preserve"> </w:t>
      </w:r>
      <w:r>
        <w:t>grantului</w:t>
      </w:r>
      <w:r>
        <w:rPr>
          <w:spacing w:val="-9"/>
        </w:rPr>
        <w:t xml:space="preserve"> </w:t>
      </w:r>
      <w:r>
        <w:t>se</w:t>
      </w:r>
      <w:r>
        <w:rPr>
          <w:spacing w:val="-11"/>
        </w:rPr>
        <w:t xml:space="preserve"> </w:t>
      </w:r>
      <w:r>
        <w:t>calculează</w:t>
      </w:r>
      <w:r>
        <w:rPr>
          <w:spacing w:val="-11"/>
        </w:rPr>
        <w:t xml:space="preserve"> </w:t>
      </w:r>
      <w:r>
        <w:t>de</w:t>
      </w:r>
      <w:r>
        <w:rPr>
          <w:spacing w:val="-8"/>
        </w:rPr>
        <w:t xml:space="preserve"> </w:t>
      </w:r>
      <w:r>
        <w:t>către</w:t>
      </w:r>
      <w:r>
        <w:rPr>
          <w:spacing w:val="-8"/>
        </w:rPr>
        <w:t xml:space="preserve"> </w:t>
      </w:r>
      <w:r>
        <w:t>Comisie</w:t>
      </w:r>
      <w:r>
        <w:rPr>
          <w:spacing w:val="-11"/>
        </w:rPr>
        <w:t xml:space="preserve"> </w:t>
      </w:r>
      <w:r>
        <w:t>în</w:t>
      </w:r>
      <w:r>
        <w:rPr>
          <w:spacing w:val="-10"/>
        </w:rPr>
        <w:t xml:space="preserve"> </w:t>
      </w:r>
      <w:r>
        <w:t>momentul</w:t>
      </w:r>
      <w:r>
        <w:rPr>
          <w:spacing w:val="-9"/>
        </w:rPr>
        <w:t xml:space="preserve"> </w:t>
      </w:r>
      <w:r>
        <w:t>plății</w:t>
      </w:r>
      <w:r>
        <w:rPr>
          <w:spacing w:val="-9"/>
        </w:rPr>
        <w:t xml:space="preserve"> </w:t>
      </w:r>
      <w:r>
        <w:t>soldului.</w:t>
      </w:r>
      <w:r>
        <w:rPr>
          <w:spacing w:val="-10"/>
        </w:rPr>
        <w:t xml:space="preserve"> </w:t>
      </w:r>
      <w:r>
        <w:t>Calculul implică următoarele etape:</w:t>
      </w:r>
    </w:p>
    <w:p w14:paraId="500748B2" w14:textId="77777777" w:rsidR="00BB7AA4" w:rsidRDefault="00BB7AA4">
      <w:pPr>
        <w:pStyle w:val="BodyText"/>
        <w:spacing w:before="2"/>
      </w:pPr>
    </w:p>
    <w:p w14:paraId="427CA570" w14:textId="77777777" w:rsidR="00BB7AA4" w:rsidRDefault="00431FBE">
      <w:pPr>
        <w:pStyle w:val="BodyText"/>
        <w:ind w:left="724" w:right="157"/>
        <w:jc w:val="both"/>
      </w:pPr>
      <w:r>
        <w:t>Etapa</w:t>
      </w:r>
      <w:r>
        <w:rPr>
          <w:spacing w:val="-7"/>
        </w:rPr>
        <w:t xml:space="preserve"> </w:t>
      </w:r>
      <w:r>
        <w:t>1</w:t>
      </w:r>
      <w:r>
        <w:rPr>
          <w:spacing w:val="-6"/>
        </w:rPr>
        <w:t xml:space="preserve"> </w:t>
      </w:r>
      <w:r>
        <w:t>—</w:t>
      </w:r>
      <w:r>
        <w:rPr>
          <w:spacing w:val="-6"/>
        </w:rPr>
        <w:t xml:space="preserve"> </w:t>
      </w:r>
      <w:r>
        <w:t>Aplicarea</w:t>
      </w:r>
      <w:r>
        <w:rPr>
          <w:spacing w:val="-7"/>
        </w:rPr>
        <w:t xml:space="preserve"> </w:t>
      </w:r>
      <w:r>
        <w:t>ratei</w:t>
      </w:r>
      <w:r>
        <w:rPr>
          <w:spacing w:val="-5"/>
        </w:rPr>
        <w:t xml:space="preserve"> </w:t>
      </w:r>
      <w:r>
        <w:t>de</w:t>
      </w:r>
      <w:r>
        <w:rPr>
          <w:spacing w:val="-7"/>
        </w:rPr>
        <w:t xml:space="preserve"> </w:t>
      </w:r>
      <w:r>
        <w:t>rambursare</w:t>
      </w:r>
      <w:r>
        <w:rPr>
          <w:spacing w:val="-7"/>
        </w:rPr>
        <w:t xml:space="preserve"> </w:t>
      </w:r>
      <w:r>
        <w:t>la</w:t>
      </w:r>
      <w:r>
        <w:rPr>
          <w:spacing w:val="-7"/>
        </w:rPr>
        <w:t xml:space="preserve"> </w:t>
      </w:r>
      <w:r>
        <w:t>costurile</w:t>
      </w:r>
      <w:r>
        <w:rPr>
          <w:spacing w:val="-7"/>
        </w:rPr>
        <w:t xml:space="preserve"> </w:t>
      </w:r>
      <w:r>
        <w:t>eligibile</w:t>
      </w:r>
      <w:r>
        <w:rPr>
          <w:spacing w:val="-7"/>
        </w:rPr>
        <w:t xml:space="preserve"> </w:t>
      </w:r>
      <w:r>
        <w:t>și</w:t>
      </w:r>
      <w:r>
        <w:rPr>
          <w:spacing w:val="-8"/>
        </w:rPr>
        <w:t xml:space="preserve"> </w:t>
      </w:r>
      <w:r>
        <w:t>adăugarea</w:t>
      </w:r>
      <w:r>
        <w:rPr>
          <w:spacing w:val="-7"/>
        </w:rPr>
        <w:t xml:space="preserve"> </w:t>
      </w:r>
      <w:r>
        <w:t>finanțării</w:t>
      </w:r>
      <w:r>
        <w:rPr>
          <w:spacing w:val="-5"/>
        </w:rPr>
        <w:t xml:space="preserve"> </w:t>
      </w:r>
      <w:r>
        <w:t>care nu</w:t>
      </w:r>
      <w:r>
        <w:rPr>
          <w:spacing w:val="-10"/>
        </w:rPr>
        <w:t xml:space="preserve"> </w:t>
      </w:r>
      <w:r>
        <w:t>este</w:t>
      </w:r>
      <w:r>
        <w:rPr>
          <w:spacing w:val="-11"/>
        </w:rPr>
        <w:t xml:space="preserve"> </w:t>
      </w:r>
      <w:r>
        <w:t>legată</w:t>
      </w:r>
      <w:r>
        <w:rPr>
          <w:spacing w:val="-11"/>
        </w:rPr>
        <w:t xml:space="preserve"> </w:t>
      </w:r>
      <w:r>
        <w:t>de</w:t>
      </w:r>
      <w:r>
        <w:rPr>
          <w:spacing w:val="-11"/>
        </w:rPr>
        <w:t xml:space="preserve"> </w:t>
      </w:r>
      <w:r>
        <w:t>costuri,</w:t>
      </w:r>
      <w:r>
        <w:rPr>
          <w:spacing w:val="-10"/>
        </w:rPr>
        <w:t xml:space="preserve"> </w:t>
      </w:r>
      <w:r>
        <w:t>a</w:t>
      </w:r>
      <w:r>
        <w:rPr>
          <w:spacing w:val="-11"/>
        </w:rPr>
        <w:t xml:space="preserve"> </w:t>
      </w:r>
      <w:r>
        <w:t>contribuțiilor</w:t>
      </w:r>
      <w:r>
        <w:rPr>
          <w:spacing w:val="-10"/>
        </w:rPr>
        <w:t xml:space="preserve"> </w:t>
      </w:r>
      <w:r>
        <w:t>bazate</w:t>
      </w:r>
      <w:r>
        <w:rPr>
          <w:spacing w:val="-11"/>
        </w:rPr>
        <w:t xml:space="preserve"> </w:t>
      </w:r>
      <w:r>
        <w:t>pe</w:t>
      </w:r>
      <w:r>
        <w:rPr>
          <w:spacing w:val="-11"/>
        </w:rPr>
        <w:t xml:space="preserve"> </w:t>
      </w:r>
      <w:r>
        <w:t>unități,</w:t>
      </w:r>
      <w:r>
        <w:rPr>
          <w:spacing w:val="-10"/>
        </w:rPr>
        <w:t xml:space="preserve"> </w:t>
      </w:r>
      <w:r>
        <w:t>a</w:t>
      </w:r>
      <w:r>
        <w:rPr>
          <w:spacing w:val="-11"/>
        </w:rPr>
        <w:t xml:space="preserve"> </w:t>
      </w:r>
      <w:r>
        <w:t>celor</w:t>
      </w:r>
      <w:r>
        <w:rPr>
          <w:spacing w:val="-10"/>
        </w:rPr>
        <w:t xml:space="preserve"> </w:t>
      </w:r>
      <w:r>
        <w:t>pe</w:t>
      </w:r>
      <w:r>
        <w:rPr>
          <w:spacing w:val="-11"/>
        </w:rPr>
        <w:t xml:space="preserve"> </w:t>
      </w:r>
      <w:r>
        <w:t>bază</w:t>
      </w:r>
      <w:r>
        <w:rPr>
          <w:spacing w:val="-11"/>
        </w:rPr>
        <w:t xml:space="preserve"> </w:t>
      </w:r>
      <w:r>
        <w:t>de</w:t>
      </w:r>
      <w:r>
        <w:rPr>
          <w:spacing w:val="-11"/>
        </w:rPr>
        <w:t xml:space="preserve"> </w:t>
      </w:r>
      <w:r>
        <w:t>rată</w:t>
      </w:r>
      <w:r>
        <w:rPr>
          <w:spacing w:val="-11"/>
        </w:rPr>
        <w:t xml:space="preserve"> </w:t>
      </w:r>
      <w:r>
        <w:t>forfetară și a celor pe bază de sumă forfetară</w:t>
      </w:r>
    </w:p>
    <w:p w14:paraId="42E38C2F" w14:textId="77777777" w:rsidR="00BB7AA4" w:rsidRDefault="00BB7AA4">
      <w:pPr>
        <w:pStyle w:val="BodyText"/>
        <w:spacing w:before="5"/>
      </w:pPr>
    </w:p>
    <w:p w14:paraId="2E85C064" w14:textId="77777777" w:rsidR="00BB7AA4" w:rsidRDefault="00431FBE">
      <w:pPr>
        <w:ind w:left="724"/>
        <w:jc w:val="both"/>
        <w:rPr>
          <w:i/>
          <w:sz w:val="24"/>
        </w:rPr>
      </w:pPr>
      <w:r>
        <w:rPr>
          <w:sz w:val="24"/>
        </w:rPr>
        <w:t>Etapa</w:t>
      </w:r>
      <w:r>
        <w:rPr>
          <w:spacing w:val="-5"/>
          <w:sz w:val="24"/>
        </w:rPr>
        <w:t xml:space="preserve"> </w:t>
      </w:r>
      <w:r>
        <w:rPr>
          <w:sz w:val="24"/>
        </w:rPr>
        <w:t>2</w:t>
      </w:r>
      <w:r>
        <w:rPr>
          <w:spacing w:val="-1"/>
          <w:sz w:val="24"/>
        </w:rPr>
        <w:t xml:space="preserve"> </w:t>
      </w:r>
      <w:r>
        <w:rPr>
          <w:sz w:val="24"/>
        </w:rPr>
        <w:t>—</w:t>
      </w:r>
      <w:r>
        <w:rPr>
          <w:spacing w:val="-1"/>
          <w:sz w:val="24"/>
        </w:rPr>
        <w:t xml:space="preserve"> </w:t>
      </w:r>
      <w:r>
        <w:rPr>
          <w:sz w:val="24"/>
        </w:rPr>
        <w:t xml:space="preserve">Limitarea </w:t>
      </w:r>
      <w:r>
        <w:rPr>
          <w:i/>
          <w:sz w:val="24"/>
        </w:rPr>
        <w:t>valorii</w:t>
      </w:r>
      <w:r>
        <w:rPr>
          <w:i/>
          <w:spacing w:val="-1"/>
          <w:sz w:val="24"/>
        </w:rPr>
        <w:t xml:space="preserve"> </w:t>
      </w:r>
      <w:r>
        <w:rPr>
          <w:i/>
          <w:sz w:val="24"/>
        </w:rPr>
        <w:t>maxime</w:t>
      </w:r>
      <w:r>
        <w:rPr>
          <w:i/>
          <w:spacing w:val="-2"/>
          <w:sz w:val="24"/>
        </w:rPr>
        <w:t xml:space="preserve"> </w:t>
      </w:r>
      <w:r>
        <w:rPr>
          <w:i/>
          <w:sz w:val="24"/>
        </w:rPr>
        <w:t>a</w:t>
      </w:r>
      <w:r>
        <w:rPr>
          <w:i/>
          <w:spacing w:val="-1"/>
          <w:sz w:val="24"/>
        </w:rPr>
        <w:t xml:space="preserve"> </w:t>
      </w:r>
      <w:r>
        <w:rPr>
          <w:i/>
          <w:spacing w:val="-2"/>
          <w:sz w:val="24"/>
        </w:rPr>
        <w:t>grantului</w:t>
      </w:r>
    </w:p>
    <w:p w14:paraId="5C328395" w14:textId="77777777" w:rsidR="00BB7AA4" w:rsidRDefault="00BB7AA4">
      <w:pPr>
        <w:pStyle w:val="BodyText"/>
        <w:spacing w:before="5"/>
        <w:rPr>
          <w:i/>
        </w:rPr>
      </w:pPr>
    </w:p>
    <w:p w14:paraId="18EEE15E" w14:textId="77777777" w:rsidR="00BB7AA4" w:rsidRDefault="00431FBE">
      <w:pPr>
        <w:pStyle w:val="BodyText"/>
        <w:ind w:left="724"/>
        <w:jc w:val="both"/>
      </w:pPr>
      <w:r>
        <w:t>Etapa</w:t>
      </w:r>
      <w:r>
        <w:rPr>
          <w:spacing w:val="-2"/>
        </w:rPr>
        <w:t xml:space="preserve"> </w:t>
      </w:r>
      <w:r>
        <w:t>3</w:t>
      </w:r>
      <w:r>
        <w:rPr>
          <w:spacing w:val="-1"/>
        </w:rPr>
        <w:t xml:space="preserve"> </w:t>
      </w:r>
      <w:r>
        <w:t>—</w:t>
      </w:r>
      <w:r>
        <w:rPr>
          <w:spacing w:val="-1"/>
        </w:rPr>
        <w:t xml:space="preserve"> </w:t>
      </w:r>
      <w:r>
        <w:t>Reducerea</w:t>
      </w:r>
      <w:r>
        <w:rPr>
          <w:spacing w:val="-1"/>
        </w:rPr>
        <w:t xml:space="preserve"> </w:t>
      </w:r>
      <w:r>
        <w:t>rezultată</w:t>
      </w:r>
      <w:r>
        <w:rPr>
          <w:spacing w:val="-2"/>
        </w:rPr>
        <w:t xml:space="preserve"> </w:t>
      </w:r>
      <w:r>
        <w:t>din</w:t>
      </w:r>
      <w:r>
        <w:rPr>
          <w:spacing w:val="-1"/>
        </w:rPr>
        <w:t xml:space="preserve"> </w:t>
      </w:r>
      <w:r>
        <w:t>regula</w:t>
      </w:r>
      <w:r>
        <w:rPr>
          <w:spacing w:val="-1"/>
        </w:rPr>
        <w:t xml:space="preserve"> </w:t>
      </w:r>
      <w:r>
        <w:rPr>
          <w:spacing w:val="-2"/>
        </w:rPr>
        <w:t>nonprofit</w:t>
      </w:r>
    </w:p>
    <w:p w14:paraId="1F489EC1" w14:textId="77777777" w:rsidR="00BB7AA4" w:rsidRDefault="00BB7AA4">
      <w:pPr>
        <w:pStyle w:val="BodyText"/>
        <w:spacing w:before="2"/>
      </w:pPr>
    </w:p>
    <w:p w14:paraId="3FFF1027" w14:textId="77777777" w:rsidR="00BB7AA4" w:rsidRDefault="00431FBE">
      <w:pPr>
        <w:pStyle w:val="BodyText"/>
        <w:ind w:left="724" w:right="155"/>
        <w:jc w:val="both"/>
      </w:pPr>
      <w:r>
        <w:t>Etapa 4 — Reducerea rezultată din implementarea necorespunzătoare sau din încălcarea altor obligații.</w:t>
      </w:r>
    </w:p>
    <w:p w14:paraId="371B914B" w14:textId="77777777" w:rsidR="00BB7AA4" w:rsidRDefault="00BB7AA4">
      <w:pPr>
        <w:pStyle w:val="BodyText"/>
        <w:spacing w:before="5"/>
      </w:pPr>
    </w:p>
    <w:p w14:paraId="37A1BE04" w14:textId="77777777" w:rsidR="00BB7AA4" w:rsidRDefault="00431FBE">
      <w:pPr>
        <w:pStyle w:val="Heading2"/>
        <w:numPr>
          <w:ilvl w:val="2"/>
          <w:numId w:val="18"/>
        </w:numPr>
        <w:tabs>
          <w:tab w:val="left" w:pos="879"/>
        </w:tabs>
        <w:ind w:right="241" w:firstLine="0"/>
      </w:pPr>
      <w:bookmarkStart w:id="113" w:name="II.25.1_Etapa_1_—_Aplicarea_ratei_de_ram"/>
      <w:bookmarkStart w:id="114" w:name="_bookmark54"/>
      <w:bookmarkEnd w:id="113"/>
      <w:bookmarkEnd w:id="114"/>
      <w:r>
        <w:t>Etapa</w:t>
      </w:r>
      <w:r>
        <w:rPr>
          <w:spacing w:val="40"/>
        </w:rPr>
        <w:t xml:space="preserve"> </w:t>
      </w:r>
      <w:r>
        <w:t>1</w:t>
      </w:r>
      <w:r>
        <w:rPr>
          <w:spacing w:val="40"/>
        </w:rPr>
        <w:t xml:space="preserve"> </w:t>
      </w:r>
      <w:r>
        <w:t>—</w:t>
      </w:r>
      <w:r>
        <w:rPr>
          <w:spacing w:val="40"/>
        </w:rPr>
        <w:t xml:space="preserve"> </w:t>
      </w:r>
      <w:r>
        <w:t>Aplicarea</w:t>
      </w:r>
      <w:r>
        <w:rPr>
          <w:spacing w:val="40"/>
        </w:rPr>
        <w:t xml:space="preserve"> </w:t>
      </w:r>
      <w:r>
        <w:t>ratei</w:t>
      </w:r>
      <w:r>
        <w:rPr>
          <w:spacing w:val="40"/>
        </w:rPr>
        <w:t xml:space="preserve"> </w:t>
      </w:r>
      <w:r>
        <w:t>de</w:t>
      </w:r>
      <w:r>
        <w:rPr>
          <w:spacing w:val="40"/>
        </w:rPr>
        <w:t xml:space="preserve"> </w:t>
      </w:r>
      <w:r>
        <w:t>rambursare la</w:t>
      </w:r>
      <w:r>
        <w:rPr>
          <w:spacing w:val="40"/>
        </w:rPr>
        <w:t xml:space="preserve"> </w:t>
      </w:r>
      <w:r>
        <w:t>costurile</w:t>
      </w:r>
      <w:r>
        <w:rPr>
          <w:spacing w:val="40"/>
        </w:rPr>
        <w:t xml:space="preserve"> </w:t>
      </w:r>
      <w:r>
        <w:t>eligibile și</w:t>
      </w:r>
      <w:r>
        <w:rPr>
          <w:spacing w:val="40"/>
        </w:rPr>
        <w:t xml:space="preserve"> </w:t>
      </w:r>
      <w:r>
        <w:t>adăugarea finanțării</w:t>
      </w:r>
      <w:r>
        <w:rPr>
          <w:spacing w:val="29"/>
        </w:rPr>
        <w:t xml:space="preserve"> </w:t>
      </w:r>
      <w:r>
        <w:t>care</w:t>
      </w:r>
      <w:r>
        <w:rPr>
          <w:spacing w:val="27"/>
        </w:rPr>
        <w:t xml:space="preserve"> </w:t>
      </w:r>
      <w:r>
        <w:t>nu</w:t>
      </w:r>
      <w:r>
        <w:rPr>
          <w:spacing w:val="29"/>
        </w:rPr>
        <w:t xml:space="preserve"> </w:t>
      </w:r>
      <w:r>
        <w:t>este</w:t>
      </w:r>
      <w:r>
        <w:rPr>
          <w:spacing w:val="30"/>
        </w:rPr>
        <w:t xml:space="preserve"> </w:t>
      </w:r>
      <w:r>
        <w:t>legată</w:t>
      </w:r>
      <w:r>
        <w:rPr>
          <w:spacing w:val="28"/>
        </w:rPr>
        <w:t xml:space="preserve"> </w:t>
      </w:r>
      <w:r>
        <w:t>de</w:t>
      </w:r>
      <w:r>
        <w:rPr>
          <w:spacing w:val="30"/>
        </w:rPr>
        <w:t xml:space="preserve"> </w:t>
      </w:r>
      <w:r>
        <w:t>costuri,</w:t>
      </w:r>
      <w:r>
        <w:rPr>
          <w:spacing w:val="32"/>
        </w:rPr>
        <w:t xml:space="preserve"> </w:t>
      </w:r>
      <w:r>
        <w:t>a</w:t>
      </w:r>
      <w:r>
        <w:rPr>
          <w:spacing w:val="28"/>
        </w:rPr>
        <w:t xml:space="preserve"> </w:t>
      </w:r>
      <w:r>
        <w:t>contribuțiilor</w:t>
      </w:r>
      <w:r>
        <w:rPr>
          <w:spacing w:val="27"/>
        </w:rPr>
        <w:t xml:space="preserve"> </w:t>
      </w:r>
      <w:r>
        <w:t>bazate</w:t>
      </w:r>
      <w:r>
        <w:rPr>
          <w:spacing w:val="27"/>
        </w:rPr>
        <w:t xml:space="preserve"> </w:t>
      </w:r>
      <w:r>
        <w:t>pe</w:t>
      </w:r>
      <w:r>
        <w:rPr>
          <w:spacing w:val="30"/>
        </w:rPr>
        <w:t xml:space="preserve"> </w:t>
      </w:r>
      <w:r>
        <w:t>unități,</w:t>
      </w:r>
      <w:r>
        <w:rPr>
          <w:spacing w:val="28"/>
        </w:rPr>
        <w:t xml:space="preserve"> </w:t>
      </w:r>
      <w:r>
        <w:t>a</w:t>
      </w:r>
      <w:r>
        <w:rPr>
          <w:spacing w:val="28"/>
        </w:rPr>
        <w:t xml:space="preserve"> </w:t>
      </w:r>
      <w:r>
        <w:t>celor</w:t>
      </w:r>
      <w:r>
        <w:rPr>
          <w:spacing w:val="27"/>
        </w:rPr>
        <w:t xml:space="preserve"> </w:t>
      </w:r>
      <w:r>
        <w:t>pe bază</w:t>
      </w:r>
      <w:r>
        <w:rPr>
          <w:spacing w:val="38"/>
        </w:rPr>
        <w:t xml:space="preserve"> </w:t>
      </w:r>
      <w:r>
        <w:t>de</w:t>
      </w:r>
      <w:r>
        <w:rPr>
          <w:spacing w:val="36"/>
        </w:rPr>
        <w:t xml:space="preserve"> </w:t>
      </w:r>
      <w:r>
        <w:t>rată</w:t>
      </w:r>
      <w:r>
        <w:rPr>
          <w:spacing w:val="38"/>
        </w:rPr>
        <w:t xml:space="preserve"> </w:t>
      </w:r>
      <w:r>
        <w:t>forfetară</w:t>
      </w:r>
      <w:r>
        <w:rPr>
          <w:spacing w:val="40"/>
        </w:rPr>
        <w:t xml:space="preserve"> </w:t>
      </w:r>
      <w:r>
        <w:t>și</w:t>
      </w:r>
      <w:r>
        <w:rPr>
          <w:spacing w:val="39"/>
        </w:rPr>
        <w:t xml:space="preserve"> </w:t>
      </w:r>
      <w:r>
        <w:t>a</w:t>
      </w:r>
      <w:r>
        <w:rPr>
          <w:spacing w:val="38"/>
        </w:rPr>
        <w:t xml:space="preserve"> </w:t>
      </w:r>
      <w:r>
        <w:t>celor</w:t>
      </w:r>
      <w:r>
        <w:rPr>
          <w:spacing w:val="36"/>
        </w:rPr>
        <w:t xml:space="preserve"> </w:t>
      </w:r>
      <w:r>
        <w:t>pe</w:t>
      </w:r>
      <w:r>
        <w:rPr>
          <w:spacing w:val="36"/>
        </w:rPr>
        <w:t xml:space="preserve"> </w:t>
      </w:r>
      <w:r>
        <w:t>bază</w:t>
      </w:r>
      <w:r>
        <w:rPr>
          <w:spacing w:val="38"/>
        </w:rPr>
        <w:t xml:space="preserve"> </w:t>
      </w:r>
      <w:r>
        <w:t>de</w:t>
      </w:r>
      <w:r>
        <w:rPr>
          <w:spacing w:val="40"/>
        </w:rPr>
        <w:t xml:space="preserve"> </w:t>
      </w:r>
      <w:r>
        <w:t>sumă</w:t>
      </w:r>
      <w:r>
        <w:rPr>
          <w:spacing w:val="38"/>
        </w:rPr>
        <w:t xml:space="preserve"> </w:t>
      </w:r>
      <w:r>
        <w:t>forfetară</w:t>
      </w:r>
    </w:p>
    <w:p w14:paraId="53037C23" w14:textId="77777777" w:rsidR="00BB7AA4" w:rsidRDefault="00BB7AA4">
      <w:pPr>
        <w:pStyle w:val="BodyText"/>
        <w:spacing w:before="5"/>
        <w:rPr>
          <w:b/>
        </w:rPr>
      </w:pPr>
    </w:p>
    <w:p w14:paraId="47BE3F01" w14:textId="77777777" w:rsidR="00BB7AA4" w:rsidRDefault="00431FBE">
      <w:pPr>
        <w:pStyle w:val="BodyText"/>
        <w:ind w:left="158"/>
      </w:pPr>
      <w:r>
        <w:t>Această</w:t>
      </w:r>
      <w:r>
        <w:rPr>
          <w:spacing w:val="-1"/>
        </w:rPr>
        <w:t xml:space="preserve"> </w:t>
      </w:r>
      <w:r>
        <w:t>etapă</w:t>
      </w:r>
      <w:r>
        <w:rPr>
          <w:spacing w:val="-2"/>
        </w:rPr>
        <w:t xml:space="preserve"> </w:t>
      </w:r>
      <w:r>
        <w:t>se</w:t>
      </w:r>
      <w:r>
        <w:rPr>
          <w:spacing w:val="-3"/>
        </w:rPr>
        <w:t xml:space="preserve"> </w:t>
      </w:r>
      <w:r>
        <w:t xml:space="preserve">aplică </w:t>
      </w:r>
      <w:r>
        <w:rPr>
          <w:spacing w:val="-2"/>
        </w:rPr>
        <w:t>astfel:</w:t>
      </w:r>
    </w:p>
    <w:p w14:paraId="6883DF9B" w14:textId="77777777" w:rsidR="00BB7AA4" w:rsidRDefault="00BB7AA4">
      <w:pPr>
        <w:pStyle w:val="BodyText"/>
        <w:spacing w:before="2"/>
      </w:pPr>
    </w:p>
    <w:p w14:paraId="262619C6" w14:textId="77777777" w:rsidR="00BB7AA4" w:rsidRDefault="00431FBE">
      <w:pPr>
        <w:pStyle w:val="ListParagraph"/>
        <w:numPr>
          <w:ilvl w:val="3"/>
          <w:numId w:val="18"/>
        </w:numPr>
        <w:tabs>
          <w:tab w:val="left" w:pos="879"/>
        </w:tabs>
        <w:spacing w:before="1"/>
        <w:ind w:right="156"/>
        <w:jc w:val="both"/>
        <w:rPr>
          <w:sz w:val="24"/>
        </w:rPr>
      </w:pPr>
      <w:r>
        <w:rPr>
          <w:sz w:val="24"/>
        </w:rPr>
        <w:t>dacă,</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Articolul</w:t>
      </w:r>
      <w:r>
        <w:rPr>
          <w:spacing w:val="-15"/>
          <w:sz w:val="24"/>
        </w:rPr>
        <w:t xml:space="preserve"> </w:t>
      </w:r>
      <w:r>
        <w:rPr>
          <w:sz w:val="24"/>
        </w:rPr>
        <w:t>I.3.2</w:t>
      </w:r>
      <w:r>
        <w:rPr>
          <w:spacing w:val="-15"/>
          <w:sz w:val="24"/>
        </w:rPr>
        <w:t xml:space="preserve"> </w:t>
      </w:r>
      <w:r>
        <w:rPr>
          <w:sz w:val="24"/>
        </w:rPr>
        <w:t>litera</w:t>
      </w:r>
      <w:r>
        <w:rPr>
          <w:spacing w:val="-15"/>
          <w:sz w:val="24"/>
        </w:rPr>
        <w:t xml:space="preserve"> </w:t>
      </w:r>
      <w:r>
        <w:rPr>
          <w:sz w:val="24"/>
        </w:rPr>
        <w:t>(a)</w:t>
      </w:r>
      <w:r>
        <w:rPr>
          <w:spacing w:val="-15"/>
          <w:sz w:val="24"/>
        </w:rPr>
        <w:t xml:space="preserve"> </w:t>
      </w:r>
      <w:r>
        <w:rPr>
          <w:sz w:val="24"/>
        </w:rPr>
        <w:t>punctul</w:t>
      </w:r>
      <w:r>
        <w:rPr>
          <w:spacing w:val="-15"/>
          <w:sz w:val="24"/>
        </w:rPr>
        <w:t xml:space="preserve"> </w:t>
      </w:r>
      <w:r>
        <w:rPr>
          <w:sz w:val="24"/>
        </w:rPr>
        <w:t>(i),</w:t>
      </w:r>
      <w:r>
        <w:rPr>
          <w:spacing w:val="-15"/>
          <w:sz w:val="24"/>
        </w:rPr>
        <w:t xml:space="preserve"> </w:t>
      </w:r>
      <w:r>
        <w:rPr>
          <w:sz w:val="24"/>
        </w:rPr>
        <w:t>grantul</w:t>
      </w:r>
      <w:r>
        <w:rPr>
          <w:spacing w:val="-15"/>
          <w:sz w:val="24"/>
        </w:rPr>
        <w:t xml:space="preserve"> </w:t>
      </w:r>
      <w:r>
        <w:rPr>
          <w:sz w:val="24"/>
        </w:rPr>
        <w:t>ia</w:t>
      </w:r>
      <w:r>
        <w:rPr>
          <w:spacing w:val="-15"/>
          <w:sz w:val="24"/>
        </w:rPr>
        <w:t xml:space="preserve"> </w:t>
      </w:r>
      <w:r>
        <w:rPr>
          <w:sz w:val="24"/>
        </w:rPr>
        <w:t>forma</w:t>
      </w:r>
      <w:r>
        <w:rPr>
          <w:spacing w:val="-15"/>
          <w:sz w:val="24"/>
        </w:rPr>
        <w:t xml:space="preserve"> </w:t>
      </w:r>
      <w:r>
        <w:rPr>
          <w:sz w:val="24"/>
        </w:rPr>
        <w:t>rambursării costurilor</w:t>
      </w:r>
      <w:r>
        <w:rPr>
          <w:spacing w:val="-15"/>
          <w:sz w:val="24"/>
        </w:rPr>
        <w:t xml:space="preserve"> </w:t>
      </w:r>
      <w:r>
        <w:rPr>
          <w:sz w:val="24"/>
        </w:rPr>
        <w:t>eligibile</w:t>
      </w:r>
      <w:r>
        <w:rPr>
          <w:spacing w:val="-15"/>
          <w:sz w:val="24"/>
        </w:rPr>
        <w:t xml:space="preserve"> </w:t>
      </w:r>
      <w:r>
        <w:rPr>
          <w:sz w:val="24"/>
        </w:rPr>
        <w:t>suportate</w:t>
      </w:r>
      <w:r>
        <w:rPr>
          <w:spacing w:val="-15"/>
          <w:sz w:val="24"/>
        </w:rPr>
        <w:t xml:space="preserve"> </w:t>
      </w:r>
      <w:r>
        <w:rPr>
          <w:sz w:val="24"/>
        </w:rPr>
        <w:t>efectiv,</w:t>
      </w:r>
      <w:r>
        <w:rPr>
          <w:spacing w:val="-15"/>
          <w:sz w:val="24"/>
        </w:rPr>
        <w:t xml:space="preserve"> </w:t>
      </w:r>
      <w:r>
        <w:rPr>
          <w:sz w:val="24"/>
        </w:rPr>
        <w:t>rata</w:t>
      </w:r>
      <w:r>
        <w:rPr>
          <w:spacing w:val="-15"/>
          <w:sz w:val="24"/>
        </w:rPr>
        <w:t xml:space="preserve"> </w:t>
      </w:r>
      <w:r>
        <w:rPr>
          <w:sz w:val="24"/>
        </w:rPr>
        <w:t>de</w:t>
      </w:r>
      <w:r>
        <w:rPr>
          <w:spacing w:val="-15"/>
          <w:sz w:val="24"/>
        </w:rPr>
        <w:t xml:space="preserve"> </w:t>
      </w:r>
      <w:r>
        <w:rPr>
          <w:sz w:val="24"/>
        </w:rPr>
        <w:t>rambursare</w:t>
      </w:r>
      <w:r>
        <w:rPr>
          <w:spacing w:val="-15"/>
          <w:sz w:val="24"/>
        </w:rPr>
        <w:t xml:space="preserve"> </w:t>
      </w:r>
      <w:r>
        <w:rPr>
          <w:sz w:val="24"/>
        </w:rPr>
        <w:t>menționată</w:t>
      </w:r>
      <w:r>
        <w:rPr>
          <w:spacing w:val="-15"/>
          <w:sz w:val="24"/>
        </w:rPr>
        <w:t xml:space="preserve"> </w:t>
      </w:r>
      <w:r>
        <w:rPr>
          <w:sz w:val="24"/>
        </w:rPr>
        <w:t>la</w:t>
      </w:r>
      <w:r>
        <w:rPr>
          <w:spacing w:val="-15"/>
          <w:sz w:val="24"/>
        </w:rPr>
        <w:t xml:space="preserve"> </w:t>
      </w:r>
      <w:r>
        <w:rPr>
          <w:sz w:val="24"/>
        </w:rPr>
        <w:t>articolul</w:t>
      </w:r>
      <w:r>
        <w:rPr>
          <w:spacing w:val="-15"/>
          <w:sz w:val="24"/>
        </w:rPr>
        <w:t xml:space="preserve"> </w:t>
      </w:r>
      <w:r>
        <w:rPr>
          <w:sz w:val="24"/>
        </w:rPr>
        <w:t>respectiv se aplică la acele costuri eligibile aprobate de Comisie pentru categoriile de costuri, beneficiarii și entitățile afiliate corespunzătoare;</w:t>
      </w:r>
    </w:p>
    <w:p w14:paraId="1EB779F4" w14:textId="77777777" w:rsidR="00BB7AA4" w:rsidRDefault="00431FBE">
      <w:pPr>
        <w:pStyle w:val="ListParagraph"/>
        <w:numPr>
          <w:ilvl w:val="3"/>
          <w:numId w:val="18"/>
        </w:numPr>
        <w:tabs>
          <w:tab w:val="left" w:pos="879"/>
        </w:tabs>
        <w:ind w:right="153"/>
        <w:jc w:val="both"/>
        <w:rPr>
          <w:sz w:val="24"/>
        </w:rPr>
      </w:pPr>
      <w:r>
        <w:rPr>
          <w:sz w:val="24"/>
        </w:rPr>
        <w:t>dacă, în conformitate cu Articolul I.3.2 litera (a) punctele (ii) - (v), grantul ia forma rambursării contribuțiilor</w:t>
      </w:r>
      <w:r>
        <w:rPr>
          <w:spacing w:val="-3"/>
          <w:sz w:val="24"/>
        </w:rPr>
        <w:t xml:space="preserve"> </w:t>
      </w:r>
      <w:r>
        <w:rPr>
          <w:sz w:val="24"/>
        </w:rPr>
        <w:t>bazate</w:t>
      </w:r>
      <w:r>
        <w:rPr>
          <w:spacing w:val="-3"/>
          <w:sz w:val="24"/>
        </w:rPr>
        <w:t xml:space="preserve"> </w:t>
      </w:r>
      <w:r>
        <w:rPr>
          <w:sz w:val="24"/>
        </w:rPr>
        <w:t>pe</w:t>
      </w:r>
      <w:r>
        <w:rPr>
          <w:spacing w:val="-3"/>
          <w:sz w:val="24"/>
        </w:rPr>
        <w:t xml:space="preserve"> </w:t>
      </w:r>
      <w:r>
        <w:rPr>
          <w:sz w:val="24"/>
        </w:rPr>
        <w:t>unități, a</w:t>
      </w:r>
      <w:r>
        <w:rPr>
          <w:spacing w:val="-3"/>
          <w:sz w:val="24"/>
        </w:rPr>
        <w:t xml:space="preserve"> </w:t>
      </w:r>
      <w:r>
        <w:rPr>
          <w:sz w:val="24"/>
        </w:rPr>
        <w:t>costurilor</w:t>
      </w:r>
      <w:r>
        <w:rPr>
          <w:spacing w:val="-3"/>
          <w:sz w:val="24"/>
        </w:rPr>
        <w:t xml:space="preserve"> </w:t>
      </w:r>
      <w:r>
        <w:rPr>
          <w:sz w:val="24"/>
        </w:rPr>
        <w:t>pe</w:t>
      </w:r>
      <w:r>
        <w:rPr>
          <w:spacing w:val="-3"/>
          <w:sz w:val="24"/>
        </w:rPr>
        <w:t xml:space="preserve"> </w:t>
      </w:r>
      <w:r>
        <w:rPr>
          <w:sz w:val="24"/>
        </w:rPr>
        <w:t>bază</w:t>
      </w:r>
      <w:r>
        <w:rPr>
          <w:spacing w:val="-3"/>
          <w:sz w:val="24"/>
        </w:rPr>
        <w:t xml:space="preserve"> </w:t>
      </w:r>
      <w:r>
        <w:rPr>
          <w:sz w:val="24"/>
        </w:rPr>
        <w:t>de</w:t>
      </w:r>
      <w:r>
        <w:rPr>
          <w:spacing w:val="-3"/>
          <w:sz w:val="24"/>
        </w:rPr>
        <w:t xml:space="preserve"> </w:t>
      </w:r>
      <w:r>
        <w:rPr>
          <w:sz w:val="24"/>
        </w:rPr>
        <w:t>sumă</w:t>
      </w:r>
      <w:r>
        <w:rPr>
          <w:spacing w:val="-1"/>
          <w:sz w:val="24"/>
        </w:rPr>
        <w:t xml:space="preserve"> </w:t>
      </w:r>
      <w:r>
        <w:rPr>
          <w:sz w:val="24"/>
        </w:rPr>
        <w:t>forfetară</w:t>
      </w:r>
      <w:r>
        <w:rPr>
          <w:spacing w:val="-3"/>
          <w:sz w:val="24"/>
        </w:rPr>
        <w:t xml:space="preserve"> </w:t>
      </w:r>
      <w:r>
        <w:rPr>
          <w:sz w:val="24"/>
        </w:rPr>
        <w:t>sau a costurilor</w:t>
      </w:r>
      <w:r>
        <w:rPr>
          <w:spacing w:val="-4"/>
          <w:sz w:val="24"/>
        </w:rPr>
        <w:t xml:space="preserve"> </w:t>
      </w:r>
      <w:r>
        <w:rPr>
          <w:sz w:val="24"/>
        </w:rPr>
        <w:t>pe</w:t>
      </w:r>
      <w:r>
        <w:rPr>
          <w:spacing w:val="-4"/>
          <w:sz w:val="24"/>
        </w:rPr>
        <w:t xml:space="preserve"> </w:t>
      </w:r>
      <w:r>
        <w:rPr>
          <w:sz w:val="24"/>
        </w:rPr>
        <w:t>bază</w:t>
      </w:r>
      <w:r>
        <w:rPr>
          <w:spacing w:val="-4"/>
          <w:sz w:val="24"/>
        </w:rPr>
        <w:t xml:space="preserve"> </w:t>
      </w:r>
      <w:r>
        <w:rPr>
          <w:sz w:val="24"/>
        </w:rPr>
        <w:t>de</w:t>
      </w:r>
      <w:r>
        <w:rPr>
          <w:spacing w:val="-2"/>
          <w:sz w:val="24"/>
        </w:rPr>
        <w:t xml:space="preserve"> </w:t>
      </w:r>
      <w:r>
        <w:rPr>
          <w:sz w:val="24"/>
        </w:rPr>
        <w:t>rată</w:t>
      </w:r>
      <w:r>
        <w:rPr>
          <w:spacing w:val="-2"/>
          <w:sz w:val="24"/>
        </w:rPr>
        <w:t xml:space="preserve"> </w:t>
      </w:r>
      <w:r>
        <w:rPr>
          <w:sz w:val="24"/>
        </w:rPr>
        <w:t>forfetară,</w:t>
      </w:r>
      <w:r>
        <w:rPr>
          <w:spacing w:val="-1"/>
          <w:sz w:val="24"/>
        </w:rPr>
        <w:t xml:space="preserve"> </w:t>
      </w:r>
      <w:r>
        <w:rPr>
          <w:sz w:val="24"/>
        </w:rPr>
        <w:t>rata</w:t>
      </w:r>
      <w:r>
        <w:rPr>
          <w:spacing w:val="-4"/>
          <w:sz w:val="24"/>
        </w:rPr>
        <w:t xml:space="preserve"> </w:t>
      </w:r>
      <w:r>
        <w:rPr>
          <w:sz w:val="24"/>
        </w:rPr>
        <w:t>de</w:t>
      </w:r>
      <w:r>
        <w:rPr>
          <w:spacing w:val="-4"/>
          <w:sz w:val="24"/>
        </w:rPr>
        <w:t xml:space="preserve"> </w:t>
      </w:r>
      <w:r>
        <w:rPr>
          <w:sz w:val="24"/>
        </w:rPr>
        <w:t>rambursare</w:t>
      </w:r>
      <w:r>
        <w:rPr>
          <w:spacing w:val="-4"/>
          <w:sz w:val="24"/>
        </w:rPr>
        <w:t xml:space="preserve"> </w:t>
      </w:r>
      <w:r>
        <w:rPr>
          <w:sz w:val="24"/>
        </w:rPr>
        <w:t>menționată</w:t>
      </w:r>
      <w:r>
        <w:rPr>
          <w:spacing w:val="-4"/>
          <w:sz w:val="24"/>
        </w:rPr>
        <w:t xml:space="preserve"> </w:t>
      </w:r>
      <w:r>
        <w:rPr>
          <w:sz w:val="24"/>
        </w:rPr>
        <w:t>la</w:t>
      </w:r>
      <w:r>
        <w:rPr>
          <w:spacing w:val="-4"/>
          <w:sz w:val="24"/>
        </w:rPr>
        <w:t xml:space="preserve"> </w:t>
      </w:r>
      <w:r>
        <w:rPr>
          <w:sz w:val="24"/>
        </w:rPr>
        <w:t>articolul</w:t>
      </w:r>
      <w:r>
        <w:rPr>
          <w:spacing w:val="-3"/>
          <w:sz w:val="24"/>
        </w:rPr>
        <w:t xml:space="preserve"> </w:t>
      </w:r>
      <w:r>
        <w:rPr>
          <w:sz w:val="24"/>
        </w:rPr>
        <w:t>respectiv se aplică la aceste costuri eligibile aprobate de Comisie pentru categoriile de costuri, pentru beneficiar și entitățile sale afiliate;</w:t>
      </w:r>
    </w:p>
    <w:p w14:paraId="7FCE41E1" w14:textId="77777777" w:rsidR="00BB7AA4" w:rsidRDefault="00BB7AA4">
      <w:pPr>
        <w:pStyle w:val="BodyText"/>
        <w:spacing w:before="4"/>
      </w:pPr>
    </w:p>
    <w:p w14:paraId="26C25671" w14:textId="77777777" w:rsidR="00BB7AA4" w:rsidRDefault="00431FBE">
      <w:pPr>
        <w:pStyle w:val="BodyText"/>
        <w:spacing w:before="1"/>
        <w:ind w:left="878" w:right="155"/>
        <w:jc w:val="both"/>
      </w:pPr>
      <w:r>
        <w:t>Valoarea aferentă activității voluntarilor declarată drept costuri directe eligibile pentru beneficiarii</w:t>
      </w:r>
      <w:r>
        <w:rPr>
          <w:spacing w:val="-7"/>
        </w:rPr>
        <w:t xml:space="preserve"> </w:t>
      </w:r>
      <w:r>
        <w:t>și</w:t>
      </w:r>
      <w:r>
        <w:rPr>
          <w:spacing w:val="-7"/>
        </w:rPr>
        <w:t xml:space="preserve"> </w:t>
      </w:r>
      <w:r>
        <w:t>entitățile</w:t>
      </w:r>
      <w:r>
        <w:rPr>
          <w:spacing w:val="-8"/>
        </w:rPr>
        <w:t xml:space="preserve"> </w:t>
      </w:r>
      <w:r>
        <w:t>afiliate</w:t>
      </w:r>
      <w:r>
        <w:rPr>
          <w:spacing w:val="-8"/>
        </w:rPr>
        <w:t xml:space="preserve"> </w:t>
      </w:r>
      <w:r>
        <w:t>trebuie</w:t>
      </w:r>
      <w:r>
        <w:rPr>
          <w:spacing w:val="-8"/>
        </w:rPr>
        <w:t xml:space="preserve"> </w:t>
      </w:r>
      <w:r>
        <w:t>să</w:t>
      </w:r>
      <w:r>
        <w:rPr>
          <w:spacing w:val="-8"/>
        </w:rPr>
        <w:t xml:space="preserve"> </w:t>
      </w:r>
      <w:r>
        <w:t>se</w:t>
      </w:r>
      <w:r>
        <w:rPr>
          <w:spacing w:val="-8"/>
        </w:rPr>
        <w:t xml:space="preserve"> </w:t>
      </w:r>
      <w:r>
        <w:t>limiteze</w:t>
      </w:r>
      <w:r>
        <w:rPr>
          <w:spacing w:val="-8"/>
        </w:rPr>
        <w:t xml:space="preserve"> </w:t>
      </w:r>
      <w:r>
        <w:t>la</w:t>
      </w:r>
      <w:r>
        <w:rPr>
          <w:spacing w:val="-6"/>
        </w:rPr>
        <w:t xml:space="preserve"> </w:t>
      </w:r>
      <w:r>
        <w:t>cea</w:t>
      </w:r>
      <w:r>
        <w:rPr>
          <w:spacing w:val="-6"/>
        </w:rPr>
        <w:t xml:space="preserve"> </w:t>
      </w:r>
      <w:r>
        <w:t>mai</w:t>
      </w:r>
      <w:r>
        <w:rPr>
          <w:spacing w:val="-7"/>
        </w:rPr>
        <w:t xml:space="preserve"> </w:t>
      </w:r>
      <w:r>
        <w:t>mică</w:t>
      </w:r>
      <w:r>
        <w:rPr>
          <w:spacing w:val="-6"/>
        </w:rPr>
        <w:t xml:space="preserve"> </w:t>
      </w:r>
      <w:r>
        <w:t>dintre</w:t>
      </w:r>
      <w:r>
        <w:rPr>
          <w:spacing w:val="-8"/>
        </w:rPr>
        <w:t xml:space="preserve"> </w:t>
      </w:r>
      <w:r>
        <w:t xml:space="preserve">următoarele </w:t>
      </w:r>
      <w:r>
        <w:rPr>
          <w:spacing w:val="-2"/>
        </w:rPr>
        <w:t>valori:</w:t>
      </w:r>
    </w:p>
    <w:p w14:paraId="087AF0B7" w14:textId="77777777" w:rsidR="00BB7AA4" w:rsidRDefault="00431FBE">
      <w:pPr>
        <w:pStyle w:val="ListParagraph"/>
        <w:numPr>
          <w:ilvl w:val="4"/>
          <w:numId w:val="18"/>
        </w:numPr>
        <w:tabs>
          <w:tab w:val="left" w:pos="1164"/>
        </w:tabs>
        <w:ind w:right="155" w:firstLine="0"/>
        <w:jc w:val="both"/>
        <w:rPr>
          <w:sz w:val="24"/>
        </w:rPr>
      </w:pPr>
      <w:r>
        <w:rPr>
          <w:sz w:val="24"/>
        </w:rPr>
        <w:t>sursele</w:t>
      </w:r>
      <w:r>
        <w:rPr>
          <w:spacing w:val="-5"/>
          <w:sz w:val="24"/>
        </w:rPr>
        <w:t xml:space="preserve"> </w:t>
      </w:r>
      <w:r>
        <w:rPr>
          <w:sz w:val="24"/>
        </w:rPr>
        <w:t>totale</w:t>
      </w:r>
      <w:r>
        <w:rPr>
          <w:spacing w:val="-5"/>
          <w:sz w:val="24"/>
        </w:rPr>
        <w:t xml:space="preserve"> </w:t>
      </w:r>
      <w:r>
        <w:rPr>
          <w:sz w:val="24"/>
        </w:rPr>
        <w:t>de</w:t>
      </w:r>
      <w:r>
        <w:rPr>
          <w:spacing w:val="-5"/>
          <w:sz w:val="24"/>
        </w:rPr>
        <w:t xml:space="preserve"> </w:t>
      </w:r>
      <w:r>
        <w:rPr>
          <w:sz w:val="24"/>
        </w:rPr>
        <w:t>finanțare</w:t>
      </w:r>
      <w:r>
        <w:rPr>
          <w:spacing w:val="-5"/>
          <w:sz w:val="24"/>
        </w:rPr>
        <w:t xml:space="preserve"> </w:t>
      </w:r>
      <w:r>
        <w:rPr>
          <w:sz w:val="24"/>
        </w:rPr>
        <w:t>indicate</w:t>
      </w:r>
      <w:r>
        <w:rPr>
          <w:spacing w:val="-5"/>
          <w:sz w:val="24"/>
        </w:rPr>
        <w:t xml:space="preserve"> </w:t>
      </w:r>
      <w:r>
        <w:rPr>
          <w:sz w:val="24"/>
        </w:rPr>
        <w:t>în</w:t>
      </w:r>
      <w:r>
        <w:rPr>
          <w:spacing w:val="-4"/>
          <w:sz w:val="24"/>
        </w:rPr>
        <w:t xml:space="preserve"> </w:t>
      </w:r>
      <w:r>
        <w:rPr>
          <w:sz w:val="24"/>
        </w:rPr>
        <w:t>raportul</w:t>
      </w:r>
      <w:r>
        <w:rPr>
          <w:spacing w:val="-4"/>
          <w:sz w:val="24"/>
        </w:rPr>
        <w:t xml:space="preserve"> </w:t>
      </w:r>
      <w:r>
        <w:rPr>
          <w:sz w:val="24"/>
        </w:rPr>
        <w:t>financiar</w:t>
      </w:r>
      <w:r>
        <w:rPr>
          <w:spacing w:val="-5"/>
          <w:sz w:val="24"/>
        </w:rPr>
        <w:t xml:space="preserve"> </w:t>
      </w:r>
      <w:r>
        <w:rPr>
          <w:sz w:val="24"/>
        </w:rPr>
        <w:t>final</w:t>
      </w:r>
      <w:r>
        <w:rPr>
          <w:spacing w:val="-4"/>
          <w:sz w:val="24"/>
        </w:rPr>
        <w:t xml:space="preserve"> </w:t>
      </w:r>
      <w:r>
        <w:rPr>
          <w:sz w:val="24"/>
        </w:rPr>
        <w:t>și</w:t>
      </w:r>
      <w:r>
        <w:rPr>
          <w:spacing w:val="-4"/>
          <w:sz w:val="24"/>
        </w:rPr>
        <w:t xml:space="preserve"> </w:t>
      </w:r>
      <w:r>
        <w:rPr>
          <w:sz w:val="24"/>
        </w:rPr>
        <w:t>acceptate</w:t>
      </w:r>
      <w:r>
        <w:rPr>
          <w:spacing w:val="-5"/>
          <w:sz w:val="24"/>
        </w:rPr>
        <w:t xml:space="preserve"> </w:t>
      </w:r>
      <w:r>
        <w:rPr>
          <w:sz w:val="24"/>
        </w:rPr>
        <w:t>de</w:t>
      </w:r>
      <w:r>
        <w:rPr>
          <w:spacing w:val="-5"/>
          <w:sz w:val="24"/>
        </w:rPr>
        <w:t xml:space="preserve"> </w:t>
      </w:r>
      <w:r>
        <w:rPr>
          <w:sz w:val="24"/>
        </w:rPr>
        <w:t>Comisie înmulțite cu 50%; sau</w:t>
      </w:r>
    </w:p>
    <w:p w14:paraId="6F7150C7" w14:textId="77777777" w:rsidR="00BB7AA4" w:rsidRDefault="00431FBE">
      <w:pPr>
        <w:pStyle w:val="ListParagraph"/>
        <w:numPr>
          <w:ilvl w:val="4"/>
          <w:numId w:val="18"/>
        </w:numPr>
        <w:tabs>
          <w:tab w:val="left" w:pos="1232"/>
        </w:tabs>
        <w:ind w:left="1231" w:hanging="354"/>
        <w:jc w:val="both"/>
        <w:rPr>
          <w:sz w:val="24"/>
        </w:rPr>
      </w:pPr>
      <w:r>
        <w:rPr>
          <w:sz w:val="24"/>
        </w:rPr>
        <w:t>valoarea</w:t>
      </w:r>
      <w:r>
        <w:rPr>
          <w:spacing w:val="-5"/>
          <w:sz w:val="24"/>
        </w:rPr>
        <w:t xml:space="preserve"> </w:t>
      </w:r>
      <w:r>
        <w:rPr>
          <w:sz w:val="24"/>
        </w:rPr>
        <w:t>activității</w:t>
      </w:r>
      <w:r>
        <w:rPr>
          <w:spacing w:val="-1"/>
          <w:sz w:val="24"/>
        </w:rPr>
        <w:t xml:space="preserve"> </w:t>
      </w:r>
      <w:r>
        <w:rPr>
          <w:sz w:val="24"/>
        </w:rPr>
        <w:t>voluntarilor</w:t>
      </w:r>
      <w:r>
        <w:rPr>
          <w:spacing w:val="-3"/>
          <w:sz w:val="24"/>
        </w:rPr>
        <w:t xml:space="preserve"> </w:t>
      </w:r>
      <w:r>
        <w:rPr>
          <w:sz w:val="24"/>
        </w:rPr>
        <w:t>indicat</w:t>
      </w:r>
      <w:r>
        <w:rPr>
          <w:spacing w:val="-1"/>
          <w:sz w:val="24"/>
        </w:rPr>
        <w:t xml:space="preserve"> </w:t>
      </w:r>
      <w:r>
        <w:rPr>
          <w:sz w:val="24"/>
        </w:rPr>
        <w:t>în</w:t>
      </w:r>
      <w:r>
        <w:rPr>
          <w:spacing w:val="-1"/>
          <w:sz w:val="24"/>
        </w:rPr>
        <w:t xml:space="preserve"> </w:t>
      </w:r>
      <w:r>
        <w:rPr>
          <w:sz w:val="24"/>
        </w:rPr>
        <w:t>bugetul</w:t>
      </w:r>
      <w:r>
        <w:rPr>
          <w:spacing w:val="-2"/>
          <w:sz w:val="24"/>
        </w:rPr>
        <w:t xml:space="preserve"> </w:t>
      </w:r>
      <w:r>
        <w:rPr>
          <w:sz w:val="24"/>
        </w:rPr>
        <w:t>estimat</w:t>
      </w:r>
      <w:r>
        <w:rPr>
          <w:spacing w:val="-1"/>
          <w:sz w:val="24"/>
        </w:rPr>
        <w:t xml:space="preserve"> </w:t>
      </w:r>
      <w:r>
        <w:rPr>
          <w:sz w:val="24"/>
        </w:rPr>
        <w:t>prevăzut</w:t>
      </w:r>
      <w:r>
        <w:rPr>
          <w:spacing w:val="-2"/>
          <w:sz w:val="24"/>
        </w:rPr>
        <w:t xml:space="preserve"> </w:t>
      </w:r>
      <w:r>
        <w:rPr>
          <w:sz w:val="24"/>
        </w:rPr>
        <w:t>în</w:t>
      </w:r>
      <w:r>
        <w:rPr>
          <w:spacing w:val="-1"/>
          <w:sz w:val="24"/>
        </w:rPr>
        <w:t xml:space="preserve"> </w:t>
      </w:r>
      <w:r>
        <w:rPr>
          <w:sz w:val="24"/>
        </w:rPr>
        <w:t xml:space="preserve">Anexa </w:t>
      </w:r>
      <w:r>
        <w:rPr>
          <w:spacing w:val="-5"/>
          <w:sz w:val="24"/>
        </w:rPr>
        <w:t>II.</w:t>
      </w:r>
    </w:p>
    <w:p w14:paraId="6934DA40" w14:textId="77777777" w:rsidR="00BB7AA4" w:rsidRDefault="00BB7AA4">
      <w:pPr>
        <w:pStyle w:val="BodyText"/>
        <w:spacing w:before="2"/>
      </w:pPr>
    </w:p>
    <w:p w14:paraId="2BA5C21C" w14:textId="2DA9BB2F" w:rsidR="00BB7AA4" w:rsidRDefault="00431FBE">
      <w:pPr>
        <w:pStyle w:val="ListParagraph"/>
        <w:numPr>
          <w:ilvl w:val="3"/>
          <w:numId w:val="18"/>
        </w:numPr>
        <w:tabs>
          <w:tab w:val="left" w:pos="879"/>
        </w:tabs>
        <w:ind w:right="154"/>
        <w:jc w:val="both"/>
        <w:rPr>
          <w:sz w:val="24"/>
        </w:rPr>
      </w:pPr>
      <w:r>
        <w:rPr>
          <w:sz w:val="24"/>
        </w:rPr>
        <w:t>dacă,</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Articolul</w:t>
      </w:r>
      <w:r>
        <w:rPr>
          <w:spacing w:val="-15"/>
          <w:sz w:val="24"/>
        </w:rPr>
        <w:t xml:space="preserve"> </w:t>
      </w:r>
      <w:r>
        <w:rPr>
          <w:sz w:val="24"/>
        </w:rPr>
        <w:t>I.3.2</w:t>
      </w:r>
      <w:r>
        <w:rPr>
          <w:spacing w:val="-14"/>
          <w:sz w:val="24"/>
        </w:rPr>
        <w:t xml:space="preserve"> </w:t>
      </w:r>
      <w:r>
        <w:rPr>
          <w:sz w:val="24"/>
        </w:rPr>
        <w:t>litera</w:t>
      </w:r>
      <w:r>
        <w:rPr>
          <w:spacing w:val="-15"/>
          <w:sz w:val="24"/>
        </w:rPr>
        <w:t xml:space="preserve"> </w:t>
      </w:r>
      <w:r>
        <w:rPr>
          <w:sz w:val="24"/>
        </w:rPr>
        <w:t>(b),</w:t>
      </w:r>
      <w:r>
        <w:rPr>
          <w:spacing w:val="-15"/>
          <w:sz w:val="24"/>
        </w:rPr>
        <w:t xml:space="preserve"> </w:t>
      </w:r>
      <w:r>
        <w:rPr>
          <w:sz w:val="24"/>
        </w:rPr>
        <w:t>grantul</w:t>
      </w:r>
      <w:r>
        <w:rPr>
          <w:spacing w:val="-15"/>
          <w:sz w:val="24"/>
        </w:rPr>
        <w:t xml:space="preserve"> </w:t>
      </w:r>
      <w:r>
        <w:rPr>
          <w:sz w:val="24"/>
        </w:rPr>
        <w:t>ia</w:t>
      </w:r>
      <w:r>
        <w:rPr>
          <w:spacing w:val="-15"/>
          <w:sz w:val="24"/>
        </w:rPr>
        <w:t xml:space="preserve"> </w:t>
      </w:r>
      <w:r>
        <w:rPr>
          <w:sz w:val="24"/>
        </w:rPr>
        <w:t>forma</w:t>
      </w:r>
      <w:r>
        <w:rPr>
          <w:spacing w:val="-15"/>
          <w:sz w:val="24"/>
        </w:rPr>
        <w:t xml:space="preserve"> </w:t>
      </w:r>
      <w:r>
        <w:rPr>
          <w:sz w:val="24"/>
        </w:rPr>
        <w:t>unei</w:t>
      </w:r>
      <w:r>
        <w:rPr>
          <w:spacing w:val="-15"/>
          <w:sz w:val="24"/>
        </w:rPr>
        <w:t xml:space="preserve"> </w:t>
      </w:r>
      <w:r>
        <w:rPr>
          <w:sz w:val="24"/>
        </w:rPr>
        <w:t>contribuții</w:t>
      </w:r>
      <w:r>
        <w:rPr>
          <w:spacing w:val="-15"/>
          <w:sz w:val="24"/>
        </w:rPr>
        <w:t xml:space="preserve"> </w:t>
      </w:r>
      <w:r>
        <w:rPr>
          <w:sz w:val="24"/>
        </w:rPr>
        <w:t>bazate pe unități, contribuția pe unitate specificată la articolul</w:t>
      </w:r>
      <w:r>
        <w:rPr>
          <w:spacing w:val="40"/>
          <w:sz w:val="24"/>
        </w:rPr>
        <w:t xml:space="preserve"> </w:t>
      </w:r>
      <w:r>
        <w:rPr>
          <w:sz w:val="24"/>
        </w:rPr>
        <w:t xml:space="preserve">respectiv se înmulțește cu numărul efectiv de unități aprobate de Comisie pentru beneficiarii și entitățile afiliate </w:t>
      </w:r>
      <w:r>
        <w:rPr>
          <w:spacing w:val="-2"/>
          <w:sz w:val="24"/>
        </w:rPr>
        <w:t>corespunzătoare;</w:t>
      </w:r>
    </w:p>
    <w:p w14:paraId="1114857D" w14:textId="77777777" w:rsidR="00BB7AA4" w:rsidRDefault="00BB7AA4">
      <w:pPr>
        <w:pStyle w:val="BodyText"/>
        <w:rPr>
          <w:sz w:val="20"/>
        </w:rPr>
      </w:pPr>
    </w:p>
    <w:p w14:paraId="5B51D3AA" w14:textId="717FE003" w:rsidR="00BB7AA4" w:rsidRPr="007264E0" w:rsidRDefault="00060AA6" w:rsidP="007264E0">
      <w:pPr>
        <w:pStyle w:val="BodyText"/>
        <w:numPr>
          <w:ilvl w:val="0"/>
          <w:numId w:val="17"/>
        </w:numPr>
        <w:jc w:val="both"/>
      </w:pPr>
      <w:r w:rsidRPr="007264E0">
        <w:t>dacă</w:t>
      </w:r>
      <w:r w:rsidR="007264E0" w:rsidRPr="007264E0">
        <w:t xml:space="preserve">, în conformitate </w:t>
      </w:r>
      <w:r w:rsidR="007264E0">
        <w:t>cu Articolul 1.3.2 litera (c), grantul ia forma unei contribuții pe bază de sumă forfetară, Comisia aplică suma forfetară menționată la articolul respectiv pentru beneficiar și entitățile sale afiliate, dacă se constată faptul că sarcinile corespunzătoare sau anumite părți ale acțiunii au fost implementate corect, în concordanță cu anexa I;</w:t>
      </w:r>
    </w:p>
    <w:p w14:paraId="6D3216FE" w14:textId="77777777" w:rsidR="00BB7AA4" w:rsidRDefault="00BB7AA4">
      <w:pPr>
        <w:pStyle w:val="BodyText"/>
        <w:spacing w:before="2"/>
      </w:pPr>
    </w:p>
    <w:p w14:paraId="0858AE66" w14:textId="44D5D5C2" w:rsidR="00BB7AA4" w:rsidRPr="00DD583C" w:rsidRDefault="00431FBE" w:rsidP="00DD583C">
      <w:pPr>
        <w:pStyle w:val="ListParagraph"/>
        <w:numPr>
          <w:ilvl w:val="0"/>
          <w:numId w:val="17"/>
        </w:numPr>
        <w:tabs>
          <w:tab w:val="left" w:pos="879"/>
        </w:tabs>
        <w:spacing w:before="90"/>
        <w:ind w:right="155"/>
        <w:rPr>
          <w:sz w:val="24"/>
        </w:rPr>
      </w:pPr>
      <w:r>
        <w:rPr>
          <w:sz w:val="24"/>
        </w:rPr>
        <w:lastRenderedPageBreak/>
        <w:t>dacă, în conformitate cu Articolul I.3.2 litera (d), grantul ia forma unei contribuții pe bază</w:t>
      </w:r>
      <w:r>
        <w:rPr>
          <w:spacing w:val="40"/>
          <w:sz w:val="24"/>
        </w:rPr>
        <w:t xml:space="preserve"> </w:t>
      </w:r>
      <w:r>
        <w:rPr>
          <w:sz w:val="24"/>
        </w:rPr>
        <w:t>de</w:t>
      </w:r>
      <w:r>
        <w:rPr>
          <w:spacing w:val="40"/>
          <w:sz w:val="24"/>
        </w:rPr>
        <w:t xml:space="preserve"> </w:t>
      </w:r>
      <w:r>
        <w:rPr>
          <w:sz w:val="24"/>
        </w:rPr>
        <w:t>rată</w:t>
      </w:r>
      <w:r>
        <w:rPr>
          <w:spacing w:val="40"/>
          <w:sz w:val="24"/>
        </w:rPr>
        <w:t xml:space="preserve"> </w:t>
      </w:r>
      <w:r>
        <w:rPr>
          <w:sz w:val="24"/>
        </w:rPr>
        <w:t>forfetară,</w:t>
      </w:r>
      <w:r>
        <w:rPr>
          <w:spacing w:val="40"/>
          <w:sz w:val="24"/>
        </w:rPr>
        <w:t xml:space="preserve"> </w:t>
      </w:r>
      <w:r>
        <w:rPr>
          <w:sz w:val="24"/>
        </w:rPr>
        <w:t>rata</w:t>
      </w:r>
      <w:r>
        <w:rPr>
          <w:spacing w:val="40"/>
          <w:sz w:val="24"/>
        </w:rPr>
        <w:t xml:space="preserve"> </w:t>
      </w:r>
      <w:r>
        <w:rPr>
          <w:sz w:val="24"/>
        </w:rPr>
        <w:t>forfetară</w:t>
      </w:r>
      <w:r>
        <w:rPr>
          <w:spacing w:val="40"/>
          <w:sz w:val="24"/>
        </w:rPr>
        <w:t xml:space="preserve"> </w:t>
      </w:r>
      <w:r>
        <w:rPr>
          <w:sz w:val="24"/>
        </w:rPr>
        <w:t>menționată</w:t>
      </w:r>
      <w:r>
        <w:rPr>
          <w:spacing w:val="40"/>
          <w:sz w:val="24"/>
        </w:rPr>
        <w:t xml:space="preserve"> </w:t>
      </w:r>
      <w:r>
        <w:rPr>
          <w:sz w:val="24"/>
        </w:rPr>
        <w:t>la</w:t>
      </w:r>
      <w:r>
        <w:rPr>
          <w:spacing w:val="40"/>
          <w:sz w:val="24"/>
        </w:rPr>
        <w:t xml:space="preserve"> </w:t>
      </w:r>
      <w:r>
        <w:rPr>
          <w:sz w:val="24"/>
        </w:rPr>
        <w:t>articolul</w:t>
      </w:r>
      <w:r>
        <w:rPr>
          <w:spacing w:val="40"/>
          <w:sz w:val="24"/>
        </w:rPr>
        <w:t xml:space="preserve"> </w:t>
      </w:r>
      <w:r>
        <w:rPr>
          <w:sz w:val="24"/>
        </w:rPr>
        <w:t>respectiv</w:t>
      </w:r>
      <w:r>
        <w:rPr>
          <w:spacing w:val="40"/>
          <w:sz w:val="24"/>
        </w:rPr>
        <w:t xml:space="preserve"> </w:t>
      </w:r>
      <w:r>
        <w:rPr>
          <w:sz w:val="24"/>
        </w:rPr>
        <w:t>se</w:t>
      </w:r>
      <w:r>
        <w:rPr>
          <w:spacing w:val="40"/>
          <w:sz w:val="24"/>
        </w:rPr>
        <w:t xml:space="preserve"> </w:t>
      </w:r>
      <w:r>
        <w:rPr>
          <w:sz w:val="24"/>
        </w:rPr>
        <w:t>aplică</w:t>
      </w:r>
      <w:r>
        <w:rPr>
          <w:spacing w:val="40"/>
          <w:sz w:val="24"/>
        </w:rPr>
        <w:t xml:space="preserve"> </w:t>
      </w:r>
      <w:r>
        <w:rPr>
          <w:sz w:val="24"/>
        </w:rPr>
        <w:t>la</w:t>
      </w:r>
      <w:r w:rsidR="00DD583C">
        <w:rPr>
          <w:sz w:val="24"/>
        </w:rPr>
        <w:t xml:space="preserve"> </w:t>
      </w:r>
      <w:r>
        <w:t>costurile eligibile sau la contribuția aprobată de Comisie pentru beneficiar și entitățile sal</w:t>
      </w:r>
      <w:r w:rsidR="00DD583C">
        <w:t xml:space="preserve">e afiliate; </w:t>
      </w:r>
    </w:p>
    <w:p w14:paraId="4D272318" w14:textId="1B80B113" w:rsidR="00BB7AA4" w:rsidRPr="00DD583C" w:rsidRDefault="00431FBE">
      <w:pPr>
        <w:pStyle w:val="ListParagraph"/>
        <w:numPr>
          <w:ilvl w:val="0"/>
          <w:numId w:val="17"/>
        </w:numPr>
        <w:tabs>
          <w:tab w:val="left" w:pos="879"/>
        </w:tabs>
        <w:ind w:right="153"/>
        <w:jc w:val="both"/>
        <w:rPr>
          <w:sz w:val="24"/>
        </w:rPr>
      </w:pPr>
      <w:r>
        <w:rPr>
          <w:sz w:val="24"/>
        </w:rPr>
        <w:t>în cazul în care, în conformitate cu Articolul I.3.2 litera (e), grantul ia forma finanțării care nu este legată de costuri, Comisia aplică suma prevăzută la articolul respectiv pentru beneficiarii și entitățile afiliate, în cazul în care constată că [s-au îndeplinit condițiile specificate în</w:t>
      </w:r>
      <w:r w:rsidR="00DD583C">
        <w:rPr>
          <w:sz w:val="24"/>
        </w:rPr>
        <w:t xml:space="preserve"> anexa II </w:t>
      </w:r>
      <w:r w:rsidR="00DD583C">
        <w:rPr>
          <w:sz w:val="24"/>
          <w:lang w:val="en-US"/>
        </w:rPr>
        <w:t>[</w:t>
      </w:r>
      <w:r w:rsidR="00DD583C">
        <w:rPr>
          <w:sz w:val="24"/>
        </w:rPr>
        <w:t>și</w:t>
      </w:r>
      <w:r w:rsidR="00DD583C">
        <w:rPr>
          <w:sz w:val="24"/>
          <w:lang w:val="en-US"/>
        </w:rPr>
        <w:t xml:space="preserve">] </w:t>
      </w:r>
      <w:r w:rsidR="00DD583C" w:rsidRPr="00DD583C">
        <w:rPr>
          <w:sz w:val="24"/>
        </w:rPr>
        <w:t>{că s-au obținut rezultatele specific în anexa II}.</w:t>
      </w:r>
    </w:p>
    <w:p w14:paraId="717A37B7" w14:textId="4FBD04DC" w:rsidR="00BB7AA4" w:rsidRDefault="00BB7AA4">
      <w:pPr>
        <w:pStyle w:val="BodyText"/>
        <w:rPr>
          <w:sz w:val="20"/>
        </w:rPr>
      </w:pPr>
    </w:p>
    <w:p w14:paraId="78B86C2D" w14:textId="77777777" w:rsidR="00BB7AA4" w:rsidRDefault="00BB7AA4">
      <w:pPr>
        <w:pStyle w:val="BodyText"/>
        <w:spacing w:before="7"/>
        <w:rPr>
          <w:sz w:val="20"/>
        </w:rPr>
      </w:pPr>
    </w:p>
    <w:p w14:paraId="561AEE8F" w14:textId="77777777" w:rsidR="00BB7AA4" w:rsidRDefault="00431FBE">
      <w:pPr>
        <w:pStyle w:val="BodyText"/>
        <w:spacing w:before="90"/>
        <w:ind w:left="158" w:right="158"/>
        <w:jc w:val="both"/>
      </w:pPr>
      <w:r>
        <w:t>Dacă Articolul I.3.2 prevede o combinație de diferite forme de grant, sumele obținute pentru diferitele forme de grant trebuie însumate.</w:t>
      </w:r>
    </w:p>
    <w:p w14:paraId="623ED9A9" w14:textId="77777777" w:rsidR="00BB7AA4" w:rsidRDefault="00BB7AA4">
      <w:pPr>
        <w:pStyle w:val="BodyText"/>
        <w:spacing w:before="4"/>
        <w:rPr>
          <w:sz w:val="23"/>
        </w:rPr>
      </w:pPr>
    </w:p>
    <w:p w14:paraId="20310FF3" w14:textId="77777777" w:rsidR="00BB7AA4" w:rsidRDefault="00431FBE">
      <w:pPr>
        <w:pStyle w:val="ListParagraph"/>
        <w:numPr>
          <w:ilvl w:val="2"/>
          <w:numId w:val="18"/>
        </w:numPr>
        <w:tabs>
          <w:tab w:val="left" w:pos="944"/>
        </w:tabs>
        <w:ind w:left="943" w:hanging="786"/>
        <w:rPr>
          <w:b/>
          <w:i/>
          <w:sz w:val="25"/>
        </w:rPr>
      </w:pPr>
      <w:bookmarkStart w:id="115" w:name="II.25.2__Etapa_2_—_Limitarea_valorii_max"/>
      <w:bookmarkStart w:id="116" w:name="_bookmark55"/>
      <w:bookmarkEnd w:id="115"/>
      <w:bookmarkEnd w:id="116"/>
      <w:r>
        <w:rPr>
          <w:b/>
          <w:sz w:val="24"/>
        </w:rPr>
        <w:t>Etapa</w:t>
      </w:r>
      <w:r>
        <w:rPr>
          <w:b/>
          <w:spacing w:val="21"/>
          <w:sz w:val="24"/>
        </w:rPr>
        <w:t xml:space="preserve"> </w:t>
      </w:r>
      <w:r>
        <w:rPr>
          <w:b/>
          <w:sz w:val="24"/>
        </w:rPr>
        <w:t>2</w:t>
      </w:r>
      <w:r>
        <w:rPr>
          <w:b/>
          <w:spacing w:val="21"/>
          <w:sz w:val="24"/>
        </w:rPr>
        <w:t xml:space="preserve"> </w:t>
      </w:r>
      <w:r>
        <w:rPr>
          <w:b/>
          <w:sz w:val="24"/>
        </w:rPr>
        <w:t>—</w:t>
      </w:r>
      <w:r>
        <w:rPr>
          <w:b/>
          <w:spacing w:val="21"/>
          <w:sz w:val="24"/>
        </w:rPr>
        <w:t xml:space="preserve"> </w:t>
      </w:r>
      <w:r>
        <w:rPr>
          <w:b/>
          <w:sz w:val="24"/>
        </w:rPr>
        <w:t>Limitarea</w:t>
      </w:r>
      <w:r>
        <w:rPr>
          <w:b/>
          <w:spacing w:val="24"/>
          <w:sz w:val="24"/>
        </w:rPr>
        <w:t xml:space="preserve"> </w:t>
      </w:r>
      <w:r>
        <w:rPr>
          <w:b/>
          <w:i/>
          <w:sz w:val="25"/>
        </w:rPr>
        <w:t>valorii</w:t>
      </w:r>
      <w:r>
        <w:rPr>
          <w:b/>
          <w:i/>
          <w:spacing w:val="20"/>
          <w:sz w:val="25"/>
        </w:rPr>
        <w:t xml:space="preserve"> </w:t>
      </w:r>
      <w:r>
        <w:rPr>
          <w:b/>
          <w:i/>
          <w:sz w:val="25"/>
        </w:rPr>
        <w:t>maxime</w:t>
      </w:r>
      <w:r>
        <w:rPr>
          <w:b/>
          <w:i/>
          <w:spacing w:val="18"/>
          <w:sz w:val="25"/>
        </w:rPr>
        <w:t xml:space="preserve"> </w:t>
      </w:r>
      <w:r>
        <w:rPr>
          <w:b/>
          <w:i/>
          <w:sz w:val="25"/>
        </w:rPr>
        <w:t>a</w:t>
      </w:r>
      <w:r>
        <w:rPr>
          <w:b/>
          <w:i/>
          <w:spacing w:val="19"/>
          <w:sz w:val="25"/>
        </w:rPr>
        <w:t xml:space="preserve"> </w:t>
      </w:r>
      <w:r>
        <w:rPr>
          <w:b/>
          <w:i/>
          <w:spacing w:val="-2"/>
          <w:sz w:val="25"/>
        </w:rPr>
        <w:t>grantului</w:t>
      </w:r>
    </w:p>
    <w:p w14:paraId="153D91CE" w14:textId="77777777" w:rsidR="00BB7AA4" w:rsidRDefault="00BB7AA4">
      <w:pPr>
        <w:pStyle w:val="BodyText"/>
        <w:spacing w:before="3"/>
        <w:rPr>
          <w:b/>
          <w:i/>
        </w:rPr>
      </w:pPr>
    </w:p>
    <w:p w14:paraId="760F4BF9" w14:textId="77777777" w:rsidR="00BB7AA4" w:rsidRDefault="00431FBE">
      <w:pPr>
        <w:pStyle w:val="BodyText"/>
        <w:ind w:left="158"/>
        <w:jc w:val="both"/>
      </w:pPr>
      <w:r>
        <w:t>Suma</w:t>
      </w:r>
      <w:r>
        <w:rPr>
          <w:spacing w:val="48"/>
        </w:rPr>
        <w:t xml:space="preserve"> </w:t>
      </w:r>
      <w:r>
        <w:t>totală</w:t>
      </w:r>
      <w:r>
        <w:rPr>
          <w:spacing w:val="50"/>
        </w:rPr>
        <w:t xml:space="preserve"> </w:t>
      </w:r>
      <w:r>
        <w:t>plătită</w:t>
      </w:r>
      <w:r>
        <w:rPr>
          <w:spacing w:val="51"/>
        </w:rPr>
        <w:t xml:space="preserve"> </w:t>
      </w:r>
      <w:r>
        <w:t>beneficiarilor</w:t>
      </w:r>
      <w:r>
        <w:rPr>
          <w:spacing w:val="51"/>
        </w:rPr>
        <w:t xml:space="preserve"> </w:t>
      </w:r>
      <w:r>
        <w:t>de</w:t>
      </w:r>
      <w:r>
        <w:rPr>
          <w:spacing w:val="51"/>
        </w:rPr>
        <w:t xml:space="preserve"> </w:t>
      </w:r>
      <w:r>
        <w:t>către</w:t>
      </w:r>
      <w:r>
        <w:rPr>
          <w:spacing w:val="53"/>
        </w:rPr>
        <w:t xml:space="preserve"> </w:t>
      </w:r>
      <w:r>
        <w:t>Comisie</w:t>
      </w:r>
      <w:r>
        <w:rPr>
          <w:spacing w:val="51"/>
        </w:rPr>
        <w:t xml:space="preserve"> </w:t>
      </w:r>
      <w:r>
        <w:t>nu</w:t>
      </w:r>
      <w:r>
        <w:rPr>
          <w:spacing w:val="51"/>
        </w:rPr>
        <w:t xml:space="preserve"> </w:t>
      </w:r>
      <w:r>
        <w:t>poate</w:t>
      </w:r>
      <w:r>
        <w:rPr>
          <w:spacing w:val="51"/>
        </w:rPr>
        <w:t xml:space="preserve"> </w:t>
      </w:r>
      <w:r>
        <w:t>în</w:t>
      </w:r>
      <w:r>
        <w:rPr>
          <w:spacing w:val="51"/>
        </w:rPr>
        <w:t xml:space="preserve"> </w:t>
      </w:r>
      <w:r>
        <w:t>niciun</w:t>
      </w:r>
      <w:r>
        <w:rPr>
          <w:spacing w:val="55"/>
        </w:rPr>
        <w:t xml:space="preserve"> </w:t>
      </w:r>
      <w:r>
        <w:t>caz</w:t>
      </w:r>
      <w:r>
        <w:rPr>
          <w:spacing w:val="50"/>
        </w:rPr>
        <w:t xml:space="preserve"> </w:t>
      </w:r>
      <w:r>
        <w:t>să</w:t>
      </w:r>
      <w:r>
        <w:rPr>
          <w:spacing w:val="51"/>
        </w:rPr>
        <w:t xml:space="preserve"> </w:t>
      </w:r>
      <w:r>
        <w:rPr>
          <w:spacing w:val="-2"/>
        </w:rPr>
        <w:t>depășească</w:t>
      </w:r>
    </w:p>
    <w:p w14:paraId="43E27BE1" w14:textId="77777777" w:rsidR="00BB7AA4" w:rsidRDefault="00431FBE">
      <w:pPr>
        <w:ind w:left="158"/>
        <w:jc w:val="both"/>
        <w:rPr>
          <w:sz w:val="24"/>
        </w:rPr>
      </w:pPr>
      <w:r>
        <w:rPr>
          <w:i/>
          <w:sz w:val="24"/>
        </w:rPr>
        <w:t>valoarea</w:t>
      </w:r>
      <w:r>
        <w:rPr>
          <w:i/>
          <w:spacing w:val="-2"/>
          <w:sz w:val="24"/>
        </w:rPr>
        <w:t xml:space="preserve"> </w:t>
      </w:r>
      <w:r>
        <w:rPr>
          <w:i/>
          <w:sz w:val="24"/>
        </w:rPr>
        <w:t>maximă</w:t>
      </w:r>
      <w:r>
        <w:rPr>
          <w:i/>
          <w:spacing w:val="-2"/>
          <w:sz w:val="24"/>
        </w:rPr>
        <w:t xml:space="preserve"> </w:t>
      </w:r>
      <w:r>
        <w:rPr>
          <w:i/>
          <w:sz w:val="24"/>
        </w:rPr>
        <w:t>a</w:t>
      </w:r>
      <w:r>
        <w:rPr>
          <w:i/>
          <w:spacing w:val="-1"/>
          <w:sz w:val="24"/>
        </w:rPr>
        <w:t xml:space="preserve"> </w:t>
      </w:r>
      <w:r>
        <w:rPr>
          <w:i/>
          <w:spacing w:val="-2"/>
          <w:sz w:val="24"/>
        </w:rPr>
        <w:t>grantului</w:t>
      </w:r>
      <w:r>
        <w:rPr>
          <w:spacing w:val="-2"/>
          <w:sz w:val="24"/>
        </w:rPr>
        <w:t>.</w:t>
      </w:r>
    </w:p>
    <w:p w14:paraId="62B73A48" w14:textId="77777777" w:rsidR="00BB7AA4" w:rsidRDefault="00BB7AA4">
      <w:pPr>
        <w:pStyle w:val="BodyText"/>
        <w:spacing w:before="5"/>
      </w:pPr>
    </w:p>
    <w:p w14:paraId="2A43CA4D" w14:textId="77777777" w:rsidR="00BB7AA4" w:rsidRDefault="00431FBE">
      <w:pPr>
        <w:pStyle w:val="BodyText"/>
        <w:ind w:left="158" w:right="155"/>
        <w:jc w:val="both"/>
      </w:pPr>
      <w:r>
        <w:t>Dacă suma obținută în urma etapei 1este mai mare decât această valoare maximă, valoarea finală a grantului se limitează la această valoare maximă.</w:t>
      </w:r>
    </w:p>
    <w:p w14:paraId="05B4C644" w14:textId="77777777" w:rsidR="00BB7AA4" w:rsidRDefault="00BB7AA4">
      <w:pPr>
        <w:pStyle w:val="BodyText"/>
        <w:spacing w:before="2"/>
      </w:pPr>
    </w:p>
    <w:p w14:paraId="0326CD76" w14:textId="77777777" w:rsidR="00BB7AA4" w:rsidRDefault="00431FBE">
      <w:pPr>
        <w:pStyle w:val="BodyText"/>
        <w:ind w:left="158" w:right="155"/>
        <w:jc w:val="both"/>
      </w:pPr>
      <w:r>
        <w:t>În</w:t>
      </w:r>
      <w:r>
        <w:rPr>
          <w:spacing w:val="-7"/>
        </w:rPr>
        <w:t xml:space="preserve"> </w:t>
      </w:r>
      <w:r>
        <w:t>cazul</w:t>
      </w:r>
      <w:r>
        <w:rPr>
          <w:spacing w:val="-9"/>
        </w:rPr>
        <w:t xml:space="preserve"> </w:t>
      </w:r>
      <w:r>
        <w:t>în</w:t>
      </w:r>
      <w:r>
        <w:rPr>
          <w:spacing w:val="-10"/>
        </w:rPr>
        <w:t xml:space="preserve"> </w:t>
      </w:r>
      <w:r>
        <w:t>care</w:t>
      </w:r>
      <w:r>
        <w:rPr>
          <w:spacing w:val="-11"/>
        </w:rPr>
        <w:t xml:space="preserve"> </w:t>
      </w:r>
      <w:r>
        <w:t>activitatea</w:t>
      </w:r>
      <w:r>
        <w:rPr>
          <w:spacing w:val="-11"/>
        </w:rPr>
        <w:t xml:space="preserve"> </w:t>
      </w:r>
      <w:r>
        <w:t>voluntarilor</w:t>
      </w:r>
      <w:r>
        <w:rPr>
          <w:spacing w:val="-10"/>
        </w:rPr>
        <w:t xml:space="preserve"> </w:t>
      </w:r>
      <w:r>
        <w:t>se</w:t>
      </w:r>
      <w:r>
        <w:rPr>
          <w:spacing w:val="-11"/>
        </w:rPr>
        <w:t xml:space="preserve"> </w:t>
      </w:r>
      <w:r>
        <w:t>declară</w:t>
      </w:r>
      <w:r>
        <w:rPr>
          <w:spacing w:val="-11"/>
        </w:rPr>
        <w:t xml:space="preserve"> </w:t>
      </w:r>
      <w:r>
        <w:t>ca</w:t>
      </w:r>
      <w:r>
        <w:rPr>
          <w:spacing w:val="-11"/>
        </w:rPr>
        <w:t xml:space="preserve"> </w:t>
      </w:r>
      <w:r>
        <w:t>parte</w:t>
      </w:r>
      <w:r>
        <w:rPr>
          <w:spacing w:val="-11"/>
        </w:rPr>
        <w:t xml:space="preserve"> </w:t>
      </w:r>
      <w:r>
        <w:t>a</w:t>
      </w:r>
      <w:r>
        <w:rPr>
          <w:spacing w:val="-8"/>
        </w:rPr>
        <w:t xml:space="preserve"> </w:t>
      </w:r>
      <w:r>
        <w:t>costurilor</w:t>
      </w:r>
      <w:r>
        <w:rPr>
          <w:spacing w:val="-11"/>
        </w:rPr>
        <w:t xml:space="preserve"> </w:t>
      </w:r>
      <w:r>
        <w:t>directe</w:t>
      </w:r>
      <w:r>
        <w:rPr>
          <w:spacing w:val="-11"/>
        </w:rPr>
        <w:t xml:space="preserve"> </w:t>
      </w:r>
      <w:r>
        <w:t>eligibile,</w:t>
      </w:r>
      <w:r>
        <w:rPr>
          <w:spacing w:val="-10"/>
        </w:rPr>
        <w:t xml:space="preserve"> </w:t>
      </w:r>
      <w:r>
        <w:t xml:space="preserve">valoarea finală a grantului se limitează la valoarea costurilor eligibile totale și a contribuțiilor aprobate </w:t>
      </w:r>
      <w:bookmarkStart w:id="117" w:name="II.25.3__Etapa_3_—_Reducerea_rezultată_d"/>
      <w:bookmarkStart w:id="118" w:name="_bookmark56"/>
      <w:bookmarkEnd w:id="117"/>
      <w:bookmarkEnd w:id="118"/>
      <w:r>
        <w:t>de Comisie din care se scade valoarea activității voluntarilor aprobată de Comisie.</w:t>
      </w:r>
    </w:p>
    <w:p w14:paraId="02A4E889" w14:textId="77777777" w:rsidR="00BB7AA4" w:rsidRDefault="00BB7AA4">
      <w:pPr>
        <w:pStyle w:val="BodyText"/>
        <w:spacing w:before="10"/>
        <w:rPr>
          <w:sz w:val="20"/>
        </w:rPr>
      </w:pPr>
    </w:p>
    <w:p w14:paraId="0B7979E3" w14:textId="77777777" w:rsidR="00BB7AA4" w:rsidRDefault="00431FBE">
      <w:pPr>
        <w:pStyle w:val="Heading2"/>
        <w:numPr>
          <w:ilvl w:val="2"/>
          <w:numId w:val="18"/>
        </w:numPr>
        <w:tabs>
          <w:tab w:val="left" w:pos="944"/>
        </w:tabs>
        <w:spacing w:before="1"/>
        <w:ind w:left="943" w:hanging="786"/>
      </w:pPr>
      <w:r>
        <w:t>Etapa</w:t>
      </w:r>
      <w:r>
        <w:rPr>
          <w:spacing w:val="25"/>
        </w:rPr>
        <w:t xml:space="preserve"> </w:t>
      </w:r>
      <w:r>
        <w:t>3</w:t>
      </w:r>
      <w:r>
        <w:rPr>
          <w:spacing w:val="26"/>
        </w:rPr>
        <w:t xml:space="preserve"> </w:t>
      </w:r>
      <w:r>
        <w:t>—</w:t>
      </w:r>
      <w:r>
        <w:rPr>
          <w:spacing w:val="25"/>
        </w:rPr>
        <w:t xml:space="preserve"> </w:t>
      </w:r>
      <w:r>
        <w:t>Reducerea</w:t>
      </w:r>
      <w:r>
        <w:rPr>
          <w:spacing w:val="30"/>
        </w:rPr>
        <w:t xml:space="preserve"> </w:t>
      </w:r>
      <w:r>
        <w:t>rezultată</w:t>
      </w:r>
      <w:r>
        <w:rPr>
          <w:spacing w:val="25"/>
        </w:rPr>
        <w:t xml:space="preserve"> </w:t>
      </w:r>
      <w:r>
        <w:t>din</w:t>
      </w:r>
      <w:r>
        <w:rPr>
          <w:spacing w:val="27"/>
        </w:rPr>
        <w:t xml:space="preserve"> </w:t>
      </w:r>
      <w:r>
        <w:t>regula</w:t>
      </w:r>
      <w:r>
        <w:rPr>
          <w:spacing w:val="26"/>
        </w:rPr>
        <w:t xml:space="preserve"> </w:t>
      </w:r>
      <w:r>
        <w:rPr>
          <w:spacing w:val="-2"/>
        </w:rPr>
        <w:t>nonprofit</w:t>
      </w:r>
    </w:p>
    <w:p w14:paraId="4E45A0B9" w14:textId="77777777" w:rsidR="00BB7AA4" w:rsidRDefault="00BB7AA4">
      <w:pPr>
        <w:pStyle w:val="BodyText"/>
        <w:spacing w:before="4"/>
        <w:rPr>
          <w:b/>
        </w:rPr>
      </w:pPr>
    </w:p>
    <w:p w14:paraId="6033B250" w14:textId="77777777" w:rsidR="00BB7AA4" w:rsidRDefault="00431FBE">
      <w:pPr>
        <w:pStyle w:val="BodyText"/>
        <w:ind w:left="158" w:right="157"/>
        <w:jc w:val="both"/>
      </w:pPr>
      <w:r>
        <w:t>Grantul</w:t>
      </w:r>
      <w:r>
        <w:rPr>
          <w:spacing w:val="-9"/>
        </w:rPr>
        <w:t xml:space="preserve"> </w:t>
      </w:r>
      <w:r>
        <w:t>nu</w:t>
      </w:r>
      <w:r>
        <w:rPr>
          <w:spacing w:val="-10"/>
        </w:rPr>
        <w:t xml:space="preserve"> </w:t>
      </w:r>
      <w:r>
        <w:t>poate</w:t>
      </w:r>
      <w:r>
        <w:rPr>
          <w:spacing w:val="-11"/>
        </w:rPr>
        <w:t xml:space="preserve"> </w:t>
      </w:r>
      <w:r>
        <w:t>să</w:t>
      </w:r>
      <w:r>
        <w:rPr>
          <w:spacing w:val="-11"/>
        </w:rPr>
        <w:t xml:space="preserve"> </w:t>
      </w:r>
      <w:r>
        <w:t>genereze</w:t>
      </w:r>
      <w:r>
        <w:rPr>
          <w:spacing w:val="-11"/>
        </w:rPr>
        <w:t xml:space="preserve"> </w:t>
      </w:r>
      <w:r>
        <w:t>un</w:t>
      </w:r>
      <w:r>
        <w:rPr>
          <w:spacing w:val="-10"/>
        </w:rPr>
        <w:t xml:space="preserve"> </w:t>
      </w:r>
      <w:r>
        <w:t>profit</w:t>
      </w:r>
      <w:r>
        <w:rPr>
          <w:spacing w:val="-9"/>
        </w:rPr>
        <w:t xml:space="preserve"> </w:t>
      </w:r>
      <w:r>
        <w:t>pentru</w:t>
      </w:r>
      <w:r>
        <w:rPr>
          <w:spacing w:val="-10"/>
        </w:rPr>
        <w:t xml:space="preserve"> </w:t>
      </w:r>
      <w:r>
        <w:t>beneficiari,</w:t>
      </w:r>
      <w:r>
        <w:rPr>
          <w:spacing w:val="-10"/>
        </w:rPr>
        <w:t xml:space="preserve"> </w:t>
      </w:r>
      <w:r>
        <w:t>cu</w:t>
      </w:r>
      <w:r>
        <w:rPr>
          <w:spacing w:val="-10"/>
        </w:rPr>
        <w:t xml:space="preserve"> </w:t>
      </w:r>
      <w:r>
        <w:t>excepția</w:t>
      </w:r>
      <w:r>
        <w:rPr>
          <w:spacing w:val="-11"/>
        </w:rPr>
        <w:t xml:space="preserve"> </w:t>
      </w:r>
      <w:r>
        <w:t>cazului</w:t>
      </w:r>
      <w:r>
        <w:rPr>
          <w:spacing w:val="-9"/>
        </w:rPr>
        <w:t xml:space="preserve"> </w:t>
      </w:r>
      <w:r>
        <w:t>în</w:t>
      </w:r>
      <w:r>
        <w:rPr>
          <w:spacing w:val="-10"/>
        </w:rPr>
        <w:t xml:space="preserve"> </w:t>
      </w:r>
      <w:r>
        <w:t>care</w:t>
      </w:r>
      <w:r>
        <w:rPr>
          <w:spacing w:val="-11"/>
        </w:rPr>
        <w:t xml:space="preserve"> </w:t>
      </w:r>
      <w:r>
        <w:t>se</w:t>
      </w:r>
      <w:r>
        <w:rPr>
          <w:spacing w:val="-11"/>
        </w:rPr>
        <w:t xml:space="preserve"> </w:t>
      </w:r>
      <w:r>
        <w:t>prevede altfel în Condițiile Speciale.</w:t>
      </w:r>
    </w:p>
    <w:p w14:paraId="3A4C9E46" w14:textId="77777777" w:rsidR="00BB7AA4" w:rsidRDefault="00BB7AA4">
      <w:pPr>
        <w:pStyle w:val="BodyText"/>
        <w:spacing w:before="5"/>
      </w:pPr>
    </w:p>
    <w:p w14:paraId="2860BCE5" w14:textId="77777777" w:rsidR="00BB7AA4" w:rsidRDefault="00431FBE">
      <w:pPr>
        <w:pStyle w:val="BodyText"/>
        <w:ind w:left="158"/>
        <w:jc w:val="both"/>
      </w:pPr>
      <w:r>
        <w:t>Profitul</w:t>
      </w:r>
      <w:r>
        <w:rPr>
          <w:spacing w:val="-2"/>
        </w:rPr>
        <w:t xml:space="preserve"> </w:t>
      </w:r>
      <w:r>
        <w:t>trebuie</w:t>
      </w:r>
      <w:r>
        <w:rPr>
          <w:spacing w:val="-2"/>
        </w:rPr>
        <w:t xml:space="preserve"> </w:t>
      </w:r>
      <w:r>
        <w:t>calculat</w:t>
      </w:r>
      <w:r>
        <w:rPr>
          <w:spacing w:val="-2"/>
        </w:rPr>
        <w:t xml:space="preserve"> </w:t>
      </w:r>
      <w:r>
        <w:t>după</w:t>
      </w:r>
      <w:r>
        <w:rPr>
          <w:spacing w:val="-2"/>
        </w:rPr>
        <w:t xml:space="preserve"> </w:t>
      </w:r>
      <w:r>
        <w:t>cum</w:t>
      </w:r>
      <w:r>
        <w:rPr>
          <w:spacing w:val="-1"/>
        </w:rPr>
        <w:t xml:space="preserve"> </w:t>
      </w:r>
      <w:r>
        <w:rPr>
          <w:spacing w:val="-2"/>
        </w:rPr>
        <w:t>urmează:</w:t>
      </w:r>
    </w:p>
    <w:p w14:paraId="223B7263" w14:textId="77777777" w:rsidR="00BB7AA4" w:rsidRDefault="00BB7AA4">
      <w:pPr>
        <w:pStyle w:val="BodyText"/>
        <w:spacing w:before="3"/>
      </w:pPr>
    </w:p>
    <w:p w14:paraId="5DA00798" w14:textId="77777777" w:rsidR="00BB7AA4" w:rsidRDefault="00431FBE">
      <w:pPr>
        <w:pStyle w:val="ListParagraph"/>
        <w:numPr>
          <w:ilvl w:val="0"/>
          <w:numId w:val="16"/>
        </w:numPr>
        <w:tabs>
          <w:tab w:val="left" w:pos="490"/>
        </w:tabs>
        <w:ind w:right="157" w:firstLine="0"/>
        <w:rPr>
          <w:sz w:val="24"/>
        </w:rPr>
      </w:pPr>
      <w:r>
        <w:rPr>
          <w:sz w:val="24"/>
        </w:rPr>
        <w:t>se calculează excedentul veniturilor totale ale acțiunii în raport cu costurile eligibile totale ale acțiunii, după cum urmează:</w:t>
      </w:r>
    </w:p>
    <w:p w14:paraId="5F5044EF" w14:textId="77777777" w:rsidR="00BB7AA4" w:rsidRDefault="00BB7AA4">
      <w:pPr>
        <w:pStyle w:val="BodyText"/>
        <w:spacing w:before="4"/>
      </w:pPr>
    </w:p>
    <w:p w14:paraId="25716230" w14:textId="77777777" w:rsidR="00BB7AA4" w:rsidRDefault="00431FBE">
      <w:pPr>
        <w:pStyle w:val="BodyText"/>
        <w:spacing w:before="1" w:line="482" w:lineRule="auto"/>
        <w:ind w:left="158" w:right="6830"/>
      </w:pPr>
      <w:r>
        <w:t>{</w:t>
      </w:r>
      <w:r>
        <w:rPr>
          <w:spacing w:val="-15"/>
        </w:rPr>
        <w:t xml:space="preserve"> </w:t>
      </w:r>
      <w:r>
        <w:t>veniturile</w:t>
      </w:r>
      <w:r>
        <w:rPr>
          <w:spacing w:val="-15"/>
        </w:rPr>
        <w:t xml:space="preserve"> </w:t>
      </w:r>
      <w:r>
        <w:t xml:space="preserve">acțiunii </w:t>
      </w:r>
      <w:r>
        <w:rPr>
          <w:spacing w:val="-2"/>
        </w:rPr>
        <w:t>minus</w:t>
      </w:r>
    </w:p>
    <w:p w14:paraId="09D08B5B" w14:textId="77777777" w:rsidR="00BB7AA4" w:rsidRDefault="00431FBE">
      <w:pPr>
        <w:pStyle w:val="BodyText"/>
        <w:spacing w:before="1"/>
        <w:ind w:left="158" w:right="156"/>
        <w:jc w:val="both"/>
      </w:pPr>
      <w:r>
        <w:t>costurile</w:t>
      </w:r>
      <w:r>
        <w:rPr>
          <w:spacing w:val="-3"/>
        </w:rPr>
        <w:t xml:space="preserve"> </w:t>
      </w:r>
      <w:r>
        <w:t>eligibile</w:t>
      </w:r>
      <w:r>
        <w:rPr>
          <w:spacing w:val="-3"/>
        </w:rPr>
        <w:t xml:space="preserve"> </w:t>
      </w:r>
      <w:r>
        <w:t>totale</w:t>
      </w:r>
      <w:r>
        <w:rPr>
          <w:spacing w:val="-4"/>
        </w:rPr>
        <w:t xml:space="preserve"> </w:t>
      </w:r>
      <w:r>
        <w:t>și</w:t>
      </w:r>
      <w:r>
        <w:rPr>
          <w:spacing w:val="-3"/>
        </w:rPr>
        <w:t xml:space="preserve"> </w:t>
      </w:r>
      <w:r>
        <w:t>contribuțiile</w:t>
      </w:r>
      <w:r>
        <w:rPr>
          <w:spacing w:val="-3"/>
        </w:rPr>
        <w:t xml:space="preserve"> </w:t>
      </w:r>
      <w:r>
        <w:t>consolidate</w:t>
      </w:r>
      <w:r>
        <w:rPr>
          <w:spacing w:val="-2"/>
        </w:rPr>
        <w:t xml:space="preserve"> </w:t>
      </w:r>
      <w:r>
        <w:t>totale</w:t>
      </w:r>
      <w:r>
        <w:rPr>
          <w:spacing w:val="-3"/>
        </w:rPr>
        <w:t xml:space="preserve"> </w:t>
      </w:r>
      <w:r>
        <w:t>aprobate</w:t>
      </w:r>
      <w:r>
        <w:rPr>
          <w:spacing w:val="-3"/>
        </w:rPr>
        <w:t xml:space="preserve"> </w:t>
      </w:r>
      <w:r>
        <w:t>de</w:t>
      </w:r>
      <w:r>
        <w:rPr>
          <w:spacing w:val="-3"/>
        </w:rPr>
        <w:t xml:space="preserve"> </w:t>
      </w:r>
      <w:r>
        <w:t>Comisie,</w:t>
      </w:r>
      <w:r>
        <w:rPr>
          <w:spacing w:val="-3"/>
        </w:rPr>
        <w:t xml:space="preserve"> </w:t>
      </w:r>
      <w:r>
        <w:t>care</w:t>
      </w:r>
      <w:r>
        <w:rPr>
          <w:spacing w:val="-2"/>
        </w:rPr>
        <w:t xml:space="preserve"> </w:t>
      </w:r>
      <w:r>
        <w:t>corespund sumelor stabilite în conformitate cu articolul II.25.1 }</w:t>
      </w:r>
    </w:p>
    <w:p w14:paraId="207ED337" w14:textId="77777777" w:rsidR="00BB7AA4" w:rsidRDefault="00BB7AA4">
      <w:pPr>
        <w:pStyle w:val="BodyText"/>
        <w:spacing w:before="5"/>
      </w:pPr>
    </w:p>
    <w:p w14:paraId="3C799E73" w14:textId="77777777" w:rsidR="00BB7AA4" w:rsidRDefault="00431FBE">
      <w:pPr>
        <w:pStyle w:val="BodyText"/>
        <w:ind w:left="158"/>
        <w:jc w:val="both"/>
      </w:pPr>
      <w:r>
        <w:t>Veniturile</w:t>
      </w:r>
      <w:r>
        <w:rPr>
          <w:spacing w:val="-3"/>
        </w:rPr>
        <w:t xml:space="preserve"> </w:t>
      </w:r>
      <w:r>
        <w:t>acțiunii</w:t>
      </w:r>
      <w:r>
        <w:rPr>
          <w:spacing w:val="-1"/>
        </w:rPr>
        <w:t xml:space="preserve"> </w:t>
      </w:r>
      <w:r>
        <w:t>se</w:t>
      </w:r>
      <w:r>
        <w:rPr>
          <w:spacing w:val="-2"/>
        </w:rPr>
        <w:t xml:space="preserve"> </w:t>
      </w:r>
      <w:r>
        <w:t>calculează</w:t>
      </w:r>
      <w:r>
        <w:rPr>
          <w:spacing w:val="-3"/>
        </w:rPr>
        <w:t xml:space="preserve"> </w:t>
      </w:r>
      <w:r>
        <w:t>după cum</w:t>
      </w:r>
      <w:r>
        <w:rPr>
          <w:spacing w:val="-1"/>
        </w:rPr>
        <w:t xml:space="preserve"> </w:t>
      </w:r>
      <w:r>
        <w:rPr>
          <w:spacing w:val="-2"/>
        </w:rPr>
        <w:t>urmează:</w:t>
      </w:r>
    </w:p>
    <w:p w14:paraId="20C087D5" w14:textId="77777777" w:rsidR="00BB7AA4" w:rsidRDefault="00BB7AA4">
      <w:pPr>
        <w:pStyle w:val="BodyText"/>
        <w:spacing w:before="3"/>
      </w:pPr>
    </w:p>
    <w:p w14:paraId="1527B8FE" w14:textId="77777777" w:rsidR="00BB7AA4" w:rsidRDefault="00431FBE">
      <w:pPr>
        <w:pStyle w:val="BodyText"/>
        <w:ind w:left="158" w:right="159"/>
        <w:jc w:val="both"/>
      </w:pPr>
      <w:r>
        <w:t>{ veniturile generate de acțiune pentru beneficiar și entitățile sale afiliate, care nu sunt organizații nonprofit</w:t>
      </w:r>
    </w:p>
    <w:p w14:paraId="2FF0AE1C" w14:textId="77777777" w:rsidR="00BB7AA4" w:rsidRDefault="00BB7AA4">
      <w:pPr>
        <w:pStyle w:val="BodyText"/>
        <w:spacing w:before="4"/>
      </w:pPr>
    </w:p>
    <w:p w14:paraId="3F5426BD" w14:textId="77777777" w:rsidR="00BB7AA4" w:rsidRDefault="00431FBE">
      <w:pPr>
        <w:pStyle w:val="BodyText"/>
        <w:spacing w:before="1"/>
        <w:ind w:left="158"/>
      </w:pPr>
      <w:r>
        <w:rPr>
          <w:spacing w:val="-4"/>
        </w:rPr>
        <w:t>plus</w:t>
      </w:r>
    </w:p>
    <w:p w14:paraId="1A5EEDD7" w14:textId="77777777" w:rsidR="00BB7AA4" w:rsidRDefault="00BB7AA4">
      <w:pPr>
        <w:pStyle w:val="BodyText"/>
        <w:spacing w:before="4"/>
      </w:pPr>
    </w:p>
    <w:p w14:paraId="46D70807" w14:textId="77777777" w:rsidR="00BB7AA4" w:rsidRDefault="00431FBE">
      <w:pPr>
        <w:pStyle w:val="BodyText"/>
        <w:ind w:left="158"/>
      </w:pPr>
      <w:r>
        <w:t>suma</w:t>
      </w:r>
      <w:r>
        <w:rPr>
          <w:spacing w:val="-2"/>
        </w:rPr>
        <w:t xml:space="preserve"> </w:t>
      </w:r>
      <w:r>
        <w:t>obținută</w:t>
      </w:r>
      <w:r>
        <w:rPr>
          <w:spacing w:val="-1"/>
        </w:rPr>
        <w:t xml:space="preserve"> </w:t>
      </w:r>
      <w:r>
        <w:t>în</w:t>
      </w:r>
      <w:r>
        <w:rPr>
          <w:spacing w:val="-1"/>
        </w:rPr>
        <w:t xml:space="preserve"> </w:t>
      </w:r>
      <w:r>
        <w:t>urma</w:t>
      </w:r>
      <w:r>
        <w:rPr>
          <w:spacing w:val="-1"/>
        </w:rPr>
        <w:t xml:space="preserve"> </w:t>
      </w:r>
      <w:r>
        <w:t>etapelor</w:t>
      </w:r>
      <w:r>
        <w:rPr>
          <w:spacing w:val="-2"/>
        </w:rPr>
        <w:t xml:space="preserve"> </w:t>
      </w:r>
      <w:r>
        <w:t>1 și</w:t>
      </w:r>
      <w:r>
        <w:rPr>
          <w:spacing w:val="-1"/>
        </w:rPr>
        <w:t xml:space="preserve"> </w:t>
      </w:r>
      <w:r>
        <w:t xml:space="preserve">2 </w:t>
      </w:r>
      <w:r>
        <w:rPr>
          <w:spacing w:val="-10"/>
        </w:rPr>
        <w:t>}</w:t>
      </w:r>
    </w:p>
    <w:p w14:paraId="425BD3DA" w14:textId="77777777" w:rsidR="00BB7AA4" w:rsidRDefault="00BB7AA4">
      <w:pPr>
        <w:sectPr w:rsidR="00BB7AA4">
          <w:pgSz w:w="11910" w:h="16840"/>
          <w:pgMar w:top="1140" w:right="1260" w:bottom="1060" w:left="1260" w:header="582" w:footer="873" w:gutter="0"/>
          <w:cols w:space="708"/>
        </w:sectPr>
      </w:pPr>
    </w:p>
    <w:p w14:paraId="57DB2DD5" w14:textId="77777777" w:rsidR="00BB7AA4" w:rsidRDefault="00BB7AA4">
      <w:pPr>
        <w:pStyle w:val="BodyText"/>
        <w:rPr>
          <w:sz w:val="20"/>
        </w:rPr>
      </w:pPr>
    </w:p>
    <w:p w14:paraId="0E7A23D7" w14:textId="77777777" w:rsidR="00BB7AA4" w:rsidRDefault="00BB7AA4">
      <w:pPr>
        <w:pStyle w:val="BodyText"/>
        <w:spacing w:before="10"/>
        <w:rPr>
          <w:sz w:val="20"/>
        </w:rPr>
      </w:pPr>
    </w:p>
    <w:p w14:paraId="7EBDB250" w14:textId="77777777" w:rsidR="00BB7AA4" w:rsidRDefault="00431FBE">
      <w:pPr>
        <w:pStyle w:val="BodyText"/>
        <w:ind w:left="158" w:right="155"/>
        <w:jc w:val="both"/>
      </w:pPr>
      <w:r>
        <w:t>Veniturile generate de acțiune sunt veniturile consolidate contatate, generate sau confirmate pentru beneficiar și entitățile sale afiliate, care nu sunt organizații nonprofit, la data la care cererea de plată a soldului este întocmită de către beneficiar.</w:t>
      </w:r>
    </w:p>
    <w:p w14:paraId="4E6EA4A4" w14:textId="77777777" w:rsidR="00BB7AA4" w:rsidRDefault="00BB7AA4">
      <w:pPr>
        <w:pStyle w:val="BodyText"/>
        <w:spacing w:before="5"/>
      </w:pPr>
    </w:p>
    <w:p w14:paraId="05AF11E8" w14:textId="77777777" w:rsidR="00BB7AA4" w:rsidRDefault="00431FBE">
      <w:pPr>
        <w:pStyle w:val="BodyText"/>
        <w:ind w:left="158"/>
      </w:pPr>
      <w:r>
        <w:t>Nu</w:t>
      </w:r>
      <w:r>
        <w:rPr>
          <w:spacing w:val="-2"/>
        </w:rPr>
        <w:t xml:space="preserve"> </w:t>
      </w:r>
      <w:r>
        <w:t>sunt</w:t>
      </w:r>
      <w:r>
        <w:rPr>
          <w:spacing w:val="-2"/>
        </w:rPr>
        <w:t xml:space="preserve"> </w:t>
      </w:r>
      <w:r>
        <w:t>considerate</w:t>
      </w:r>
      <w:r>
        <w:rPr>
          <w:spacing w:val="-2"/>
        </w:rPr>
        <w:t xml:space="preserve"> venituri:</w:t>
      </w:r>
    </w:p>
    <w:p w14:paraId="284E9B18" w14:textId="77777777" w:rsidR="00BB7AA4" w:rsidRDefault="00431FBE">
      <w:pPr>
        <w:pStyle w:val="ListParagraph"/>
        <w:numPr>
          <w:ilvl w:val="1"/>
          <w:numId w:val="16"/>
        </w:numPr>
        <w:tabs>
          <w:tab w:val="left" w:pos="445"/>
        </w:tabs>
        <w:ind w:hanging="287"/>
        <w:rPr>
          <w:sz w:val="24"/>
        </w:rPr>
      </w:pPr>
      <w:r>
        <w:rPr>
          <w:sz w:val="24"/>
        </w:rPr>
        <w:t>contribuții</w:t>
      </w:r>
      <w:r>
        <w:rPr>
          <w:spacing w:val="-4"/>
          <w:sz w:val="24"/>
        </w:rPr>
        <w:t xml:space="preserve"> </w:t>
      </w:r>
      <w:r>
        <w:rPr>
          <w:sz w:val="24"/>
        </w:rPr>
        <w:t>în</w:t>
      </w:r>
      <w:r>
        <w:rPr>
          <w:spacing w:val="-2"/>
          <w:sz w:val="24"/>
        </w:rPr>
        <w:t xml:space="preserve"> </w:t>
      </w:r>
      <w:r>
        <w:rPr>
          <w:sz w:val="24"/>
        </w:rPr>
        <w:t>natură</w:t>
      </w:r>
      <w:r>
        <w:rPr>
          <w:spacing w:val="-3"/>
          <w:sz w:val="24"/>
        </w:rPr>
        <w:t xml:space="preserve"> </w:t>
      </w:r>
      <w:r>
        <w:rPr>
          <w:sz w:val="24"/>
        </w:rPr>
        <w:t>și</w:t>
      </w:r>
      <w:r>
        <w:rPr>
          <w:spacing w:val="-1"/>
          <w:sz w:val="24"/>
        </w:rPr>
        <w:t xml:space="preserve"> </w:t>
      </w:r>
      <w:r>
        <w:rPr>
          <w:sz w:val="24"/>
        </w:rPr>
        <w:t>contribuții</w:t>
      </w:r>
      <w:r>
        <w:rPr>
          <w:spacing w:val="-2"/>
          <w:sz w:val="24"/>
        </w:rPr>
        <w:t xml:space="preserve"> </w:t>
      </w:r>
      <w:r>
        <w:rPr>
          <w:sz w:val="24"/>
        </w:rPr>
        <w:t>financiare</w:t>
      </w:r>
      <w:r>
        <w:rPr>
          <w:spacing w:val="-1"/>
          <w:sz w:val="24"/>
        </w:rPr>
        <w:t xml:space="preserve"> </w:t>
      </w:r>
      <w:r>
        <w:rPr>
          <w:sz w:val="24"/>
        </w:rPr>
        <w:t>efectuate</w:t>
      </w:r>
      <w:r>
        <w:rPr>
          <w:spacing w:val="-3"/>
          <w:sz w:val="24"/>
        </w:rPr>
        <w:t xml:space="preserve"> </w:t>
      </w:r>
      <w:r>
        <w:rPr>
          <w:sz w:val="24"/>
        </w:rPr>
        <w:t>de</w:t>
      </w:r>
      <w:r>
        <w:rPr>
          <w:spacing w:val="-2"/>
          <w:sz w:val="24"/>
        </w:rPr>
        <w:t xml:space="preserve"> terți,</w:t>
      </w:r>
    </w:p>
    <w:p w14:paraId="6AA0A8D4" w14:textId="77777777" w:rsidR="00BB7AA4" w:rsidRDefault="00431FBE">
      <w:pPr>
        <w:pStyle w:val="ListParagraph"/>
        <w:numPr>
          <w:ilvl w:val="1"/>
          <w:numId w:val="16"/>
        </w:numPr>
        <w:tabs>
          <w:tab w:val="left" w:pos="512"/>
        </w:tabs>
        <w:ind w:left="511" w:hanging="354"/>
        <w:rPr>
          <w:sz w:val="24"/>
        </w:rPr>
      </w:pPr>
      <w:r>
        <w:rPr>
          <w:sz w:val="24"/>
        </w:rPr>
        <w:t>în</w:t>
      </w:r>
      <w:r>
        <w:rPr>
          <w:spacing w:val="-4"/>
          <w:sz w:val="24"/>
        </w:rPr>
        <w:t xml:space="preserve"> </w:t>
      </w:r>
      <w:r>
        <w:rPr>
          <w:sz w:val="24"/>
        </w:rPr>
        <w:t>cazul</w:t>
      </w:r>
      <w:r>
        <w:rPr>
          <w:spacing w:val="-1"/>
          <w:sz w:val="24"/>
        </w:rPr>
        <w:t xml:space="preserve"> </w:t>
      </w:r>
      <w:r>
        <w:rPr>
          <w:sz w:val="24"/>
        </w:rPr>
        <w:t>unui</w:t>
      </w:r>
      <w:r>
        <w:rPr>
          <w:spacing w:val="-1"/>
          <w:sz w:val="24"/>
        </w:rPr>
        <w:t xml:space="preserve"> </w:t>
      </w:r>
      <w:r>
        <w:rPr>
          <w:sz w:val="24"/>
        </w:rPr>
        <w:t>grant</w:t>
      </w:r>
      <w:r>
        <w:rPr>
          <w:spacing w:val="-1"/>
          <w:sz w:val="24"/>
        </w:rPr>
        <w:t xml:space="preserve"> </w:t>
      </w:r>
      <w:r>
        <w:rPr>
          <w:sz w:val="24"/>
        </w:rPr>
        <w:t>de funcționare,</w:t>
      </w:r>
      <w:r>
        <w:rPr>
          <w:spacing w:val="-1"/>
          <w:sz w:val="24"/>
        </w:rPr>
        <w:t xml:space="preserve"> </w:t>
      </w:r>
      <w:r>
        <w:rPr>
          <w:sz w:val="24"/>
        </w:rPr>
        <w:t>sumele</w:t>
      </w:r>
      <w:r>
        <w:rPr>
          <w:spacing w:val="-2"/>
          <w:sz w:val="24"/>
        </w:rPr>
        <w:t xml:space="preserve"> </w:t>
      </w:r>
      <w:r>
        <w:rPr>
          <w:sz w:val="24"/>
        </w:rPr>
        <w:t>destinate</w:t>
      </w:r>
      <w:r>
        <w:rPr>
          <w:spacing w:val="-2"/>
          <w:sz w:val="24"/>
        </w:rPr>
        <w:t xml:space="preserve"> </w:t>
      </w:r>
      <w:r>
        <w:rPr>
          <w:sz w:val="24"/>
        </w:rPr>
        <w:t>creșterii</w:t>
      </w:r>
      <w:r>
        <w:rPr>
          <w:spacing w:val="-1"/>
          <w:sz w:val="24"/>
        </w:rPr>
        <w:t xml:space="preserve"> </w:t>
      </w:r>
      <w:r>
        <w:rPr>
          <w:spacing w:val="-2"/>
          <w:sz w:val="24"/>
        </w:rPr>
        <w:t>rezervelor.</w:t>
      </w:r>
    </w:p>
    <w:p w14:paraId="3079C74D" w14:textId="77777777" w:rsidR="00BB7AA4" w:rsidRDefault="00BB7AA4">
      <w:pPr>
        <w:pStyle w:val="BodyText"/>
        <w:spacing w:before="2"/>
      </w:pPr>
    </w:p>
    <w:p w14:paraId="4ADF993B" w14:textId="77777777" w:rsidR="00BB7AA4" w:rsidRDefault="00431FBE">
      <w:pPr>
        <w:pStyle w:val="ListParagraph"/>
        <w:numPr>
          <w:ilvl w:val="0"/>
          <w:numId w:val="16"/>
        </w:numPr>
        <w:tabs>
          <w:tab w:val="left" w:pos="507"/>
        </w:tabs>
        <w:ind w:right="152" w:firstLine="0"/>
        <w:jc w:val="both"/>
        <w:rPr>
          <w:sz w:val="24"/>
        </w:rPr>
      </w:pPr>
      <w:r>
        <w:rPr>
          <w:sz w:val="24"/>
        </w:rPr>
        <w:t xml:space="preserve">În cazul în care suma calculată în temeiul literei (a) este pozitivă, aceasta va fi dedusă din suma calculată în urma etapelor 1 și 2, proporțional cu rata finală de rambursare a costurilor eligibile efective ale </w:t>
      </w:r>
      <w:r>
        <w:rPr>
          <w:i/>
          <w:sz w:val="24"/>
        </w:rPr>
        <w:t xml:space="preserve">acțiunii </w:t>
      </w:r>
      <w:r>
        <w:rPr>
          <w:sz w:val="24"/>
        </w:rPr>
        <w:t>aprobate de Comisie pentru categoriile de costuri menționate la Articolul I.3.2 litera (a) punctul (i).</w:t>
      </w:r>
    </w:p>
    <w:p w14:paraId="7F06587A" w14:textId="77777777" w:rsidR="00BB7AA4" w:rsidRDefault="00BB7AA4">
      <w:pPr>
        <w:pStyle w:val="BodyText"/>
        <w:spacing w:before="5"/>
      </w:pPr>
    </w:p>
    <w:p w14:paraId="317D3DAD" w14:textId="77777777" w:rsidR="00BB7AA4" w:rsidRDefault="00431FBE">
      <w:pPr>
        <w:pStyle w:val="Heading2"/>
        <w:numPr>
          <w:ilvl w:val="2"/>
          <w:numId w:val="18"/>
        </w:numPr>
        <w:tabs>
          <w:tab w:val="left" w:pos="944"/>
        </w:tabs>
        <w:ind w:right="161" w:firstLine="0"/>
        <w:jc w:val="both"/>
      </w:pPr>
      <w:bookmarkStart w:id="119" w:name="II.25.4__Etapa_4_–_Reducerea_rezultată_d"/>
      <w:bookmarkStart w:id="120" w:name="_bookmark57"/>
      <w:bookmarkEnd w:id="119"/>
      <w:bookmarkEnd w:id="120"/>
      <w:r>
        <w:t>Etapa 4 – Reducerea rezultată din implementarea necorespunzătoare sau din încălcarea altor obligații</w:t>
      </w:r>
    </w:p>
    <w:p w14:paraId="2CB3EB58" w14:textId="77777777" w:rsidR="00BB7AA4" w:rsidRDefault="00BB7AA4">
      <w:pPr>
        <w:pStyle w:val="BodyText"/>
        <w:spacing w:before="5"/>
        <w:rPr>
          <w:b/>
        </w:rPr>
      </w:pPr>
    </w:p>
    <w:p w14:paraId="0D584C1D" w14:textId="77777777" w:rsidR="00BB7AA4" w:rsidRDefault="00431FBE">
      <w:pPr>
        <w:pStyle w:val="BodyText"/>
        <w:ind w:left="158" w:right="153"/>
        <w:jc w:val="both"/>
      </w:pPr>
      <w:r>
        <w:t xml:space="preserve">Comisia poate reduce </w:t>
      </w:r>
      <w:r>
        <w:rPr>
          <w:i/>
        </w:rPr>
        <w:t xml:space="preserve">valoarea maximă a grantului </w:t>
      </w:r>
      <w:r>
        <w:t xml:space="preserve">dacă </w:t>
      </w:r>
      <w:r>
        <w:rPr>
          <w:i/>
        </w:rPr>
        <w:t xml:space="preserve">acțiunea </w:t>
      </w:r>
      <w:r>
        <w:t>nu a fost implementată în mod</w:t>
      </w:r>
      <w:r>
        <w:rPr>
          <w:spacing w:val="-3"/>
        </w:rPr>
        <w:t xml:space="preserve"> </w:t>
      </w:r>
      <w:r>
        <w:t>adecvat,</w:t>
      </w:r>
      <w:r>
        <w:rPr>
          <w:spacing w:val="-1"/>
        </w:rPr>
        <w:t xml:space="preserve"> </w:t>
      </w:r>
      <w:r>
        <w:t>conform</w:t>
      </w:r>
      <w:r>
        <w:rPr>
          <w:spacing w:val="-3"/>
        </w:rPr>
        <w:t xml:space="preserve"> </w:t>
      </w:r>
      <w:r>
        <w:t>descrierii</w:t>
      </w:r>
      <w:r>
        <w:rPr>
          <w:spacing w:val="-3"/>
        </w:rPr>
        <w:t xml:space="preserve"> </w:t>
      </w:r>
      <w:r>
        <w:t>din</w:t>
      </w:r>
      <w:r>
        <w:rPr>
          <w:spacing w:val="-3"/>
        </w:rPr>
        <w:t xml:space="preserve"> </w:t>
      </w:r>
      <w:r>
        <w:t>Anexa</w:t>
      </w:r>
      <w:r>
        <w:rPr>
          <w:spacing w:val="-2"/>
        </w:rPr>
        <w:t xml:space="preserve"> </w:t>
      </w:r>
      <w:r>
        <w:t>II</w:t>
      </w:r>
      <w:r>
        <w:rPr>
          <w:spacing w:val="-4"/>
        </w:rPr>
        <w:t xml:space="preserve"> </w:t>
      </w:r>
      <w:r>
        <w:t>(și</w:t>
      </w:r>
      <w:r>
        <w:rPr>
          <w:spacing w:val="-1"/>
        </w:rPr>
        <w:t xml:space="preserve"> </w:t>
      </w:r>
      <w:r>
        <w:t>anume,</w:t>
      </w:r>
      <w:r>
        <w:rPr>
          <w:spacing w:val="-3"/>
        </w:rPr>
        <w:t xml:space="preserve"> </w:t>
      </w:r>
      <w:r>
        <w:t>dacă</w:t>
      </w:r>
      <w:r>
        <w:rPr>
          <w:spacing w:val="-4"/>
        </w:rPr>
        <w:t xml:space="preserve"> </w:t>
      </w:r>
      <w:r>
        <w:t>nu</w:t>
      </w:r>
      <w:r>
        <w:rPr>
          <w:spacing w:val="-1"/>
        </w:rPr>
        <w:t xml:space="preserve"> </w:t>
      </w:r>
      <w:r>
        <w:t>a</w:t>
      </w:r>
      <w:r>
        <w:rPr>
          <w:spacing w:val="-4"/>
        </w:rPr>
        <w:t xml:space="preserve"> </w:t>
      </w:r>
      <w:r>
        <w:t>fost</w:t>
      </w:r>
      <w:r>
        <w:rPr>
          <w:spacing w:val="-3"/>
        </w:rPr>
        <w:t xml:space="preserve"> </w:t>
      </w:r>
      <w:r>
        <w:t>implementată</w:t>
      </w:r>
      <w:r>
        <w:rPr>
          <w:spacing w:val="-4"/>
        </w:rPr>
        <w:t xml:space="preserve"> </w:t>
      </w:r>
      <w:r>
        <w:t>sau</w:t>
      </w:r>
      <w:r>
        <w:rPr>
          <w:spacing w:val="-3"/>
        </w:rPr>
        <w:t xml:space="preserve"> </w:t>
      </w:r>
      <w:r>
        <w:t>dacă a fost implementată în mod necorespunzător, parțial sau tardiv) sau dacă s-a încălcat o altă obligație prevăzută în contract.</w:t>
      </w:r>
    </w:p>
    <w:p w14:paraId="0F6CB068" w14:textId="77777777" w:rsidR="00BB7AA4" w:rsidRDefault="00BB7AA4">
      <w:pPr>
        <w:pStyle w:val="BodyText"/>
        <w:spacing w:before="2"/>
      </w:pPr>
    </w:p>
    <w:p w14:paraId="57B83E47" w14:textId="77777777" w:rsidR="00BB7AA4" w:rsidRDefault="00431FBE">
      <w:pPr>
        <w:pStyle w:val="BodyText"/>
        <w:spacing w:before="1"/>
        <w:ind w:left="158"/>
      </w:pPr>
      <w:r>
        <w:t xml:space="preserve">Valoarea reducerii va fi proporțională cu măsura în care </w:t>
      </w:r>
      <w:r>
        <w:rPr>
          <w:i/>
        </w:rPr>
        <w:t xml:space="preserve">acțiunea </w:t>
      </w:r>
      <w:r>
        <w:t>a fost implementată în mod necorespunzător sau cu gravitatea încălcării.</w:t>
      </w:r>
    </w:p>
    <w:p w14:paraId="523A01FC" w14:textId="77777777" w:rsidR="00BB7AA4" w:rsidRDefault="00BB7AA4">
      <w:pPr>
        <w:pStyle w:val="BodyText"/>
        <w:spacing w:before="4"/>
      </w:pPr>
    </w:p>
    <w:p w14:paraId="166AF25F" w14:textId="77777777" w:rsidR="00BB7AA4" w:rsidRDefault="00431FBE">
      <w:pPr>
        <w:pStyle w:val="BodyText"/>
        <w:ind w:left="158"/>
        <w:rPr>
          <w:i/>
        </w:rPr>
      </w:pPr>
      <w:r>
        <w:t>Înainte</w:t>
      </w:r>
      <w:r>
        <w:rPr>
          <w:spacing w:val="19"/>
        </w:rPr>
        <w:t xml:space="preserve"> </w:t>
      </w:r>
      <w:r>
        <w:t>de</w:t>
      </w:r>
      <w:r>
        <w:rPr>
          <w:spacing w:val="22"/>
        </w:rPr>
        <w:t xml:space="preserve"> </w:t>
      </w:r>
      <w:r>
        <w:t>a</w:t>
      </w:r>
      <w:r>
        <w:rPr>
          <w:spacing w:val="22"/>
        </w:rPr>
        <w:t xml:space="preserve"> </w:t>
      </w:r>
      <w:r>
        <w:t>reduce</w:t>
      </w:r>
      <w:r>
        <w:rPr>
          <w:spacing w:val="22"/>
        </w:rPr>
        <w:t xml:space="preserve"> </w:t>
      </w:r>
      <w:r>
        <w:t>valoarea</w:t>
      </w:r>
      <w:r>
        <w:rPr>
          <w:spacing w:val="21"/>
        </w:rPr>
        <w:t xml:space="preserve"> </w:t>
      </w:r>
      <w:r>
        <w:t>grantului,</w:t>
      </w:r>
      <w:r>
        <w:rPr>
          <w:spacing w:val="23"/>
        </w:rPr>
        <w:t xml:space="preserve"> </w:t>
      </w:r>
      <w:r>
        <w:t>Comisia</w:t>
      </w:r>
      <w:r>
        <w:rPr>
          <w:spacing w:val="22"/>
        </w:rPr>
        <w:t xml:space="preserve"> </w:t>
      </w:r>
      <w:r>
        <w:t>trebuie</w:t>
      </w:r>
      <w:r>
        <w:rPr>
          <w:spacing w:val="22"/>
        </w:rPr>
        <w:t xml:space="preserve"> </w:t>
      </w:r>
      <w:r>
        <w:t>să</w:t>
      </w:r>
      <w:r>
        <w:rPr>
          <w:spacing w:val="21"/>
        </w:rPr>
        <w:t xml:space="preserve"> </w:t>
      </w:r>
      <w:r>
        <w:t>trimită</w:t>
      </w:r>
      <w:r>
        <w:rPr>
          <w:spacing w:val="21"/>
        </w:rPr>
        <w:t xml:space="preserve"> </w:t>
      </w:r>
      <w:r>
        <w:t>beneficiarului</w:t>
      </w:r>
      <w:r>
        <w:rPr>
          <w:spacing w:val="23"/>
        </w:rPr>
        <w:t xml:space="preserve"> </w:t>
      </w:r>
      <w:r>
        <w:t>o</w:t>
      </w:r>
      <w:r>
        <w:rPr>
          <w:spacing w:val="23"/>
        </w:rPr>
        <w:t xml:space="preserve"> </w:t>
      </w:r>
      <w:r>
        <w:rPr>
          <w:i/>
          <w:spacing w:val="-2"/>
        </w:rPr>
        <w:t>notificare</w:t>
      </w:r>
    </w:p>
    <w:p w14:paraId="1FE0E77A" w14:textId="77777777" w:rsidR="00BB7AA4" w:rsidRDefault="00431FBE">
      <w:pPr>
        <w:ind w:left="158"/>
        <w:rPr>
          <w:sz w:val="24"/>
        </w:rPr>
      </w:pPr>
      <w:r>
        <w:rPr>
          <w:i/>
          <w:spacing w:val="-2"/>
          <w:sz w:val="24"/>
        </w:rPr>
        <w:t>oficială</w:t>
      </w:r>
      <w:r>
        <w:rPr>
          <w:spacing w:val="-2"/>
          <w:sz w:val="24"/>
        </w:rPr>
        <w:t>:</w:t>
      </w:r>
    </w:p>
    <w:p w14:paraId="121CF94E" w14:textId="77777777" w:rsidR="00BB7AA4" w:rsidRDefault="00BB7AA4">
      <w:pPr>
        <w:pStyle w:val="BodyText"/>
        <w:spacing w:before="3"/>
      </w:pPr>
    </w:p>
    <w:p w14:paraId="7C94F1D6" w14:textId="77777777" w:rsidR="00BB7AA4" w:rsidRDefault="00431FBE">
      <w:pPr>
        <w:pStyle w:val="ListParagraph"/>
        <w:numPr>
          <w:ilvl w:val="3"/>
          <w:numId w:val="18"/>
        </w:numPr>
        <w:tabs>
          <w:tab w:val="left" w:pos="879"/>
        </w:tabs>
        <w:ind w:hanging="361"/>
        <w:rPr>
          <w:sz w:val="24"/>
        </w:rPr>
      </w:pPr>
      <w:r>
        <w:rPr>
          <w:sz w:val="24"/>
        </w:rPr>
        <w:t>prin</w:t>
      </w:r>
      <w:r>
        <w:rPr>
          <w:spacing w:val="-3"/>
          <w:sz w:val="24"/>
        </w:rPr>
        <w:t xml:space="preserve"> </w:t>
      </w:r>
      <w:r>
        <w:rPr>
          <w:sz w:val="24"/>
        </w:rPr>
        <w:t>care</w:t>
      </w:r>
      <w:r>
        <w:rPr>
          <w:spacing w:val="-2"/>
          <w:sz w:val="24"/>
        </w:rPr>
        <w:t xml:space="preserve"> </w:t>
      </w:r>
      <w:r>
        <w:rPr>
          <w:sz w:val="24"/>
        </w:rPr>
        <w:t>îl</w:t>
      </w:r>
      <w:r>
        <w:rPr>
          <w:spacing w:val="-1"/>
          <w:sz w:val="24"/>
        </w:rPr>
        <w:t xml:space="preserve"> </w:t>
      </w:r>
      <w:r>
        <w:rPr>
          <w:sz w:val="24"/>
        </w:rPr>
        <w:t>informează</w:t>
      </w:r>
      <w:r>
        <w:rPr>
          <w:spacing w:val="-2"/>
          <w:sz w:val="24"/>
        </w:rPr>
        <w:t xml:space="preserve"> </w:t>
      </w:r>
      <w:r>
        <w:rPr>
          <w:sz w:val="24"/>
        </w:rPr>
        <w:t>cu</w:t>
      </w:r>
      <w:r>
        <w:rPr>
          <w:spacing w:val="-1"/>
          <w:sz w:val="24"/>
        </w:rPr>
        <w:t xml:space="preserve"> </w:t>
      </w:r>
      <w:r>
        <w:rPr>
          <w:sz w:val="24"/>
        </w:rPr>
        <w:t>privire</w:t>
      </w:r>
      <w:r>
        <w:rPr>
          <w:spacing w:val="-2"/>
          <w:sz w:val="24"/>
        </w:rPr>
        <w:t xml:space="preserve"> </w:t>
      </w:r>
      <w:r>
        <w:rPr>
          <w:spacing w:val="-5"/>
          <w:sz w:val="24"/>
        </w:rPr>
        <w:t>la:</w:t>
      </w:r>
    </w:p>
    <w:p w14:paraId="790E8A09" w14:textId="77777777" w:rsidR="00BB7AA4" w:rsidRDefault="00431FBE">
      <w:pPr>
        <w:pStyle w:val="ListParagraph"/>
        <w:numPr>
          <w:ilvl w:val="4"/>
          <w:numId w:val="18"/>
        </w:numPr>
        <w:tabs>
          <w:tab w:val="left" w:pos="1435"/>
          <w:tab w:val="left" w:pos="1436"/>
        </w:tabs>
        <w:ind w:left="1435" w:hanging="570"/>
        <w:rPr>
          <w:sz w:val="24"/>
        </w:rPr>
      </w:pPr>
      <w:r>
        <w:rPr>
          <w:sz w:val="24"/>
        </w:rPr>
        <w:t>intenția</w:t>
      </w:r>
      <w:r>
        <w:rPr>
          <w:spacing w:val="-4"/>
          <w:sz w:val="24"/>
        </w:rPr>
        <w:t xml:space="preserve"> </w:t>
      </w:r>
      <w:r>
        <w:rPr>
          <w:sz w:val="24"/>
        </w:rPr>
        <w:t>sa</w:t>
      </w:r>
      <w:r>
        <w:rPr>
          <w:spacing w:val="-2"/>
          <w:sz w:val="24"/>
        </w:rPr>
        <w:t xml:space="preserve"> </w:t>
      </w:r>
      <w:r>
        <w:rPr>
          <w:sz w:val="24"/>
        </w:rPr>
        <w:t>de</w:t>
      </w:r>
      <w:r>
        <w:rPr>
          <w:spacing w:val="-2"/>
          <w:sz w:val="24"/>
        </w:rPr>
        <w:t xml:space="preserve"> </w:t>
      </w:r>
      <w:r>
        <w:rPr>
          <w:sz w:val="24"/>
        </w:rPr>
        <w:t>a</w:t>
      </w:r>
      <w:r>
        <w:rPr>
          <w:spacing w:val="-1"/>
          <w:sz w:val="24"/>
        </w:rPr>
        <w:t xml:space="preserve"> </w:t>
      </w:r>
      <w:r>
        <w:rPr>
          <w:sz w:val="24"/>
        </w:rPr>
        <w:t xml:space="preserve">reduce </w:t>
      </w:r>
      <w:r>
        <w:rPr>
          <w:i/>
          <w:sz w:val="24"/>
        </w:rPr>
        <w:t>valoarea</w:t>
      </w:r>
      <w:r>
        <w:rPr>
          <w:i/>
          <w:spacing w:val="-1"/>
          <w:sz w:val="24"/>
        </w:rPr>
        <w:t xml:space="preserve"> </w:t>
      </w:r>
      <w:r>
        <w:rPr>
          <w:i/>
          <w:sz w:val="24"/>
        </w:rPr>
        <w:t>maximă</w:t>
      </w:r>
      <w:r>
        <w:rPr>
          <w:i/>
          <w:spacing w:val="-1"/>
          <w:sz w:val="24"/>
        </w:rPr>
        <w:t xml:space="preserve"> </w:t>
      </w:r>
      <w:r>
        <w:rPr>
          <w:i/>
          <w:sz w:val="24"/>
        </w:rPr>
        <w:t xml:space="preserve">a </w:t>
      </w:r>
      <w:r>
        <w:rPr>
          <w:i/>
          <w:spacing w:val="-2"/>
          <w:sz w:val="24"/>
        </w:rPr>
        <w:t>grantului</w:t>
      </w:r>
      <w:r>
        <w:rPr>
          <w:spacing w:val="-2"/>
          <w:sz w:val="24"/>
        </w:rPr>
        <w:t>;</w:t>
      </w:r>
    </w:p>
    <w:p w14:paraId="3DD27FAB" w14:textId="77777777" w:rsidR="00BB7AA4" w:rsidRDefault="00431FBE">
      <w:pPr>
        <w:pStyle w:val="ListParagraph"/>
        <w:numPr>
          <w:ilvl w:val="4"/>
          <w:numId w:val="18"/>
        </w:numPr>
        <w:tabs>
          <w:tab w:val="left" w:pos="1435"/>
          <w:tab w:val="left" w:pos="1436"/>
        </w:tabs>
        <w:ind w:left="1435" w:hanging="570"/>
        <w:rPr>
          <w:sz w:val="24"/>
        </w:rPr>
      </w:pPr>
      <w:r>
        <w:rPr>
          <w:sz w:val="24"/>
        </w:rPr>
        <w:t>suma</w:t>
      </w:r>
      <w:r>
        <w:rPr>
          <w:spacing w:val="-4"/>
          <w:sz w:val="24"/>
        </w:rPr>
        <w:t xml:space="preserve"> </w:t>
      </w:r>
      <w:r>
        <w:rPr>
          <w:sz w:val="24"/>
        </w:rPr>
        <w:t>cu care</w:t>
      </w:r>
      <w:r>
        <w:rPr>
          <w:spacing w:val="-2"/>
          <w:sz w:val="24"/>
        </w:rPr>
        <w:t xml:space="preserve"> </w:t>
      </w:r>
      <w:r>
        <w:rPr>
          <w:sz w:val="24"/>
        </w:rPr>
        <w:t>intenționează</w:t>
      </w:r>
      <w:r>
        <w:rPr>
          <w:spacing w:val="-1"/>
          <w:sz w:val="24"/>
        </w:rPr>
        <w:t xml:space="preserve"> </w:t>
      </w:r>
      <w:r>
        <w:rPr>
          <w:sz w:val="24"/>
        </w:rPr>
        <w:t>să</w:t>
      </w:r>
      <w:r>
        <w:rPr>
          <w:spacing w:val="-2"/>
          <w:sz w:val="24"/>
        </w:rPr>
        <w:t xml:space="preserve"> </w:t>
      </w:r>
      <w:r>
        <w:rPr>
          <w:sz w:val="24"/>
        </w:rPr>
        <w:t>reducă</w:t>
      </w:r>
      <w:r>
        <w:rPr>
          <w:spacing w:val="-1"/>
          <w:sz w:val="24"/>
        </w:rPr>
        <w:t xml:space="preserve"> </w:t>
      </w:r>
      <w:r>
        <w:rPr>
          <w:spacing w:val="-2"/>
          <w:sz w:val="24"/>
        </w:rPr>
        <w:t>grantul;</w:t>
      </w:r>
    </w:p>
    <w:p w14:paraId="4F789B76" w14:textId="77777777" w:rsidR="00BB7AA4" w:rsidRDefault="00431FBE">
      <w:pPr>
        <w:pStyle w:val="ListParagraph"/>
        <w:numPr>
          <w:ilvl w:val="4"/>
          <w:numId w:val="18"/>
        </w:numPr>
        <w:tabs>
          <w:tab w:val="left" w:pos="1435"/>
          <w:tab w:val="left" w:pos="1436"/>
        </w:tabs>
        <w:ind w:left="1435" w:hanging="570"/>
        <w:rPr>
          <w:sz w:val="24"/>
        </w:rPr>
      </w:pPr>
      <w:r>
        <w:rPr>
          <w:sz w:val="24"/>
        </w:rPr>
        <w:t>motivele</w:t>
      </w:r>
      <w:r>
        <w:rPr>
          <w:spacing w:val="-3"/>
          <w:sz w:val="24"/>
        </w:rPr>
        <w:t xml:space="preserve"> </w:t>
      </w:r>
      <w:r>
        <w:rPr>
          <w:sz w:val="24"/>
        </w:rPr>
        <w:t>reducerii;</w:t>
      </w:r>
      <w:r>
        <w:rPr>
          <w:spacing w:val="-2"/>
          <w:sz w:val="24"/>
        </w:rPr>
        <w:t xml:space="preserve"> </w:t>
      </w:r>
      <w:r>
        <w:rPr>
          <w:spacing w:val="-5"/>
          <w:sz w:val="24"/>
        </w:rPr>
        <w:t>și</w:t>
      </w:r>
    </w:p>
    <w:p w14:paraId="60F0DDA0" w14:textId="77777777" w:rsidR="00BB7AA4" w:rsidRDefault="00BB7AA4">
      <w:pPr>
        <w:pStyle w:val="BodyText"/>
        <w:spacing w:before="5"/>
      </w:pPr>
    </w:p>
    <w:p w14:paraId="13732236" w14:textId="77777777" w:rsidR="00BB7AA4" w:rsidRDefault="00431FBE">
      <w:pPr>
        <w:pStyle w:val="ListParagraph"/>
        <w:numPr>
          <w:ilvl w:val="3"/>
          <w:numId w:val="18"/>
        </w:numPr>
        <w:tabs>
          <w:tab w:val="left" w:pos="939"/>
        </w:tabs>
        <w:ind w:right="155"/>
        <w:rPr>
          <w:sz w:val="24"/>
        </w:rPr>
      </w:pPr>
      <w:r>
        <w:tab/>
      </w:r>
      <w:r>
        <w:rPr>
          <w:sz w:val="24"/>
        </w:rPr>
        <w:t>prin</w:t>
      </w:r>
      <w:r>
        <w:rPr>
          <w:spacing w:val="24"/>
          <w:sz w:val="24"/>
        </w:rPr>
        <w:t xml:space="preserve"> </w:t>
      </w:r>
      <w:r>
        <w:rPr>
          <w:sz w:val="24"/>
        </w:rPr>
        <w:t>care</w:t>
      </w:r>
      <w:r>
        <w:rPr>
          <w:spacing w:val="23"/>
          <w:sz w:val="24"/>
        </w:rPr>
        <w:t xml:space="preserve"> </w:t>
      </w:r>
      <w:r>
        <w:rPr>
          <w:sz w:val="24"/>
        </w:rPr>
        <w:t>îl</w:t>
      </w:r>
      <w:r>
        <w:rPr>
          <w:spacing w:val="24"/>
          <w:sz w:val="24"/>
        </w:rPr>
        <w:t xml:space="preserve"> </w:t>
      </w:r>
      <w:r>
        <w:rPr>
          <w:sz w:val="24"/>
        </w:rPr>
        <w:t>invită</w:t>
      </w:r>
      <w:r>
        <w:rPr>
          <w:spacing w:val="23"/>
          <w:sz w:val="24"/>
        </w:rPr>
        <w:t xml:space="preserve"> </w:t>
      </w:r>
      <w:r>
        <w:rPr>
          <w:sz w:val="24"/>
        </w:rPr>
        <w:t>să</w:t>
      </w:r>
      <w:r>
        <w:rPr>
          <w:spacing w:val="23"/>
          <w:sz w:val="24"/>
        </w:rPr>
        <w:t xml:space="preserve"> </w:t>
      </w:r>
      <w:r>
        <w:rPr>
          <w:sz w:val="24"/>
        </w:rPr>
        <w:t>prezinte</w:t>
      </w:r>
      <w:r>
        <w:rPr>
          <w:spacing w:val="23"/>
          <w:sz w:val="24"/>
        </w:rPr>
        <w:t xml:space="preserve"> </w:t>
      </w:r>
      <w:r>
        <w:rPr>
          <w:sz w:val="24"/>
        </w:rPr>
        <w:t>observații</w:t>
      </w:r>
      <w:r>
        <w:rPr>
          <w:spacing w:val="24"/>
          <w:sz w:val="24"/>
        </w:rPr>
        <w:t xml:space="preserve"> </w:t>
      </w:r>
      <w:r>
        <w:rPr>
          <w:sz w:val="24"/>
        </w:rPr>
        <w:t>în</w:t>
      </w:r>
      <w:r>
        <w:rPr>
          <w:spacing w:val="24"/>
          <w:sz w:val="24"/>
        </w:rPr>
        <w:t xml:space="preserve"> </w:t>
      </w:r>
      <w:r>
        <w:rPr>
          <w:sz w:val="24"/>
        </w:rPr>
        <w:t>termen</w:t>
      </w:r>
      <w:r>
        <w:rPr>
          <w:spacing w:val="24"/>
          <w:sz w:val="24"/>
        </w:rPr>
        <w:t xml:space="preserve"> </w:t>
      </w:r>
      <w:r>
        <w:rPr>
          <w:sz w:val="24"/>
        </w:rPr>
        <w:t>de</w:t>
      </w:r>
      <w:r>
        <w:rPr>
          <w:spacing w:val="23"/>
          <w:sz w:val="24"/>
        </w:rPr>
        <w:t xml:space="preserve"> </w:t>
      </w:r>
      <w:r>
        <w:rPr>
          <w:sz w:val="24"/>
        </w:rPr>
        <w:t>30</w:t>
      </w:r>
      <w:r>
        <w:rPr>
          <w:spacing w:val="24"/>
          <w:sz w:val="24"/>
        </w:rPr>
        <w:t xml:space="preserve"> </w:t>
      </w:r>
      <w:r>
        <w:rPr>
          <w:sz w:val="24"/>
        </w:rPr>
        <w:t>de</w:t>
      </w:r>
      <w:r>
        <w:rPr>
          <w:spacing w:val="23"/>
          <w:sz w:val="24"/>
        </w:rPr>
        <w:t xml:space="preserve"> </w:t>
      </w:r>
      <w:r>
        <w:rPr>
          <w:sz w:val="24"/>
        </w:rPr>
        <w:t>zile</w:t>
      </w:r>
      <w:r>
        <w:rPr>
          <w:spacing w:val="25"/>
          <w:sz w:val="24"/>
        </w:rPr>
        <w:t xml:space="preserve"> </w:t>
      </w:r>
      <w:r>
        <w:rPr>
          <w:sz w:val="24"/>
        </w:rPr>
        <w:t>calendaristice</w:t>
      </w:r>
      <w:r>
        <w:rPr>
          <w:spacing w:val="23"/>
          <w:sz w:val="24"/>
        </w:rPr>
        <w:t xml:space="preserve"> </w:t>
      </w:r>
      <w:r>
        <w:rPr>
          <w:sz w:val="24"/>
        </w:rPr>
        <w:t>de</w:t>
      </w:r>
      <w:r>
        <w:rPr>
          <w:spacing w:val="23"/>
          <w:sz w:val="24"/>
        </w:rPr>
        <w:t xml:space="preserve"> </w:t>
      </w:r>
      <w:r>
        <w:rPr>
          <w:sz w:val="24"/>
        </w:rPr>
        <w:t>la primirea notificării oficiale.</w:t>
      </w:r>
    </w:p>
    <w:p w14:paraId="42F4385A" w14:textId="77777777" w:rsidR="00BB7AA4" w:rsidRDefault="00BB7AA4">
      <w:pPr>
        <w:pStyle w:val="BodyText"/>
        <w:spacing w:before="4"/>
      </w:pPr>
    </w:p>
    <w:p w14:paraId="2E229A28" w14:textId="77777777" w:rsidR="00BB7AA4" w:rsidRDefault="00431FBE">
      <w:pPr>
        <w:pStyle w:val="BodyText"/>
        <w:spacing w:before="1"/>
        <w:ind w:left="158" w:right="153"/>
        <w:jc w:val="both"/>
      </w:pPr>
      <w:r>
        <w:t>În cazul în care Comisia nu primește observații sau decide să aplice reducerea în pofida observațiilor</w:t>
      </w:r>
      <w:r>
        <w:rPr>
          <w:spacing w:val="-6"/>
        </w:rPr>
        <w:t xml:space="preserve"> </w:t>
      </w:r>
      <w:r>
        <w:t>pe</w:t>
      </w:r>
      <w:r>
        <w:rPr>
          <w:spacing w:val="-3"/>
        </w:rPr>
        <w:t xml:space="preserve"> </w:t>
      </w:r>
      <w:r>
        <w:t>care</w:t>
      </w:r>
      <w:r>
        <w:rPr>
          <w:spacing w:val="-6"/>
        </w:rPr>
        <w:t xml:space="preserve"> </w:t>
      </w:r>
      <w:r>
        <w:t>le-a</w:t>
      </w:r>
      <w:r>
        <w:rPr>
          <w:spacing w:val="-1"/>
        </w:rPr>
        <w:t xml:space="preserve"> </w:t>
      </w:r>
      <w:r>
        <w:t>primit,</w:t>
      </w:r>
      <w:r>
        <w:rPr>
          <w:spacing w:val="-5"/>
        </w:rPr>
        <w:t xml:space="preserve"> </w:t>
      </w:r>
      <w:r>
        <w:t>aceasta</w:t>
      </w:r>
      <w:r>
        <w:rPr>
          <w:spacing w:val="-3"/>
        </w:rPr>
        <w:t xml:space="preserve"> </w:t>
      </w:r>
      <w:r>
        <w:t>va</w:t>
      </w:r>
      <w:r>
        <w:rPr>
          <w:spacing w:val="-3"/>
        </w:rPr>
        <w:t xml:space="preserve"> </w:t>
      </w:r>
      <w:r>
        <w:t>trimite</w:t>
      </w:r>
      <w:r>
        <w:rPr>
          <w:spacing w:val="-3"/>
        </w:rPr>
        <w:t xml:space="preserve"> </w:t>
      </w:r>
      <w:r>
        <w:t>beneficiarului</w:t>
      </w:r>
      <w:r>
        <w:rPr>
          <w:spacing w:val="-4"/>
        </w:rPr>
        <w:t xml:space="preserve"> </w:t>
      </w:r>
      <w:r>
        <w:t>o</w:t>
      </w:r>
      <w:r>
        <w:rPr>
          <w:spacing w:val="-5"/>
        </w:rPr>
        <w:t xml:space="preserve"> </w:t>
      </w:r>
      <w:r>
        <w:rPr>
          <w:i/>
        </w:rPr>
        <w:t>notificare</w:t>
      </w:r>
      <w:r>
        <w:rPr>
          <w:i/>
          <w:spacing w:val="-6"/>
        </w:rPr>
        <w:t xml:space="preserve"> </w:t>
      </w:r>
      <w:r>
        <w:rPr>
          <w:i/>
        </w:rPr>
        <w:t>oficială</w:t>
      </w:r>
      <w:r>
        <w:rPr>
          <w:i/>
          <w:spacing w:val="-5"/>
        </w:rPr>
        <w:t xml:space="preserve"> </w:t>
      </w:r>
      <w:r>
        <w:t>prin</w:t>
      </w:r>
      <w:r>
        <w:rPr>
          <w:spacing w:val="-2"/>
        </w:rPr>
        <w:t xml:space="preserve"> </w:t>
      </w:r>
      <w:r>
        <w:t>care îl informează cu privire la decizia sa.</w:t>
      </w:r>
    </w:p>
    <w:p w14:paraId="0080B29F" w14:textId="77777777" w:rsidR="00BB7AA4" w:rsidRDefault="00BB7AA4">
      <w:pPr>
        <w:pStyle w:val="BodyText"/>
        <w:spacing w:before="2"/>
      </w:pPr>
    </w:p>
    <w:p w14:paraId="6451392E" w14:textId="77777777" w:rsidR="00BB7AA4" w:rsidRDefault="00431FBE">
      <w:pPr>
        <w:pStyle w:val="BodyText"/>
        <w:ind w:left="158" w:right="156"/>
        <w:jc w:val="both"/>
      </w:pPr>
      <w:r>
        <w:t xml:space="preserve">Dacă reduce valoarea grantului, Comisia trebuie să calculeze valoarea redusă a grantului prin deducerea valorii care corespunde reducerii (calculată proporțional cu implementarea necorespunzătoare a </w:t>
      </w:r>
      <w:r>
        <w:rPr>
          <w:i/>
        </w:rPr>
        <w:t xml:space="preserve">acțiunii </w:t>
      </w:r>
      <w:r>
        <w:t xml:space="preserve">sau cu gravitatea încălcării obligațiilor) din </w:t>
      </w:r>
      <w:r>
        <w:rPr>
          <w:i/>
        </w:rPr>
        <w:t xml:space="preserve">valoarea maximă a </w:t>
      </w:r>
      <w:r>
        <w:rPr>
          <w:i/>
          <w:spacing w:val="-2"/>
        </w:rPr>
        <w:t>grantului</w:t>
      </w:r>
      <w:r>
        <w:rPr>
          <w:spacing w:val="-2"/>
        </w:rPr>
        <w:t>.</w:t>
      </w:r>
    </w:p>
    <w:p w14:paraId="1B0B7521" w14:textId="77777777" w:rsidR="00BB7AA4" w:rsidRDefault="00BB7AA4">
      <w:pPr>
        <w:pStyle w:val="BodyText"/>
        <w:spacing w:before="5"/>
      </w:pPr>
    </w:p>
    <w:p w14:paraId="219922A5" w14:textId="77777777" w:rsidR="00BB7AA4" w:rsidRDefault="00431FBE">
      <w:pPr>
        <w:pStyle w:val="BodyText"/>
        <w:ind w:left="158"/>
      </w:pPr>
      <w:r>
        <w:t>Valoarea</w:t>
      </w:r>
      <w:r>
        <w:rPr>
          <w:spacing w:val="-4"/>
        </w:rPr>
        <w:t xml:space="preserve"> </w:t>
      </w:r>
      <w:r>
        <w:t>finală</w:t>
      </w:r>
      <w:r>
        <w:rPr>
          <w:spacing w:val="-2"/>
        </w:rPr>
        <w:t xml:space="preserve"> </w:t>
      </w:r>
      <w:r>
        <w:t>a</w:t>
      </w:r>
      <w:r>
        <w:rPr>
          <w:spacing w:val="-2"/>
        </w:rPr>
        <w:t xml:space="preserve"> </w:t>
      </w:r>
      <w:r>
        <w:t>grantului va</w:t>
      </w:r>
      <w:r>
        <w:rPr>
          <w:spacing w:val="-2"/>
        </w:rPr>
        <w:t xml:space="preserve"> </w:t>
      </w:r>
      <w:r>
        <w:t>fi</w:t>
      </w:r>
      <w:r>
        <w:rPr>
          <w:spacing w:val="-1"/>
        </w:rPr>
        <w:t xml:space="preserve"> </w:t>
      </w:r>
      <w:r>
        <w:t>cea</w:t>
      </w:r>
      <w:r>
        <w:rPr>
          <w:spacing w:val="-2"/>
        </w:rPr>
        <w:t xml:space="preserve"> </w:t>
      </w:r>
      <w:r>
        <w:t>mai</w:t>
      </w:r>
      <w:r>
        <w:rPr>
          <w:spacing w:val="-1"/>
        </w:rPr>
        <w:t xml:space="preserve"> </w:t>
      </w:r>
      <w:r>
        <w:t>mică</w:t>
      </w:r>
      <w:r>
        <w:rPr>
          <w:spacing w:val="-1"/>
        </w:rPr>
        <w:t xml:space="preserve"> </w:t>
      </w:r>
      <w:r>
        <w:t>valoare</w:t>
      </w:r>
      <w:r>
        <w:rPr>
          <w:spacing w:val="-2"/>
        </w:rPr>
        <w:t xml:space="preserve"> </w:t>
      </w:r>
      <w:r>
        <w:t>dintre</w:t>
      </w:r>
      <w:r>
        <w:rPr>
          <w:spacing w:val="-2"/>
        </w:rPr>
        <w:t xml:space="preserve"> </w:t>
      </w:r>
      <w:r>
        <w:t>următoarele</w:t>
      </w:r>
      <w:r>
        <w:rPr>
          <w:spacing w:val="-1"/>
        </w:rPr>
        <w:t xml:space="preserve"> </w:t>
      </w:r>
      <w:r>
        <w:rPr>
          <w:spacing w:val="-2"/>
        </w:rPr>
        <w:t>două:</w:t>
      </w:r>
    </w:p>
    <w:p w14:paraId="0AD2DB80" w14:textId="77777777" w:rsidR="00BB7AA4" w:rsidRDefault="00BB7AA4">
      <w:pPr>
        <w:pStyle w:val="BodyText"/>
        <w:spacing w:before="5"/>
      </w:pPr>
    </w:p>
    <w:p w14:paraId="563B82E2" w14:textId="77777777" w:rsidR="00BB7AA4" w:rsidRDefault="00431FBE">
      <w:pPr>
        <w:pStyle w:val="ListParagraph"/>
        <w:numPr>
          <w:ilvl w:val="0"/>
          <w:numId w:val="15"/>
        </w:numPr>
        <w:tabs>
          <w:tab w:val="left" w:pos="879"/>
        </w:tabs>
        <w:ind w:hanging="361"/>
        <w:rPr>
          <w:sz w:val="24"/>
        </w:rPr>
      </w:pPr>
      <w:r>
        <w:rPr>
          <w:sz w:val="24"/>
        </w:rPr>
        <w:t>suma</w:t>
      </w:r>
      <w:r>
        <w:rPr>
          <w:spacing w:val="-4"/>
          <w:sz w:val="24"/>
        </w:rPr>
        <w:t xml:space="preserve"> </w:t>
      </w:r>
      <w:r>
        <w:rPr>
          <w:sz w:val="24"/>
        </w:rPr>
        <w:t>obținută</w:t>
      </w:r>
      <w:r>
        <w:rPr>
          <w:spacing w:val="-2"/>
          <w:sz w:val="24"/>
        </w:rPr>
        <w:t xml:space="preserve"> </w:t>
      </w:r>
      <w:r>
        <w:rPr>
          <w:sz w:val="24"/>
        </w:rPr>
        <w:t>în</w:t>
      </w:r>
      <w:r>
        <w:rPr>
          <w:spacing w:val="-1"/>
          <w:sz w:val="24"/>
        </w:rPr>
        <w:t xml:space="preserve"> </w:t>
      </w:r>
      <w:r>
        <w:rPr>
          <w:sz w:val="24"/>
        </w:rPr>
        <w:t>urma</w:t>
      </w:r>
      <w:r>
        <w:rPr>
          <w:spacing w:val="-2"/>
          <w:sz w:val="24"/>
        </w:rPr>
        <w:t xml:space="preserve"> </w:t>
      </w:r>
      <w:r>
        <w:rPr>
          <w:sz w:val="24"/>
        </w:rPr>
        <w:t>etapelor</w:t>
      </w:r>
      <w:r>
        <w:rPr>
          <w:spacing w:val="-2"/>
          <w:sz w:val="24"/>
        </w:rPr>
        <w:t xml:space="preserve"> </w:t>
      </w:r>
      <w:r>
        <w:rPr>
          <w:sz w:val="24"/>
        </w:rPr>
        <w:t xml:space="preserve">1-3; </w:t>
      </w:r>
      <w:r>
        <w:rPr>
          <w:spacing w:val="-5"/>
          <w:sz w:val="24"/>
        </w:rPr>
        <w:t>sau</w:t>
      </w:r>
    </w:p>
    <w:p w14:paraId="4418F995" w14:textId="77777777" w:rsidR="00BB7AA4" w:rsidRDefault="00431FBE">
      <w:pPr>
        <w:pStyle w:val="ListParagraph"/>
        <w:numPr>
          <w:ilvl w:val="0"/>
          <w:numId w:val="15"/>
        </w:numPr>
        <w:tabs>
          <w:tab w:val="left" w:pos="879"/>
        </w:tabs>
        <w:ind w:hanging="361"/>
        <w:rPr>
          <w:sz w:val="24"/>
        </w:rPr>
      </w:pPr>
      <w:r>
        <w:rPr>
          <w:sz w:val="24"/>
        </w:rPr>
        <w:t>valoarea</w:t>
      </w:r>
      <w:r>
        <w:rPr>
          <w:spacing w:val="-4"/>
          <w:sz w:val="24"/>
        </w:rPr>
        <w:t xml:space="preserve"> </w:t>
      </w:r>
      <w:r>
        <w:rPr>
          <w:sz w:val="24"/>
        </w:rPr>
        <w:t>redusă</w:t>
      </w:r>
      <w:r>
        <w:rPr>
          <w:spacing w:val="-1"/>
          <w:sz w:val="24"/>
        </w:rPr>
        <w:t xml:space="preserve"> </w:t>
      </w:r>
      <w:r>
        <w:rPr>
          <w:sz w:val="24"/>
        </w:rPr>
        <w:t>a</w:t>
      </w:r>
      <w:r>
        <w:rPr>
          <w:spacing w:val="-2"/>
          <w:sz w:val="24"/>
        </w:rPr>
        <w:t xml:space="preserve"> </w:t>
      </w:r>
      <w:r>
        <w:rPr>
          <w:sz w:val="24"/>
        </w:rPr>
        <w:t>grantului obținută</w:t>
      </w:r>
      <w:r>
        <w:rPr>
          <w:spacing w:val="-2"/>
          <w:sz w:val="24"/>
        </w:rPr>
        <w:t xml:space="preserve"> </w:t>
      </w:r>
      <w:r>
        <w:rPr>
          <w:sz w:val="24"/>
        </w:rPr>
        <w:t>în urma</w:t>
      </w:r>
      <w:r>
        <w:rPr>
          <w:spacing w:val="-2"/>
          <w:sz w:val="24"/>
        </w:rPr>
        <w:t xml:space="preserve"> </w:t>
      </w:r>
      <w:r>
        <w:rPr>
          <w:sz w:val="24"/>
        </w:rPr>
        <w:t xml:space="preserve">etapei </w:t>
      </w:r>
      <w:r>
        <w:rPr>
          <w:spacing w:val="-5"/>
          <w:sz w:val="24"/>
        </w:rPr>
        <w:t>4.</w:t>
      </w:r>
    </w:p>
    <w:p w14:paraId="0D2BAF09" w14:textId="77777777" w:rsidR="00BB7AA4" w:rsidRDefault="00BB7AA4">
      <w:pPr>
        <w:pStyle w:val="BodyText"/>
        <w:spacing w:before="2"/>
      </w:pPr>
    </w:p>
    <w:p w14:paraId="5FE6A0F1" w14:textId="77777777" w:rsidR="00BB7AA4" w:rsidRDefault="00431FBE">
      <w:pPr>
        <w:pStyle w:val="Heading1"/>
      </w:pPr>
      <w:bookmarkStart w:id="121" w:name="Articolul_II.26_–_Recuperarea"/>
      <w:bookmarkStart w:id="122" w:name="_bookmark58"/>
      <w:bookmarkEnd w:id="121"/>
      <w:bookmarkEnd w:id="122"/>
      <w:r>
        <w:t>ARTICOLUL</w:t>
      </w:r>
      <w:r>
        <w:rPr>
          <w:spacing w:val="-2"/>
        </w:rPr>
        <w:t xml:space="preserve"> </w:t>
      </w:r>
      <w:r>
        <w:t>II.26</w:t>
      </w:r>
      <w:r>
        <w:rPr>
          <w:spacing w:val="-1"/>
        </w:rPr>
        <w:t xml:space="preserve"> </w:t>
      </w:r>
      <w:r>
        <w:t>–</w:t>
      </w:r>
      <w:r>
        <w:rPr>
          <w:spacing w:val="-1"/>
        </w:rPr>
        <w:t xml:space="preserve"> </w:t>
      </w:r>
      <w:r>
        <w:rPr>
          <w:spacing w:val="-2"/>
        </w:rPr>
        <w:t>RECUPERAREA</w:t>
      </w:r>
    </w:p>
    <w:p w14:paraId="2DB931FE" w14:textId="77777777" w:rsidR="00BB7AA4" w:rsidRDefault="00BB7AA4">
      <w:pPr>
        <w:sectPr w:rsidR="00BB7AA4">
          <w:pgSz w:w="11910" w:h="16840"/>
          <w:pgMar w:top="1140" w:right="1260" w:bottom="1060" w:left="1260" w:header="582" w:footer="873" w:gutter="0"/>
          <w:cols w:space="708"/>
        </w:sectPr>
      </w:pPr>
    </w:p>
    <w:p w14:paraId="34BF9B17" w14:textId="77777777" w:rsidR="00BB7AA4" w:rsidRDefault="00BB7AA4">
      <w:pPr>
        <w:pStyle w:val="BodyText"/>
        <w:rPr>
          <w:b/>
          <w:sz w:val="20"/>
        </w:rPr>
      </w:pPr>
    </w:p>
    <w:p w14:paraId="35AD9593" w14:textId="77777777" w:rsidR="00BB7AA4" w:rsidRDefault="00BB7AA4">
      <w:pPr>
        <w:pStyle w:val="BodyText"/>
        <w:spacing w:before="10"/>
        <w:rPr>
          <w:b/>
          <w:sz w:val="20"/>
        </w:rPr>
      </w:pPr>
    </w:p>
    <w:p w14:paraId="5F500889" w14:textId="77777777" w:rsidR="00BB7AA4" w:rsidRDefault="00431FBE">
      <w:pPr>
        <w:pStyle w:val="Heading2"/>
        <w:numPr>
          <w:ilvl w:val="2"/>
          <w:numId w:val="14"/>
        </w:numPr>
        <w:tabs>
          <w:tab w:val="left" w:pos="879"/>
        </w:tabs>
        <w:ind w:hanging="721"/>
        <w:jc w:val="both"/>
      </w:pPr>
      <w:bookmarkStart w:id="123" w:name="II.26.1_Recuperarea"/>
      <w:bookmarkStart w:id="124" w:name="_bookmark59"/>
      <w:bookmarkEnd w:id="123"/>
      <w:bookmarkEnd w:id="124"/>
      <w:r>
        <w:rPr>
          <w:spacing w:val="-2"/>
        </w:rPr>
        <w:t>Recuperarea</w:t>
      </w:r>
    </w:p>
    <w:p w14:paraId="1C644B56" w14:textId="77777777" w:rsidR="00BB7AA4" w:rsidRDefault="00BB7AA4">
      <w:pPr>
        <w:pStyle w:val="BodyText"/>
        <w:spacing w:before="5"/>
        <w:rPr>
          <w:b/>
        </w:rPr>
      </w:pPr>
    </w:p>
    <w:p w14:paraId="4EAAD45E" w14:textId="77777777" w:rsidR="00BB7AA4" w:rsidRDefault="00431FBE">
      <w:pPr>
        <w:pStyle w:val="BodyText"/>
        <w:ind w:left="158" w:right="156"/>
        <w:jc w:val="both"/>
      </w:pPr>
      <w:r>
        <w:t>Atunci când o sumă urmează să fie recuperată în conformitate cu prevederile contractului, beneficiarul trebuie să ramburseze Comisiei suma în cauză.</w:t>
      </w:r>
    </w:p>
    <w:p w14:paraId="0AA207D9" w14:textId="77777777" w:rsidR="00BB7AA4" w:rsidRDefault="00BB7AA4">
      <w:pPr>
        <w:pStyle w:val="BodyText"/>
        <w:spacing w:before="2"/>
      </w:pPr>
    </w:p>
    <w:p w14:paraId="0513C051" w14:textId="77777777" w:rsidR="00BB7AA4" w:rsidRDefault="00431FBE">
      <w:pPr>
        <w:pStyle w:val="BodyText"/>
        <w:ind w:left="158" w:right="155"/>
        <w:jc w:val="both"/>
      </w:pPr>
      <w:r>
        <w:rPr>
          <w:spacing w:val="-2"/>
        </w:rPr>
        <w:t>Beneficiarul</w:t>
      </w:r>
      <w:r>
        <w:rPr>
          <w:spacing w:val="-3"/>
        </w:rPr>
        <w:t xml:space="preserve"> </w:t>
      </w:r>
      <w:r>
        <w:rPr>
          <w:spacing w:val="-2"/>
        </w:rPr>
        <w:t>este responsabil</w:t>
      </w:r>
      <w:r>
        <w:rPr>
          <w:spacing w:val="-3"/>
        </w:rPr>
        <w:t xml:space="preserve"> </w:t>
      </w:r>
      <w:r>
        <w:rPr>
          <w:spacing w:val="-2"/>
        </w:rPr>
        <w:t>pentru</w:t>
      </w:r>
      <w:r>
        <w:rPr>
          <w:spacing w:val="-4"/>
        </w:rPr>
        <w:t xml:space="preserve"> </w:t>
      </w:r>
      <w:r>
        <w:rPr>
          <w:spacing w:val="-2"/>
        </w:rPr>
        <w:t>rambursarea</w:t>
      </w:r>
      <w:r>
        <w:rPr>
          <w:spacing w:val="-6"/>
        </w:rPr>
        <w:t xml:space="preserve"> </w:t>
      </w:r>
      <w:r>
        <w:rPr>
          <w:spacing w:val="-2"/>
        </w:rPr>
        <w:t>oricărei</w:t>
      </w:r>
      <w:r>
        <w:rPr>
          <w:spacing w:val="-3"/>
        </w:rPr>
        <w:t xml:space="preserve"> </w:t>
      </w:r>
      <w:r>
        <w:rPr>
          <w:spacing w:val="-2"/>
        </w:rPr>
        <w:t>sume</w:t>
      </w:r>
      <w:r>
        <w:rPr>
          <w:spacing w:val="-6"/>
        </w:rPr>
        <w:t xml:space="preserve"> </w:t>
      </w:r>
      <w:r>
        <w:rPr>
          <w:spacing w:val="-2"/>
        </w:rPr>
        <w:t>plătite</w:t>
      </w:r>
      <w:r>
        <w:rPr>
          <w:spacing w:val="-6"/>
        </w:rPr>
        <w:t xml:space="preserve"> </w:t>
      </w:r>
      <w:r>
        <w:rPr>
          <w:spacing w:val="-2"/>
        </w:rPr>
        <w:t>în</w:t>
      </w:r>
      <w:r>
        <w:rPr>
          <w:spacing w:val="-4"/>
        </w:rPr>
        <w:t xml:space="preserve"> </w:t>
      </w:r>
      <w:r>
        <w:rPr>
          <w:spacing w:val="-2"/>
        </w:rPr>
        <w:t>mod</w:t>
      </w:r>
      <w:r>
        <w:rPr>
          <w:spacing w:val="-4"/>
        </w:rPr>
        <w:t xml:space="preserve"> </w:t>
      </w:r>
      <w:r>
        <w:rPr>
          <w:spacing w:val="-2"/>
        </w:rPr>
        <w:t>necuvenit</w:t>
      </w:r>
      <w:r>
        <w:rPr>
          <w:spacing w:val="-3"/>
        </w:rPr>
        <w:t xml:space="preserve"> </w:t>
      </w:r>
      <w:r>
        <w:rPr>
          <w:spacing w:val="-2"/>
        </w:rPr>
        <w:t>de</w:t>
      </w:r>
      <w:r>
        <w:rPr>
          <w:spacing w:val="-6"/>
        </w:rPr>
        <w:t xml:space="preserve"> </w:t>
      </w:r>
      <w:r>
        <w:rPr>
          <w:spacing w:val="-2"/>
        </w:rPr>
        <w:t xml:space="preserve">către </w:t>
      </w:r>
      <w:r>
        <w:t xml:space="preserve">Comisie ca o contribuție pentru acoperirea costurilor suportate de beneficiar și entitățile sale </w:t>
      </w:r>
      <w:r>
        <w:rPr>
          <w:spacing w:val="-2"/>
        </w:rPr>
        <w:t>afiliate.</w:t>
      </w:r>
    </w:p>
    <w:p w14:paraId="61C5848B" w14:textId="5C7A8539" w:rsidR="00BB7AA4" w:rsidRDefault="00BB7AA4">
      <w:pPr>
        <w:pStyle w:val="BodyText"/>
        <w:spacing w:before="9"/>
        <w:rPr>
          <w:sz w:val="19"/>
        </w:rPr>
      </w:pPr>
    </w:p>
    <w:p w14:paraId="6355D337" w14:textId="0B730E6E" w:rsidR="00DB0BB3" w:rsidRPr="00DB0BB3" w:rsidRDefault="00DB0BB3">
      <w:pPr>
        <w:pStyle w:val="BodyText"/>
        <w:spacing w:before="9"/>
        <w:rPr>
          <w:b/>
          <w:bCs/>
        </w:rPr>
      </w:pPr>
      <w:r>
        <w:rPr>
          <w:b/>
          <w:bCs/>
        </w:rPr>
        <w:t xml:space="preserve">  </w:t>
      </w:r>
      <w:r w:rsidRPr="00DB0BB3">
        <w:rPr>
          <w:b/>
          <w:bCs/>
        </w:rPr>
        <w:t>II.26.2</w:t>
      </w:r>
      <w:r>
        <w:rPr>
          <w:b/>
          <w:bCs/>
        </w:rPr>
        <w:t xml:space="preserve"> Procedura de recuperare</w:t>
      </w:r>
    </w:p>
    <w:p w14:paraId="717AAD46" w14:textId="77777777" w:rsidR="00BB7AA4" w:rsidRDefault="00BB7AA4">
      <w:pPr>
        <w:pStyle w:val="BodyText"/>
        <w:spacing w:before="3"/>
        <w:rPr>
          <w:sz w:val="14"/>
        </w:rPr>
      </w:pPr>
    </w:p>
    <w:p w14:paraId="0A563C09" w14:textId="77777777" w:rsidR="00BB7AA4" w:rsidRDefault="00431FBE">
      <w:pPr>
        <w:spacing w:before="90"/>
        <w:ind w:left="158"/>
        <w:rPr>
          <w:sz w:val="24"/>
        </w:rPr>
      </w:pPr>
      <w:r>
        <w:rPr>
          <w:sz w:val="24"/>
        </w:rPr>
        <w:t>Anterior</w:t>
      </w:r>
      <w:r>
        <w:rPr>
          <w:spacing w:val="-5"/>
          <w:sz w:val="24"/>
        </w:rPr>
        <w:t xml:space="preserve"> </w:t>
      </w:r>
      <w:r>
        <w:rPr>
          <w:sz w:val="24"/>
        </w:rPr>
        <w:t>recuperării,</w:t>
      </w:r>
      <w:r>
        <w:rPr>
          <w:spacing w:val="-1"/>
          <w:sz w:val="24"/>
        </w:rPr>
        <w:t xml:space="preserve"> </w:t>
      </w:r>
      <w:r>
        <w:rPr>
          <w:sz w:val="24"/>
        </w:rPr>
        <w:t>Comisia</w:t>
      </w:r>
      <w:r>
        <w:rPr>
          <w:spacing w:val="-2"/>
          <w:sz w:val="24"/>
        </w:rPr>
        <w:t xml:space="preserve"> </w:t>
      </w:r>
      <w:r>
        <w:rPr>
          <w:sz w:val="24"/>
        </w:rPr>
        <w:t>trebuie</w:t>
      </w:r>
      <w:r>
        <w:rPr>
          <w:spacing w:val="-3"/>
          <w:sz w:val="24"/>
        </w:rPr>
        <w:t xml:space="preserve"> </w:t>
      </w:r>
      <w:r>
        <w:rPr>
          <w:sz w:val="24"/>
        </w:rPr>
        <w:t>să</w:t>
      </w:r>
      <w:r>
        <w:rPr>
          <w:spacing w:val="-2"/>
          <w:sz w:val="24"/>
        </w:rPr>
        <w:t xml:space="preserve"> </w:t>
      </w:r>
      <w:r>
        <w:rPr>
          <w:sz w:val="24"/>
        </w:rPr>
        <w:t>trimită</w:t>
      </w:r>
      <w:r>
        <w:rPr>
          <w:spacing w:val="-2"/>
          <w:sz w:val="24"/>
        </w:rPr>
        <w:t xml:space="preserve"> </w:t>
      </w:r>
      <w:r>
        <w:rPr>
          <w:sz w:val="24"/>
        </w:rPr>
        <w:t>beneficiarului</w:t>
      </w:r>
      <w:r>
        <w:rPr>
          <w:spacing w:val="-2"/>
          <w:sz w:val="24"/>
        </w:rPr>
        <w:t xml:space="preserve"> </w:t>
      </w:r>
      <w:r>
        <w:rPr>
          <w:sz w:val="24"/>
        </w:rPr>
        <w:t>o</w:t>
      </w:r>
      <w:r>
        <w:rPr>
          <w:spacing w:val="-1"/>
          <w:sz w:val="24"/>
        </w:rPr>
        <w:t xml:space="preserve"> </w:t>
      </w:r>
      <w:r>
        <w:rPr>
          <w:i/>
          <w:sz w:val="24"/>
        </w:rPr>
        <w:t>notificare</w:t>
      </w:r>
      <w:r>
        <w:rPr>
          <w:i/>
          <w:spacing w:val="-2"/>
          <w:sz w:val="24"/>
        </w:rPr>
        <w:t xml:space="preserve"> oficială</w:t>
      </w:r>
      <w:r>
        <w:rPr>
          <w:spacing w:val="-2"/>
          <w:sz w:val="24"/>
        </w:rPr>
        <w:t>:</w:t>
      </w:r>
    </w:p>
    <w:p w14:paraId="2949E470" w14:textId="77777777" w:rsidR="00BB7AA4" w:rsidRDefault="00431FBE">
      <w:pPr>
        <w:pStyle w:val="ListParagraph"/>
        <w:numPr>
          <w:ilvl w:val="3"/>
          <w:numId w:val="14"/>
        </w:numPr>
        <w:tabs>
          <w:tab w:val="left" w:pos="879"/>
        </w:tabs>
        <w:ind w:right="153"/>
        <w:rPr>
          <w:sz w:val="24"/>
        </w:rPr>
      </w:pPr>
      <w:r>
        <w:rPr>
          <w:sz w:val="24"/>
        </w:rPr>
        <w:t>prin</w:t>
      </w:r>
      <w:r>
        <w:rPr>
          <w:spacing w:val="39"/>
          <w:sz w:val="24"/>
        </w:rPr>
        <w:t xml:space="preserve"> </w:t>
      </w:r>
      <w:r>
        <w:rPr>
          <w:sz w:val="24"/>
        </w:rPr>
        <w:t>care</w:t>
      </w:r>
      <w:r>
        <w:rPr>
          <w:spacing w:val="38"/>
          <w:sz w:val="24"/>
        </w:rPr>
        <w:t xml:space="preserve"> </w:t>
      </w:r>
      <w:r>
        <w:rPr>
          <w:sz w:val="24"/>
        </w:rPr>
        <w:t>îl</w:t>
      </w:r>
      <w:r>
        <w:rPr>
          <w:spacing w:val="40"/>
          <w:sz w:val="24"/>
        </w:rPr>
        <w:t xml:space="preserve"> </w:t>
      </w:r>
      <w:r>
        <w:rPr>
          <w:sz w:val="24"/>
        </w:rPr>
        <w:t>informează</w:t>
      </w:r>
      <w:r>
        <w:rPr>
          <w:spacing w:val="40"/>
          <w:sz w:val="24"/>
        </w:rPr>
        <w:t xml:space="preserve"> </w:t>
      </w:r>
      <w:r>
        <w:rPr>
          <w:sz w:val="24"/>
        </w:rPr>
        <w:t>cu</w:t>
      </w:r>
      <w:r>
        <w:rPr>
          <w:spacing w:val="39"/>
          <w:sz w:val="24"/>
        </w:rPr>
        <w:t xml:space="preserve"> </w:t>
      </w:r>
      <w:r>
        <w:rPr>
          <w:sz w:val="24"/>
        </w:rPr>
        <w:t>privire</w:t>
      </w:r>
      <w:r>
        <w:rPr>
          <w:spacing w:val="38"/>
          <w:sz w:val="24"/>
        </w:rPr>
        <w:t xml:space="preserve"> </w:t>
      </w:r>
      <w:r>
        <w:rPr>
          <w:sz w:val="24"/>
        </w:rPr>
        <w:t>la</w:t>
      </w:r>
      <w:r>
        <w:rPr>
          <w:spacing w:val="38"/>
          <w:sz w:val="24"/>
        </w:rPr>
        <w:t xml:space="preserve"> </w:t>
      </w:r>
      <w:r>
        <w:rPr>
          <w:sz w:val="24"/>
        </w:rPr>
        <w:t>intenția</w:t>
      </w:r>
      <w:r>
        <w:rPr>
          <w:spacing w:val="38"/>
          <w:sz w:val="24"/>
        </w:rPr>
        <w:t xml:space="preserve"> </w:t>
      </w:r>
      <w:r>
        <w:rPr>
          <w:sz w:val="24"/>
        </w:rPr>
        <w:t>sa</w:t>
      </w:r>
      <w:r>
        <w:rPr>
          <w:spacing w:val="40"/>
          <w:sz w:val="24"/>
        </w:rPr>
        <w:t xml:space="preserve"> </w:t>
      </w:r>
      <w:r>
        <w:rPr>
          <w:sz w:val="24"/>
        </w:rPr>
        <w:t>de</w:t>
      </w:r>
      <w:r>
        <w:rPr>
          <w:spacing w:val="38"/>
          <w:sz w:val="24"/>
        </w:rPr>
        <w:t xml:space="preserve"> </w:t>
      </w:r>
      <w:r>
        <w:rPr>
          <w:sz w:val="24"/>
        </w:rPr>
        <w:t>a</w:t>
      </w:r>
      <w:r>
        <w:rPr>
          <w:spacing w:val="38"/>
          <w:sz w:val="24"/>
        </w:rPr>
        <w:t xml:space="preserve"> </w:t>
      </w:r>
      <w:r>
        <w:rPr>
          <w:sz w:val="24"/>
        </w:rPr>
        <w:t>recupera</w:t>
      </w:r>
      <w:r>
        <w:rPr>
          <w:spacing w:val="38"/>
          <w:sz w:val="24"/>
        </w:rPr>
        <w:t xml:space="preserve"> </w:t>
      </w:r>
      <w:r>
        <w:rPr>
          <w:sz w:val="24"/>
        </w:rPr>
        <w:t>suma</w:t>
      </w:r>
      <w:r>
        <w:rPr>
          <w:spacing w:val="38"/>
          <w:sz w:val="24"/>
        </w:rPr>
        <w:t xml:space="preserve"> </w:t>
      </w:r>
      <w:r>
        <w:rPr>
          <w:sz w:val="24"/>
        </w:rPr>
        <w:t>plătită</w:t>
      </w:r>
      <w:r>
        <w:rPr>
          <w:spacing w:val="38"/>
          <w:sz w:val="24"/>
        </w:rPr>
        <w:t xml:space="preserve"> </w:t>
      </w:r>
      <w:r>
        <w:rPr>
          <w:sz w:val="24"/>
        </w:rPr>
        <w:t>în</w:t>
      </w:r>
      <w:r>
        <w:rPr>
          <w:spacing w:val="39"/>
          <w:sz w:val="24"/>
        </w:rPr>
        <w:t xml:space="preserve"> </w:t>
      </w:r>
      <w:r>
        <w:rPr>
          <w:sz w:val="24"/>
        </w:rPr>
        <w:t xml:space="preserve">mod </w:t>
      </w:r>
      <w:r>
        <w:rPr>
          <w:spacing w:val="-2"/>
          <w:sz w:val="24"/>
        </w:rPr>
        <w:t>necuvenit;</w:t>
      </w:r>
    </w:p>
    <w:p w14:paraId="12CD54E3" w14:textId="77777777" w:rsidR="00BB7AA4" w:rsidRDefault="00431FBE">
      <w:pPr>
        <w:pStyle w:val="ListParagraph"/>
        <w:numPr>
          <w:ilvl w:val="3"/>
          <w:numId w:val="14"/>
        </w:numPr>
        <w:tabs>
          <w:tab w:val="left" w:pos="879"/>
        </w:tabs>
        <w:ind w:hanging="361"/>
        <w:rPr>
          <w:sz w:val="24"/>
        </w:rPr>
      </w:pPr>
      <w:r>
        <w:rPr>
          <w:sz w:val="24"/>
        </w:rPr>
        <w:t>în</w:t>
      </w:r>
      <w:r>
        <w:rPr>
          <w:spacing w:val="-3"/>
          <w:sz w:val="24"/>
        </w:rPr>
        <w:t xml:space="preserve"> </w:t>
      </w:r>
      <w:r>
        <w:rPr>
          <w:sz w:val="24"/>
        </w:rPr>
        <w:t>care</w:t>
      </w:r>
      <w:r>
        <w:rPr>
          <w:spacing w:val="-2"/>
          <w:sz w:val="24"/>
        </w:rPr>
        <w:t xml:space="preserve"> </w:t>
      </w:r>
      <w:r>
        <w:rPr>
          <w:sz w:val="24"/>
        </w:rPr>
        <w:t>indică</w:t>
      </w:r>
      <w:r>
        <w:rPr>
          <w:spacing w:val="-2"/>
          <w:sz w:val="24"/>
        </w:rPr>
        <w:t xml:space="preserve"> </w:t>
      </w:r>
      <w:r>
        <w:rPr>
          <w:sz w:val="24"/>
        </w:rPr>
        <w:t>suma</w:t>
      </w:r>
      <w:r>
        <w:rPr>
          <w:spacing w:val="-2"/>
          <w:sz w:val="24"/>
        </w:rPr>
        <w:t xml:space="preserve"> </w:t>
      </w:r>
      <w:r>
        <w:rPr>
          <w:sz w:val="24"/>
        </w:rPr>
        <w:t>datorată</w:t>
      </w:r>
      <w:r>
        <w:rPr>
          <w:spacing w:val="-2"/>
          <w:sz w:val="24"/>
        </w:rPr>
        <w:t xml:space="preserve"> </w:t>
      </w:r>
      <w:r>
        <w:rPr>
          <w:sz w:val="24"/>
        </w:rPr>
        <w:t>și</w:t>
      </w:r>
      <w:r>
        <w:rPr>
          <w:spacing w:val="-1"/>
          <w:sz w:val="24"/>
        </w:rPr>
        <w:t xml:space="preserve"> </w:t>
      </w:r>
      <w:r>
        <w:rPr>
          <w:sz w:val="24"/>
        </w:rPr>
        <w:t>motivele</w:t>
      </w:r>
      <w:r>
        <w:rPr>
          <w:spacing w:val="-2"/>
          <w:sz w:val="24"/>
        </w:rPr>
        <w:t xml:space="preserve"> </w:t>
      </w:r>
      <w:r>
        <w:rPr>
          <w:sz w:val="24"/>
        </w:rPr>
        <w:t xml:space="preserve">recuperării; </w:t>
      </w:r>
      <w:r>
        <w:rPr>
          <w:spacing w:val="-5"/>
          <w:sz w:val="24"/>
        </w:rPr>
        <w:t>și</w:t>
      </w:r>
    </w:p>
    <w:p w14:paraId="6A3E44C8" w14:textId="77777777" w:rsidR="00BB7AA4" w:rsidRDefault="00431FBE">
      <w:pPr>
        <w:pStyle w:val="ListParagraph"/>
        <w:numPr>
          <w:ilvl w:val="3"/>
          <w:numId w:val="14"/>
        </w:numPr>
        <w:tabs>
          <w:tab w:val="left" w:pos="879"/>
        </w:tabs>
        <w:ind w:hanging="361"/>
        <w:rPr>
          <w:sz w:val="24"/>
        </w:rPr>
      </w:pPr>
      <w:r>
        <w:rPr>
          <w:sz w:val="24"/>
        </w:rPr>
        <w:t>prin</w:t>
      </w:r>
      <w:r>
        <w:rPr>
          <w:spacing w:val="-3"/>
          <w:sz w:val="24"/>
        </w:rPr>
        <w:t xml:space="preserve"> </w:t>
      </w:r>
      <w:r>
        <w:rPr>
          <w:sz w:val="24"/>
        </w:rPr>
        <w:t>care</w:t>
      </w:r>
      <w:r>
        <w:rPr>
          <w:spacing w:val="-2"/>
          <w:sz w:val="24"/>
        </w:rPr>
        <w:t xml:space="preserve"> </w:t>
      </w:r>
      <w:r>
        <w:rPr>
          <w:sz w:val="24"/>
        </w:rPr>
        <w:t>îl</w:t>
      </w:r>
      <w:r>
        <w:rPr>
          <w:spacing w:val="-1"/>
          <w:sz w:val="24"/>
        </w:rPr>
        <w:t xml:space="preserve"> </w:t>
      </w:r>
      <w:r>
        <w:rPr>
          <w:sz w:val="24"/>
        </w:rPr>
        <w:t>invită</w:t>
      </w:r>
      <w:r>
        <w:rPr>
          <w:spacing w:val="-2"/>
          <w:sz w:val="24"/>
        </w:rPr>
        <w:t xml:space="preserve"> </w:t>
      </w:r>
      <w:r>
        <w:rPr>
          <w:sz w:val="24"/>
        </w:rPr>
        <w:t>pe</w:t>
      </w:r>
      <w:r>
        <w:rPr>
          <w:spacing w:val="-2"/>
          <w:sz w:val="24"/>
        </w:rPr>
        <w:t xml:space="preserve"> </w:t>
      </w:r>
      <w:r>
        <w:rPr>
          <w:sz w:val="24"/>
        </w:rPr>
        <w:t>beneficiar</w:t>
      </w:r>
      <w:r>
        <w:rPr>
          <w:spacing w:val="-2"/>
          <w:sz w:val="24"/>
        </w:rPr>
        <w:t xml:space="preserve"> </w:t>
      </w:r>
      <w:r>
        <w:rPr>
          <w:sz w:val="24"/>
        </w:rPr>
        <w:t>să</w:t>
      </w:r>
      <w:r>
        <w:rPr>
          <w:spacing w:val="-2"/>
          <w:sz w:val="24"/>
        </w:rPr>
        <w:t xml:space="preserve"> </w:t>
      </w:r>
      <w:r>
        <w:rPr>
          <w:sz w:val="24"/>
        </w:rPr>
        <w:t>prezinte</w:t>
      </w:r>
      <w:r>
        <w:rPr>
          <w:spacing w:val="-2"/>
          <w:sz w:val="24"/>
        </w:rPr>
        <w:t xml:space="preserve"> </w:t>
      </w:r>
      <w:r>
        <w:rPr>
          <w:sz w:val="24"/>
        </w:rPr>
        <w:t>observații</w:t>
      </w:r>
      <w:r>
        <w:rPr>
          <w:spacing w:val="-1"/>
          <w:sz w:val="24"/>
        </w:rPr>
        <w:t xml:space="preserve"> </w:t>
      </w:r>
      <w:r>
        <w:rPr>
          <w:sz w:val="24"/>
        </w:rPr>
        <w:t>într-un</w:t>
      </w:r>
      <w:r>
        <w:rPr>
          <w:spacing w:val="-1"/>
          <w:sz w:val="24"/>
        </w:rPr>
        <w:t xml:space="preserve"> </w:t>
      </w:r>
      <w:r>
        <w:rPr>
          <w:sz w:val="24"/>
        </w:rPr>
        <w:t xml:space="preserve">termen </w:t>
      </w:r>
      <w:r>
        <w:rPr>
          <w:spacing w:val="-4"/>
          <w:sz w:val="24"/>
        </w:rPr>
        <w:t>dat.</w:t>
      </w:r>
    </w:p>
    <w:p w14:paraId="71E18EF6" w14:textId="77777777" w:rsidR="00BB7AA4" w:rsidRDefault="00BB7AA4">
      <w:pPr>
        <w:pStyle w:val="BodyText"/>
        <w:spacing w:before="2"/>
      </w:pPr>
    </w:p>
    <w:p w14:paraId="75365931" w14:textId="77777777" w:rsidR="00BB7AA4" w:rsidRDefault="00431FBE">
      <w:pPr>
        <w:pStyle w:val="BodyText"/>
        <w:ind w:left="158" w:right="155"/>
        <w:jc w:val="both"/>
      </w:pPr>
      <w:r>
        <w:t>Dacă nu s-au prezentat observații sau dacă, în pofida observațiilor prezentate de beneficiar, Comisia</w:t>
      </w:r>
      <w:r>
        <w:rPr>
          <w:spacing w:val="-4"/>
        </w:rPr>
        <w:t xml:space="preserve"> </w:t>
      </w:r>
      <w:r>
        <w:t>decide</w:t>
      </w:r>
      <w:r>
        <w:rPr>
          <w:spacing w:val="-4"/>
        </w:rPr>
        <w:t xml:space="preserve"> </w:t>
      </w:r>
      <w:r>
        <w:t>să</w:t>
      </w:r>
      <w:r>
        <w:rPr>
          <w:spacing w:val="-2"/>
        </w:rPr>
        <w:t xml:space="preserve"> </w:t>
      </w:r>
      <w:r>
        <w:t>continue</w:t>
      </w:r>
      <w:r>
        <w:rPr>
          <w:spacing w:val="-4"/>
        </w:rPr>
        <w:t xml:space="preserve"> </w:t>
      </w:r>
      <w:r>
        <w:t>procedura</w:t>
      </w:r>
      <w:r>
        <w:rPr>
          <w:spacing w:val="-2"/>
        </w:rPr>
        <w:t xml:space="preserve"> </w:t>
      </w:r>
      <w:r>
        <w:t>de</w:t>
      </w:r>
      <w:r>
        <w:rPr>
          <w:spacing w:val="-2"/>
        </w:rPr>
        <w:t xml:space="preserve"> </w:t>
      </w:r>
      <w:r>
        <w:t>recuperare,</w:t>
      </w:r>
      <w:r>
        <w:rPr>
          <w:spacing w:val="-3"/>
        </w:rPr>
        <w:t xml:space="preserve"> </w:t>
      </w:r>
      <w:r>
        <w:t>Comisia</w:t>
      </w:r>
      <w:r>
        <w:rPr>
          <w:spacing w:val="-4"/>
        </w:rPr>
        <w:t xml:space="preserve"> </w:t>
      </w:r>
      <w:r>
        <w:t>poate</w:t>
      </w:r>
      <w:r>
        <w:rPr>
          <w:spacing w:val="-2"/>
        </w:rPr>
        <w:t xml:space="preserve"> </w:t>
      </w:r>
      <w:r>
        <w:t>confirma</w:t>
      </w:r>
      <w:r>
        <w:rPr>
          <w:spacing w:val="-4"/>
        </w:rPr>
        <w:t xml:space="preserve"> </w:t>
      </w:r>
      <w:r>
        <w:t>recuperarea</w:t>
      </w:r>
      <w:r>
        <w:rPr>
          <w:spacing w:val="-4"/>
        </w:rPr>
        <w:t xml:space="preserve"> </w:t>
      </w:r>
      <w:r>
        <w:t xml:space="preserve">prin trimiterea unei </w:t>
      </w:r>
      <w:r>
        <w:rPr>
          <w:i/>
        </w:rPr>
        <w:t xml:space="preserve">notificări oficiale </w:t>
      </w:r>
      <w:r>
        <w:t>beneficiarului, care constă dintr-o notă de debit în care se menționează condițiile și termenul de plată.</w:t>
      </w:r>
    </w:p>
    <w:p w14:paraId="4108A74F" w14:textId="77777777" w:rsidR="00BB7AA4" w:rsidRDefault="00BB7AA4">
      <w:pPr>
        <w:pStyle w:val="BodyText"/>
        <w:spacing w:before="5"/>
      </w:pPr>
    </w:p>
    <w:p w14:paraId="04075AF1" w14:textId="77777777" w:rsidR="00BB7AA4" w:rsidRDefault="00431FBE">
      <w:pPr>
        <w:pStyle w:val="BodyText"/>
        <w:ind w:left="158" w:right="154"/>
        <w:jc w:val="both"/>
      </w:pPr>
      <w:r>
        <w:t xml:space="preserve">Dacă plata nu s-a efectuat până la data precizată în nota de debit, Comisia va recupera suma </w:t>
      </w:r>
      <w:r>
        <w:rPr>
          <w:spacing w:val="-2"/>
        </w:rPr>
        <w:t>datorată:</w:t>
      </w:r>
    </w:p>
    <w:p w14:paraId="29388FD7" w14:textId="77777777" w:rsidR="00BB7AA4" w:rsidRDefault="00BB7AA4">
      <w:pPr>
        <w:pStyle w:val="BodyText"/>
        <w:spacing w:before="5"/>
      </w:pPr>
    </w:p>
    <w:p w14:paraId="79F2FF19" w14:textId="77777777" w:rsidR="00BB7AA4" w:rsidRDefault="00431FBE">
      <w:pPr>
        <w:pStyle w:val="ListParagraph"/>
        <w:numPr>
          <w:ilvl w:val="0"/>
          <w:numId w:val="12"/>
        </w:numPr>
        <w:tabs>
          <w:tab w:val="left" w:pos="879"/>
        </w:tabs>
        <w:ind w:right="152"/>
        <w:jc w:val="both"/>
        <w:rPr>
          <w:sz w:val="24"/>
        </w:rPr>
      </w:pPr>
      <w:r>
        <w:rPr>
          <w:sz w:val="24"/>
        </w:rPr>
        <w:t xml:space="preserve">prin compensarea acesteia, fără consimțământul prealabil al beneficiarului, din orice sume datorate beneficiarului de către Comisie sau de către o agenție executivă (de la bugetul Uniunii sau al Comunității Europene a Energiei Atomice (Euratom)) </w:t>
      </w:r>
      <w:r>
        <w:rPr>
          <w:spacing w:val="-2"/>
          <w:sz w:val="24"/>
        </w:rPr>
        <w:t>(„compensare”).</w:t>
      </w:r>
    </w:p>
    <w:p w14:paraId="7A3153AC" w14:textId="77777777" w:rsidR="00BB7AA4" w:rsidRDefault="00BB7AA4">
      <w:pPr>
        <w:pStyle w:val="BodyText"/>
        <w:spacing w:before="2"/>
      </w:pPr>
    </w:p>
    <w:p w14:paraId="5163D569" w14:textId="77777777" w:rsidR="00BB7AA4" w:rsidRDefault="00431FBE">
      <w:pPr>
        <w:pStyle w:val="BodyText"/>
        <w:spacing w:before="1"/>
        <w:ind w:left="866" w:right="85"/>
      </w:pPr>
      <w:r>
        <w:t>În</w:t>
      </w:r>
      <w:r>
        <w:rPr>
          <w:spacing w:val="-8"/>
        </w:rPr>
        <w:t xml:space="preserve"> </w:t>
      </w:r>
      <w:r>
        <w:t>circumstanțe</w:t>
      </w:r>
      <w:r>
        <w:rPr>
          <w:spacing w:val="-12"/>
        </w:rPr>
        <w:t xml:space="preserve"> </w:t>
      </w:r>
      <w:r>
        <w:t>excepționale,</w:t>
      </w:r>
      <w:r>
        <w:rPr>
          <w:spacing w:val="-11"/>
        </w:rPr>
        <w:t xml:space="preserve"> </w:t>
      </w:r>
      <w:r>
        <w:t>pentru</w:t>
      </w:r>
      <w:r>
        <w:rPr>
          <w:spacing w:val="-11"/>
        </w:rPr>
        <w:t xml:space="preserve"> </w:t>
      </w:r>
      <w:r>
        <w:t>a</w:t>
      </w:r>
      <w:r>
        <w:rPr>
          <w:spacing w:val="-12"/>
        </w:rPr>
        <w:t xml:space="preserve"> </w:t>
      </w:r>
      <w:r>
        <w:t>proteja</w:t>
      </w:r>
      <w:r>
        <w:rPr>
          <w:spacing w:val="-12"/>
        </w:rPr>
        <w:t xml:space="preserve"> </w:t>
      </w:r>
      <w:r>
        <w:t>interesele</w:t>
      </w:r>
      <w:r>
        <w:rPr>
          <w:spacing w:val="-12"/>
        </w:rPr>
        <w:t xml:space="preserve"> </w:t>
      </w:r>
      <w:r>
        <w:t>financiare</w:t>
      </w:r>
      <w:r>
        <w:rPr>
          <w:spacing w:val="-12"/>
        </w:rPr>
        <w:t xml:space="preserve"> </w:t>
      </w:r>
      <w:r>
        <w:t>ale</w:t>
      </w:r>
      <w:r>
        <w:rPr>
          <w:spacing w:val="-12"/>
        </w:rPr>
        <w:t xml:space="preserve"> </w:t>
      </w:r>
      <w:r>
        <w:t>Uniunii,</w:t>
      </w:r>
      <w:r>
        <w:rPr>
          <w:spacing w:val="-11"/>
        </w:rPr>
        <w:t xml:space="preserve"> </w:t>
      </w:r>
      <w:r>
        <w:t>Comisia poate compensa sumele înainte de data scadenței.</w:t>
      </w:r>
    </w:p>
    <w:p w14:paraId="7DFEF495" w14:textId="77777777" w:rsidR="00BB7AA4" w:rsidRDefault="00BB7AA4">
      <w:pPr>
        <w:pStyle w:val="BodyText"/>
        <w:spacing w:before="4"/>
      </w:pPr>
    </w:p>
    <w:p w14:paraId="38F9F75C" w14:textId="77777777" w:rsidR="00BB7AA4" w:rsidRDefault="00431FBE">
      <w:pPr>
        <w:pStyle w:val="BodyText"/>
        <w:ind w:left="866" w:right="85"/>
      </w:pPr>
      <w:r>
        <w:t>Măsura</w:t>
      </w:r>
      <w:r>
        <w:rPr>
          <w:spacing w:val="40"/>
        </w:rPr>
        <w:t xml:space="preserve"> </w:t>
      </w:r>
      <w:r>
        <w:t>de</w:t>
      </w:r>
      <w:r>
        <w:rPr>
          <w:spacing w:val="40"/>
        </w:rPr>
        <w:t xml:space="preserve"> </w:t>
      </w:r>
      <w:r>
        <w:t>compensare</w:t>
      </w:r>
      <w:r>
        <w:rPr>
          <w:spacing w:val="40"/>
        </w:rPr>
        <w:t xml:space="preserve"> </w:t>
      </w:r>
      <w:r>
        <w:t>poate</w:t>
      </w:r>
      <w:r>
        <w:rPr>
          <w:spacing w:val="40"/>
        </w:rPr>
        <w:t xml:space="preserve"> </w:t>
      </w:r>
      <w:r>
        <w:t>fi</w:t>
      </w:r>
      <w:r>
        <w:rPr>
          <w:spacing w:val="40"/>
        </w:rPr>
        <w:t xml:space="preserve"> </w:t>
      </w:r>
      <w:r>
        <w:t>atacată</w:t>
      </w:r>
      <w:r>
        <w:rPr>
          <w:spacing w:val="40"/>
        </w:rPr>
        <w:t xml:space="preserve"> </w:t>
      </w:r>
      <w:r>
        <w:t>în</w:t>
      </w:r>
      <w:r>
        <w:rPr>
          <w:spacing w:val="40"/>
        </w:rPr>
        <w:t xml:space="preserve"> </w:t>
      </w:r>
      <w:r>
        <w:t>fața</w:t>
      </w:r>
      <w:r>
        <w:rPr>
          <w:spacing w:val="40"/>
        </w:rPr>
        <w:t xml:space="preserve"> </w:t>
      </w:r>
      <w:r>
        <w:t>Tribunalului</w:t>
      </w:r>
      <w:r>
        <w:rPr>
          <w:spacing w:val="40"/>
        </w:rPr>
        <w:t xml:space="preserve"> </w:t>
      </w:r>
      <w:r>
        <w:t>Uniunii</w:t>
      </w:r>
      <w:r>
        <w:rPr>
          <w:spacing w:val="40"/>
        </w:rPr>
        <w:t xml:space="preserve"> </w:t>
      </w:r>
      <w:r>
        <w:t>Europene,</w:t>
      </w:r>
      <w:r>
        <w:rPr>
          <w:spacing w:val="40"/>
        </w:rPr>
        <w:t xml:space="preserve"> </w:t>
      </w:r>
      <w:r>
        <w:t>în conformitate cu Articolul 263 din TFUE;</w:t>
      </w:r>
    </w:p>
    <w:p w14:paraId="68934861" w14:textId="77777777" w:rsidR="00BB7AA4" w:rsidRDefault="00BB7AA4">
      <w:pPr>
        <w:pStyle w:val="BodyText"/>
        <w:spacing w:before="3"/>
      </w:pPr>
    </w:p>
    <w:p w14:paraId="754CA7C6" w14:textId="77777777" w:rsidR="00BB7AA4" w:rsidRDefault="00431FBE">
      <w:pPr>
        <w:pStyle w:val="ListParagraph"/>
        <w:numPr>
          <w:ilvl w:val="0"/>
          <w:numId w:val="12"/>
        </w:numPr>
        <w:tabs>
          <w:tab w:val="left" w:pos="879"/>
        </w:tabs>
        <w:ind w:hanging="361"/>
        <w:rPr>
          <w:sz w:val="24"/>
        </w:rPr>
      </w:pPr>
      <w:r>
        <w:rPr>
          <w:sz w:val="24"/>
        </w:rPr>
        <w:t>prin</w:t>
      </w:r>
      <w:r>
        <w:rPr>
          <w:spacing w:val="-12"/>
          <w:sz w:val="24"/>
        </w:rPr>
        <w:t xml:space="preserve"> </w:t>
      </w:r>
      <w:r>
        <w:rPr>
          <w:sz w:val="24"/>
        </w:rPr>
        <w:t>executarea</w:t>
      </w:r>
      <w:r>
        <w:rPr>
          <w:spacing w:val="-11"/>
          <w:sz w:val="24"/>
        </w:rPr>
        <w:t xml:space="preserve"> </w:t>
      </w:r>
      <w:r>
        <w:rPr>
          <w:sz w:val="24"/>
        </w:rPr>
        <w:t>garanției</w:t>
      </w:r>
      <w:r>
        <w:rPr>
          <w:spacing w:val="-7"/>
          <w:sz w:val="24"/>
        </w:rPr>
        <w:t xml:space="preserve"> </w:t>
      </w:r>
      <w:r>
        <w:rPr>
          <w:sz w:val="24"/>
        </w:rPr>
        <w:t>financiare</w:t>
      </w:r>
      <w:r>
        <w:rPr>
          <w:spacing w:val="-11"/>
          <w:sz w:val="24"/>
        </w:rPr>
        <w:t xml:space="preserve"> </w:t>
      </w:r>
      <w:r>
        <w:rPr>
          <w:sz w:val="24"/>
        </w:rPr>
        <w:t>în</w:t>
      </w:r>
      <w:r>
        <w:rPr>
          <w:spacing w:val="-9"/>
          <w:sz w:val="24"/>
        </w:rPr>
        <w:t xml:space="preserve"> </w:t>
      </w:r>
      <w:r>
        <w:rPr>
          <w:sz w:val="24"/>
        </w:rPr>
        <w:t>cazul</w:t>
      </w:r>
      <w:r>
        <w:rPr>
          <w:spacing w:val="-9"/>
          <w:sz w:val="24"/>
        </w:rPr>
        <w:t xml:space="preserve"> </w:t>
      </w:r>
      <w:r>
        <w:rPr>
          <w:sz w:val="24"/>
        </w:rPr>
        <w:t>în</w:t>
      </w:r>
      <w:r>
        <w:rPr>
          <w:spacing w:val="-10"/>
          <w:sz w:val="24"/>
        </w:rPr>
        <w:t xml:space="preserve"> </w:t>
      </w:r>
      <w:r>
        <w:rPr>
          <w:sz w:val="24"/>
        </w:rPr>
        <w:t>care</w:t>
      </w:r>
      <w:r>
        <w:rPr>
          <w:spacing w:val="-8"/>
          <w:sz w:val="24"/>
        </w:rPr>
        <w:t xml:space="preserve"> </w:t>
      </w:r>
      <w:r>
        <w:rPr>
          <w:sz w:val="24"/>
        </w:rPr>
        <w:t>se</w:t>
      </w:r>
      <w:r>
        <w:rPr>
          <w:spacing w:val="-10"/>
          <w:sz w:val="24"/>
        </w:rPr>
        <w:t xml:space="preserve"> </w:t>
      </w:r>
      <w:r>
        <w:rPr>
          <w:sz w:val="24"/>
        </w:rPr>
        <w:t>prevede</w:t>
      </w:r>
      <w:r>
        <w:rPr>
          <w:spacing w:val="-8"/>
          <w:sz w:val="24"/>
        </w:rPr>
        <w:t xml:space="preserve"> </w:t>
      </w:r>
      <w:r>
        <w:rPr>
          <w:sz w:val="24"/>
        </w:rPr>
        <w:t>astfel,</w:t>
      </w:r>
      <w:r>
        <w:rPr>
          <w:spacing w:val="-10"/>
          <w:sz w:val="24"/>
        </w:rPr>
        <w:t xml:space="preserve"> </w:t>
      </w:r>
      <w:r>
        <w:rPr>
          <w:sz w:val="24"/>
        </w:rPr>
        <w:t>în</w:t>
      </w:r>
      <w:r>
        <w:rPr>
          <w:spacing w:val="-10"/>
          <w:sz w:val="24"/>
        </w:rPr>
        <w:t xml:space="preserve"> </w:t>
      </w:r>
      <w:r>
        <w:rPr>
          <w:sz w:val="24"/>
        </w:rPr>
        <w:t>conformitate</w:t>
      </w:r>
      <w:r>
        <w:rPr>
          <w:spacing w:val="-10"/>
          <w:sz w:val="24"/>
        </w:rPr>
        <w:t xml:space="preserve"> </w:t>
      </w:r>
      <w:r>
        <w:rPr>
          <w:spacing w:val="-5"/>
          <w:sz w:val="24"/>
        </w:rPr>
        <w:t>cu</w:t>
      </w:r>
    </w:p>
    <w:p w14:paraId="18CD3E69" w14:textId="77777777" w:rsidR="00BB7AA4" w:rsidRDefault="00431FBE">
      <w:pPr>
        <w:pStyle w:val="BodyText"/>
        <w:ind w:left="878"/>
      </w:pPr>
      <w:r>
        <w:t>Articolul</w:t>
      </w:r>
      <w:r>
        <w:rPr>
          <w:spacing w:val="-4"/>
        </w:rPr>
        <w:t xml:space="preserve"> </w:t>
      </w:r>
      <w:r>
        <w:t>I.4.2</w:t>
      </w:r>
      <w:r>
        <w:rPr>
          <w:spacing w:val="-1"/>
        </w:rPr>
        <w:t xml:space="preserve"> </w:t>
      </w:r>
      <w:r>
        <w:t>(„executarea</w:t>
      </w:r>
      <w:r>
        <w:rPr>
          <w:spacing w:val="-4"/>
        </w:rPr>
        <w:t xml:space="preserve"> </w:t>
      </w:r>
      <w:r>
        <w:t>garanției</w:t>
      </w:r>
      <w:r>
        <w:rPr>
          <w:spacing w:val="-3"/>
        </w:rPr>
        <w:t xml:space="preserve"> </w:t>
      </w:r>
      <w:r>
        <w:rPr>
          <w:spacing w:val="-2"/>
        </w:rPr>
        <w:t>financiare”);</w:t>
      </w:r>
    </w:p>
    <w:p w14:paraId="14DFEFC7" w14:textId="77777777" w:rsidR="00BB7AA4" w:rsidRDefault="00BB7AA4">
      <w:pPr>
        <w:pStyle w:val="BodyText"/>
        <w:spacing w:before="10"/>
        <w:rPr>
          <w:sz w:val="20"/>
        </w:rPr>
      </w:pPr>
    </w:p>
    <w:p w14:paraId="6DFE7085" w14:textId="77777777" w:rsidR="00BB7AA4" w:rsidRDefault="00431FBE">
      <w:pPr>
        <w:pStyle w:val="ListParagraph"/>
        <w:numPr>
          <w:ilvl w:val="0"/>
          <w:numId w:val="12"/>
        </w:numPr>
        <w:tabs>
          <w:tab w:val="left" w:pos="879"/>
        </w:tabs>
        <w:ind w:right="154"/>
        <w:jc w:val="both"/>
        <w:rPr>
          <w:sz w:val="24"/>
        </w:rPr>
      </w:pPr>
      <w:r>
        <w:rPr>
          <w:sz w:val="24"/>
        </w:rPr>
        <w:t>prin introducerea de acțiuni în justiție, după cum se prevede la Articolul II.18.2 sau în Condițiile</w:t>
      </w:r>
      <w:r>
        <w:rPr>
          <w:spacing w:val="-13"/>
          <w:sz w:val="24"/>
        </w:rPr>
        <w:t xml:space="preserve"> </w:t>
      </w:r>
      <w:r>
        <w:rPr>
          <w:sz w:val="24"/>
        </w:rPr>
        <w:t>Speciale,</w:t>
      </w:r>
      <w:r>
        <w:rPr>
          <w:spacing w:val="-12"/>
          <w:sz w:val="24"/>
        </w:rPr>
        <w:t xml:space="preserve"> </w:t>
      </w:r>
      <w:r>
        <w:rPr>
          <w:sz w:val="24"/>
        </w:rPr>
        <w:t>sau</w:t>
      </w:r>
      <w:r>
        <w:rPr>
          <w:spacing w:val="-12"/>
          <w:sz w:val="24"/>
        </w:rPr>
        <w:t xml:space="preserve"> </w:t>
      </w:r>
      <w:r>
        <w:rPr>
          <w:sz w:val="24"/>
        </w:rPr>
        <w:t>prin</w:t>
      </w:r>
      <w:r>
        <w:rPr>
          <w:spacing w:val="-12"/>
          <w:sz w:val="24"/>
        </w:rPr>
        <w:t xml:space="preserve"> </w:t>
      </w:r>
      <w:r>
        <w:rPr>
          <w:sz w:val="24"/>
        </w:rPr>
        <w:t>adoptarea</w:t>
      </w:r>
      <w:r>
        <w:rPr>
          <w:spacing w:val="-11"/>
          <w:sz w:val="24"/>
        </w:rPr>
        <w:t xml:space="preserve"> </w:t>
      </w:r>
      <w:r>
        <w:rPr>
          <w:sz w:val="24"/>
        </w:rPr>
        <w:t>unei</w:t>
      </w:r>
      <w:r>
        <w:rPr>
          <w:spacing w:val="-12"/>
          <w:sz w:val="24"/>
        </w:rPr>
        <w:t xml:space="preserve"> </w:t>
      </w:r>
      <w:r>
        <w:rPr>
          <w:sz w:val="24"/>
        </w:rPr>
        <w:t>decizii</w:t>
      </w:r>
      <w:r>
        <w:rPr>
          <w:spacing w:val="-9"/>
          <w:sz w:val="24"/>
        </w:rPr>
        <w:t xml:space="preserve"> </w:t>
      </w:r>
      <w:r>
        <w:rPr>
          <w:sz w:val="24"/>
        </w:rPr>
        <w:t>care</w:t>
      </w:r>
      <w:r>
        <w:rPr>
          <w:spacing w:val="-11"/>
          <w:sz w:val="24"/>
        </w:rPr>
        <w:t xml:space="preserve"> </w:t>
      </w:r>
      <w:r>
        <w:rPr>
          <w:sz w:val="24"/>
        </w:rPr>
        <w:t>constituie</w:t>
      </w:r>
      <w:r>
        <w:rPr>
          <w:spacing w:val="-13"/>
          <w:sz w:val="24"/>
        </w:rPr>
        <w:t xml:space="preserve"> </w:t>
      </w:r>
      <w:r>
        <w:rPr>
          <w:sz w:val="24"/>
        </w:rPr>
        <w:t>titlu</w:t>
      </w:r>
      <w:r>
        <w:rPr>
          <w:spacing w:val="-12"/>
          <w:sz w:val="24"/>
        </w:rPr>
        <w:t xml:space="preserve"> </w:t>
      </w:r>
      <w:r>
        <w:rPr>
          <w:sz w:val="24"/>
        </w:rPr>
        <w:t>executoriu,</w:t>
      </w:r>
      <w:r>
        <w:rPr>
          <w:spacing w:val="-12"/>
          <w:sz w:val="24"/>
        </w:rPr>
        <w:t xml:space="preserve"> </w:t>
      </w:r>
      <w:r>
        <w:rPr>
          <w:sz w:val="24"/>
        </w:rPr>
        <w:t>după cum se prevede la Articolul II.18.3.</w:t>
      </w:r>
    </w:p>
    <w:p w14:paraId="552F863E" w14:textId="77777777" w:rsidR="00BB7AA4" w:rsidRDefault="00BB7AA4">
      <w:pPr>
        <w:pStyle w:val="BodyText"/>
        <w:spacing w:before="5"/>
      </w:pPr>
    </w:p>
    <w:p w14:paraId="1B3DCFF8" w14:textId="77777777" w:rsidR="00BB7AA4" w:rsidRDefault="00431FBE">
      <w:pPr>
        <w:pStyle w:val="Heading2"/>
        <w:numPr>
          <w:ilvl w:val="2"/>
          <w:numId w:val="11"/>
        </w:numPr>
        <w:tabs>
          <w:tab w:val="left" w:pos="879"/>
        </w:tabs>
        <w:ind w:hanging="721"/>
        <w:jc w:val="both"/>
      </w:pPr>
      <w:bookmarkStart w:id="125" w:name="II.26.3_Dobânda_de_întârziere"/>
      <w:bookmarkStart w:id="126" w:name="_bookmark61"/>
      <w:bookmarkEnd w:id="125"/>
      <w:bookmarkEnd w:id="126"/>
      <w:r>
        <w:t>Dobânda</w:t>
      </w:r>
      <w:r>
        <w:rPr>
          <w:spacing w:val="25"/>
        </w:rPr>
        <w:t xml:space="preserve"> </w:t>
      </w:r>
      <w:r>
        <w:t>de</w:t>
      </w:r>
      <w:r>
        <w:rPr>
          <w:spacing w:val="24"/>
        </w:rPr>
        <w:t xml:space="preserve"> </w:t>
      </w:r>
      <w:r>
        <w:rPr>
          <w:spacing w:val="-2"/>
        </w:rPr>
        <w:t>întârziere</w:t>
      </w:r>
    </w:p>
    <w:p w14:paraId="2D600F99" w14:textId="77777777" w:rsidR="00BB7AA4" w:rsidRDefault="00BB7AA4">
      <w:pPr>
        <w:pStyle w:val="BodyText"/>
        <w:spacing w:before="5"/>
        <w:rPr>
          <w:b/>
        </w:rPr>
      </w:pPr>
    </w:p>
    <w:p w14:paraId="59432464" w14:textId="77777777" w:rsidR="00BB7AA4" w:rsidRDefault="00431FBE">
      <w:pPr>
        <w:pStyle w:val="BodyText"/>
        <w:ind w:left="158" w:right="155"/>
        <w:jc w:val="both"/>
      </w:pPr>
      <w:r>
        <w:t>Dacă plata nu se efectuează până la data specificată în nota de debit, suma de recuperat va fi majorată cu dobândă penalizatoare, la rata stabilită la Articolul I.4.13, calculată din ziua următoare</w:t>
      </w:r>
      <w:r>
        <w:rPr>
          <w:spacing w:val="-3"/>
        </w:rPr>
        <w:t xml:space="preserve"> </w:t>
      </w:r>
      <w:r>
        <w:t>scadenței</w:t>
      </w:r>
      <w:r>
        <w:rPr>
          <w:spacing w:val="-4"/>
        </w:rPr>
        <w:t xml:space="preserve"> </w:t>
      </w:r>
      <w:r>
        <w:t>indicate</w:t>
      </w:r>
      <w:r>
        <w:rPr>
          <w:spacing w:val="-6"/>
        </w:rPr>
        <w:t xml:space="preserve"> </w:t>
      </w:r>
      <w:r>
        <w:t>în</w:t>
      </w:r>
      <w:r>
        <w:rPr>
          <w:spacing w:val="-5"/>
        </w:rPr>
        <w:t xml:space="preserve"> </w:t>
      </w:r>
      <w:r>
        <w:t>nota</w:t>
      </w:r>
      <w:r>
        <w:rPr>
          <w:spacing w:val="-3"/>
        </w:rPr>
        <w:t xml:space="preserve"> </w:t>
      </w:r>
      <w:r>
        <w:t>de</w:t>
      </w:r>
      <w:r>
        <w:rPr>
          <w:spacing w:val="-6"/>
        </w:rPr>
        <w:t xml:space="preserve"> </w:t>
      </w:r>
      <w:r>
        <w:t>debit</w:t>
      </w:r>
      <w:r>
        <w:rPr>
          <w:spacing w:val="-4"/>
        </w:rPr>
        <w:t xml:space="preserve"> </w:t>
      </w:r>
      <w:r>
        <w:t>și</w:t>
      </w:r>
      <w:r>
        <w:rPr>
          <w:spacing w:val="-4"/>
        </w:rPr>
        <w:t xml:space="preserve"> </w:t>
      </w:r>
      <w:r>
        <w:t>până,</w:t>
      </w:r>
      <w:r>
        <w:rPr>
          <w:spacing w:val="-5"/>
        </w:rPr>
        <w:t xml:space="preserve"> </w:t>
      </w:r>
      <w:r>
        <w:t>inclusiv,</w:t>
      </w:r>
      <w:r>
        <w:rPr>
          <w:spacing w:val="-5"/>
        </w:rPr>
        <w:t xml:space="preserve"> </w:t>
      </w:r>
      <w:r>
        <w:t>la</w:t>
      </w:r>
      <w:r>
        <w:rPr>
          <w:spacing w:val="-6"/>
        </w:rPr>
        <w:t xml:space="preserve"> </w:t>
      </w:r>
      <w:r>
        <w:t>data</w:t>
      </w:r>
      <w:r>
        <w:rPr>
          <w:spacing w:val="-6"/>
        </w:rPr>
        <w:t xml:space="preserve"> </w:t>
      </w:r>
      <w:r>
        <w:t>la</w:t>
      </w:r>
      <w:r>
        <w:rPr>
          <w:spacing w:val="-3"/>
        </w:rPr>
        <w:t xml:space="preserve"> </w:t>
      </w:r>
      <w:r>
        <w:t>care</w:t>
      </w:r>
      <w:r>
        <w:rPr>
          <w:spacing w:val="-6"/>
        </w:rPr>
        <w:t xml:space="preserve"> </w:t>
      </w:r>
      <w:r>
        <w:t>Comisia</w:t>
      </w:r>
      <w:r>
        <w:rPr>
          <w:spacing w:val="-6"/>
        </w:rPr>
        <w:t xml:space="preserve"> </w:t>
      </w:r>
      <w:r>
        <w:t>primește plata integrală a sumei.</w:t>
      </w:r>
    </w:p>
    <w:p w14:paraId="7FD7F8ED" w14:textId="77777777" w:rsidR="00BB7AA4" w:rsidRDefault="00BB7AA4">
      <w:pPr>
        <w:jc w:val="both"/>
        <w:sectPr w:rsidR="00BB7AA4">
          <w:pgSz w:w="11910" w:h="16840"/>
          <w:pgMar w:top="1140" w:right="1260" w:bottom="1060" w:left="1260" w:header="582" w:footer="873" w:gutter="0"/>
          <w:cols w:space="708"/>
        </w:sectPr>
      </w:pPr>
    </w:p>
    <w:p w14:paraId="1B758BD1" w14:textId="77777777" w:rsidR="00BB7AA4" w:rsidRDefault="00BB7AA4">
      <w:pPr>
        <w:pStyle w:val="BodyText"/>
        <w:rPr>
          <w:sz w:val="20"/>
        </w:rPr>
      </w:pPr>
    </w:p>
    <w:p w14:paraId="0781A42D" w14:textId="77777777" w:rsidR="00BB7AA4" w:rsidRDefault="00BB7AA4">
      <w:pPr>
        <w:pStyle w:val="BodyText"/>
        <w:spacing w:before="10"/>
        <w:rPr>
          <w:sz w:val="20"/>
        </w:rPr>
      </w:pPr>
    </w:p>
    <w:p w14:paraId="1383FE42" w14:textId="77777777" w:rsidR="00BB7AA4" w:rsidRDefault="00431FBE">
      <w:pPr>
        <w:pStyle w:val="BodyText"/>
        <w:ind w:left="158" w:right="156"/>
        <w:jc w:val="both"/>
      </w:pPr>
      <w:r>
        <w:t>Plățile parțiale trebuie, mai întâi, să fie creditate din cheltuieli și din dobânda de întârziere și apoi din principal.</w:t>
      </w:r>
    </w:p>
    <w:p w14:paraId="49BDEE63" w14:textId="77777777" w:rsidR="00BB7AA4" w:rsidRDefault="00BB7AA4">
      <w:pPr>
        <w:pStyle w:val="BodyText"/>
        <w:spacing w:before="5"/>
      </w:pPr>
    </w:p>
    <w:p w14:paraId="166F1F96" w14:textId="77777777" w:rsidR="00BB7AA4" w:rsidRDefault="00431FBE">
      <w:pPr>
        <w:pStyle w:val="Heading2"/>
        <w:numPr>
          <w:ilvl w:val="2"/>
          <w:numId w:val="11"/>
        </w:numPr>
        <w:tabs>
          <w:tab w:val="left" w:pos="879"/>
        </w:tabs>
        <w:ind w:hanging="721"/>
        <w:jc w:val="both"/>
      </w:pPr>
      <w:bookmarkStart w:id="127" w:name="II.26.4_Comisioane_bancare"/>
      <w:bookmarkStart w:id="128" w:name="_bookmark62"/>
      <w:bookmarkEnd w:id="127"/>
      <w:bookmarkEnd w:id="128"/>
      <w:r>
        <w:t>Comisioane</w:t>
      </w:r>
      <w:r>
        <w:rPr>
          <w:spacing w:val="50"/>
        </w:rPr>
        <w:t xml:space="preserve"> </w:t>
      </w:r>
      <w:r>
        <w:rPr>
          <w:spacing w:val="-2"/>
        </w:rPr>
        <w:t>bancare</w:t>
      </w:r>
    </w:p>
    <w:p w14:paraId="401B8C3E" w14:textId="77777777" w:rsidR="00BB7AA4" w:rsidRDefault="00BB7AA4">
      <w:pPr>
        <w:pStyle w:val="BodyText"/>
        <w:spacing w:before="2"/>
        <w:rPr>
          <w:b/>
        </w:rPr>
      </w:pPr>
    </w:p>
    <w:p w14:paraId="7BDFFCB0" w14:textId="77777777" w:rsidR="00BB7AA4" w:rsidRDefault="00431FBE">
      <w:pPr>
        <w:pStyle w:val="BodyText"/>
        <w:ind w:left="158" w:right="158"/>
        <w:jc w:val="both"/>
      </w:pPr>
      <w:r>
        <w:t>Comisioanele bancare ocazionate în procesul de recuperare trebuie suportate de beneficiarul vizat, cu excepția cazului în care se aplică Directiva 2007/64/CE</w:t>
      </w:r>
      <w:hyperlink w:anchor="_bookmark66" w:history="1">
        <w:r>
          <w:rPr>
            <w:vertAlign w:val="superscript"/>
          </w:rPr>
          <w:t>4</w:t>
        </w:r>
      </w:hyperlink>
      <w:r>
        <w:t>.</w:t>
      </w:r>
    </w:p>
    <w:p w14:paraId="5AEDE7CB" w14:textId="77777777" w:rsidR="00BB7AA4" w:rsidRDefault="00BB7AA4">
      <w:pPr>
        <w:pStyle w:val="BodyText"/>
        <w:spacing w:before="5"/>
      </w:pPr>
    </w:p>
    <w:p w14:paraId="73E23A53" w14:textId="77777777" w:rsidR="00BB7AA4" w:rsidRDefault="00431FBE">
      <w:pPr>
        <w:pStyle w:val="Heading1"/>
        <w:jc w:val="both"/>
      </w:pPr>
      <w:bookmarkStart w:id="129" w:name="Articolul_II.27_—_Controale,_audituri_și"/>
      <w:bookmarkStart w:id="130" w:name="_bookmark63"/>
      <w:bookmarkEnd w:id="129"/>
      <w:bookmarkEnd w:id="130"/>
      <w:r>
        <w:t>ARTICOLUL</w:t>
      </w:r>
      <w:r>
        <w:rPr>
          <w:spacing w:val="-3"/>
        </w:rPr>
        <w:t xml:space="preserve"> </w:t>
      </w:r>
      <w:r>
        <w:t>II.27</w:t>
      </w:r>
      <w:r>
        <w:rPr>
          <w:spacing w:val="-2"/>
        </w:rPr>
        <w:t xml:space="preserve"> </w:t>
      </w:r>
      <w:r>
        <w:t>—</w:t>
      </w:r>
      <w:r>
        <w:rPr>
          <w:spacing w:val="-2"/>
        </w:rPr>
        <w:t xml:space="preserve"> </w:t>
      </w:r>
      <w:r>
        <w:t>CONTROALE,</w:t>
      </w:r>
      <w:r>
        <w:rPr>
          <w:spacing w:val="-2"/>
        </w:rPr>
        <w:t xml:space="preserve"> </w:t>
      </w:r>
      <w:r>
        <w:t>AUDITURI</w:t>
      </w:r>
      <w:r>
        <w:rPr>
          <w:spacing w:val="-2"/>
        </w:rPr>
        <w:t xml:space="preserve"> </w:t>
      </w:r>
      <w:r>
        <w:t>ȘI</w:t>
      </w:r>
      <w:r>
        <w:rPr>
          <w:spacing w:val="-2"/>
        </w:rPr>
        <w:t xml:space="preserve"> EVALUĂRI</w:t>
      </w:r>
    </w:p>
    <w:p w14:paraId="48E46B5A" w14:textId="77777777" w:rsidR="00BB7AA4" w:rsidRDefault="00BB7AA4">
      <w:pPr>
        <w:pStyle w:val="BodyText"/>
        <w:spacing w:before="10"/>
        <w:rPr>
          <w:b/>
          <w:sz w:val="20"/>
        </w:rPr>
      </w:pPr>
    </w:p>
    <w:p w14:paraId="7DF7366E" w14:textId="77777777" w:rsidR="00BB7AA4" w:rsidRDefault="00431FBE">
      <w:pPr>
        <w:pStyle w:val="Heading2"/>
        <w:numPr>
          <w:ilvl w:val="2"/>
          <w:numId w:val="10"/>
        </w:numPr>
        <w:tabs>
          <w:tab w:val="left" w:pos="879"/>
        </w:tabs>
        <w:ind w:hanging="721"/>
        <w:jc w:val="both"/>
      </w:pPr>
      <w:bookmarkStart w:id="131" w:name="II.27.1_Controale_tehnice_și_financiare,"/>
      <w:bookmarkStart w:id="132" w:name="_bookmark64"/>
      <w:bookmarkEnd w:id="131"/>
      <w:bookmarkEnd w:id="132"/>
      <w:r>
        <w:t>Controale</w:t>
      </w:r>
      <w:r>
        <w:rPr>
          <w:spacing w:val="38"/>
        </w:rPr>
        <w:t xml:space="preserve"> </w:t>
      </w:r>
      <w:r>
        <w:t>tehnice</w:t>
      </w:r>
      <w:r>
        <w:rPr>
          <w:spacing w:val="36"/>
        </w:rPr>
        <w:t xml:space="preserve"> </w:t>
      </w:r>
      <w:r>
        <w:t>și</w:t>
      </w:r>
      <w:r>
        <w:rPr>
          <w:spacing w:val="39"/>
        </w:rPr>
        <w:t xml:space="preserve"> </w:t>
      </w:r>
      <w:r>
        <w:t>financiare,</w:t>
      </w:r>
      <w:r>
        <w:rPr>
          <w:spacing w:val="37"/>
        </w:rPr>
        <w:t xml:space="preserve"> </w:t>
      </w:r>
      <w:r>
        <w:t>audituri,</w:t>
      </w:r>
      <w:r>
        <w:rPr>
          <w:spacing w:val="38"/>
        </w:rPr>
        <w:t xml:space="preserve"> </w:t>
      </w:r>
      <w:r>
        <w:t>evaluări</w:t>
      </w:r>
      <w:r>
        <w:rPr>
          <w:spacing w:val="38"/>
        </w:rPr>
        <w:t xml:space="preserve"> </w:t>
      </w:r>
      <w:r>
        <w:t>intermediare</w:t>
      </w:r>
      <w:r>
        <w:rPr>
          <w:spacing w:val="41"/>
        </w:rPr>
        <w:t xml:space="preserve"> </w:t>
      </w:r>
      <w:r>
        <w:t>și</w:t>
      </w:r>
      <w:r>
        <w:rPr>
          <w:spacing w:val="39"/>
        </w:rPr>
        <w:t xml:space="preserve"> </w:t>
      </w:r>
      <w:r>
        <w:rPr>
          <w:spacing w:val="-2"/>
        </w:rPr>
        <w:t>finale</w:t>
      </w:r>
    </w:p>
    <w:p w14:paraId="0FF018E5" w14:textId="77777777" w:rsidR="00BB7AA4" w:rsidRDefault="00BB7AA4">
      <w:pPr>
        <w:pStyle w:val="BodyText"/>
        <w:spacing w:before="5"/>
        <w:rPr>
          <w:b/>
        </w:rPr>
      </w:pPr>
    </w:p>
    <w:p w14:paraId="08F7B148" w14:textId="77777777" w:rsidR="00BB7AA4" w:rsidRDefault="00431FBE">
      <w:pPr>
        <w:pStyle w:val="BodyText"/>
        <w:ind w:left="158" w:right="154"/>
        <w:jc w:val="both"/>
      </w:pPr>
      <w:r>
        <w:t>Pe</w:t>
      </w:r>
      <w:r>
        <w:rPr>
          <w:spacing w:val="-15"/>
        </w:rPr>
        <w:t xml:space="preserve"> </w:t>
      </w:r>
      <w:r>
        <w:t>parcursul</w:t>
      </w:r>
      <w:r>
        <w:rPr>
          <w:spacing w:val="-15"/>
        </w:rPr>
        <w:t xml:space="preserve"> </w:t>
      </w:r>
      <w:r>
        <w:t>implementării</w:t>
      </w:r>
      <w:r>
        <w:rPr>
          <w:spacing w:val="-15"/>
        </w:rPr>
        <w:t xml:space="preserve"> </w:t>
      </w:r>
      <w:r>
        <w:rPr>
          <w:i/>
        </w:rPr>
        <w:t>acțiunii</w:t>
      </w:r>
      <w:r>
        <w:rPr>
          <w:i/>
          <w:spacing w:val="-15"/>
        </w:rPr>
        <w:t xml:space="preserve"> </w:t>
      </w:r>
      <w:r>
        <w:t>sau</w:t>
      </w:r>
      <w:r>
        <w:rPr>
          <w:spacing w:val="-15"/>
        </w:rPr>
        <w:t xml:space="preserve"> </w:t>
      </w:r>
      <w:r>
        <w:t>ulterior,</w:t>
      </w:r>
      <w:r>
        <w:rPr>
          <w:spacing w:val="-15"/>
        </w:rPr>
        <w:t xml:space="preserve"> </w:t>
      </w:r>
      <w:r>
        <w:t>Comisia</w:t>
      </w:r>
      <w:r>
        <w:rPr>
          <w:spacing w:val="-15"/>
        </w:rPr>
        <w:t xml:space="preserve"> </w:t>
      </w:r>
      <w:r>
        <w:t>poate</w:t>
      </w:r>
      <w:r>
        <w:rPr>
          <w:spacing w:val="-15"/>
        </w:rPr>
        <w:t xml:space="preserve"> </w:t>
      </w:r>
      <w:r>
        <w:t>să</w:t>
      </w:r>
      <w:r>
        <w:rPr>
          <w:spacing w:val="-15"/>
        </w:rPr>
        <w:t xml:space="preserve"> </w:t>
      </w:r>
      <w:r>
        <w:t>efectueze</w:t>
      </w:r>
      <w:r>
        <w:rPr>
          <w:spacing w:val="-15"/>
        </w:rPr>
        <w:t xml:space="preserve"> </w:t>
      </w:r>
      <w:r>
        <w:t>controale</w:t>
      </w:r>
      <w:r>
        <w:rPr>
          <w:spacing w:val="-15"/>
        </w:rPr>
        <w:t xml:space="preserve"> </w:t>
      </w:r>
      <w:r>
        <w:t>și</w:t>
      </w:r>
      <w:r>
        <w:rPr>
          <w:spacing w:val="-15"/>
        </w:rPr>
        <w:t xml:space="preserve"> </w:t>
      </w:r>
      <w:r>
        <w:t xml:space="preserve">audituri tehnice și financiare pentru a stabili dacă beneficiarul implementează </w:t>
      </w:r>
      <w:r>
        <w:rPr>
          <w:i/>
        </w:rPr>
        <w:t xml:space="preserve">acțiunea </w:t>
      </w:r>
      <w:r>
        <w:t>în mod corespunzător și dacă respectă obligațiile care îi revin în temeiul contractului. De asemenea, Comisia poate verifica evidențele statutare ale beneficiarilor în scopul unor evaluări periodice ale sumei forfetare, ale costurilor bazate pe unități sau ale sumelor pe bază de rate forfetare.</w:t>
      </w:r>
    </w:p>
    <w:p w14:paraId="2158D174" w14:textId="77777777" w:rsidR="00BB7AA4" w:rsidRDefault="00BB7AA4">
      <w:pPr>
        <w:pStyle w:val="BodyText"/>
        <w:spacing w:before="2"/>
      </w:pPr>
    </w:p>
    <w:p w14:paraId="67680EC1" w14:textId="77777777" w:rsidR="00BB7AA4" w:rsidRDefault="00431FBE">
      <w:pPr>
        <w:pStyle w:val="BodyText"/>
        <w:ind w:left="158" w:right="158"/>
        <w:jc w:val="both"/>
      </w:pPr>
      <w:r>
        <w:t>Informațiile și documentele prezentate cu ocazia controalelor sau auditurilor trebuie tratate în mod confidențial.</w:t>
      </w:r>
    </w:p>
    <w:p w14:paraId="1E0AE41F" w14:textId="77777777" w:rsidR="00BB7AA4" w:rsidRDefault="00BB7AA4">
      <w:pPr>
        <w:pStyle w:val="BodyText"/>
        <w:spacing w:before="5"/>
      </w:pPr>
    </w:p>
    <w:p w14:paraId="22DE4338" w14:textId="77777777" w:rsidR="00BB7AA4" w:rsidRDefault="00431FBE">
      <w:pPr>
        <w:pStyle w:val="BodyText"/>
        <w:ind w:left="158" w:right="154"/>
        <w:jc w:val="both"/>
      </w:pPr>
      <w:r>
        <w:t>De</w:t>
      </w:r>
      <w:r>
        <w:rPr>
          <w:spacing w:val="-8"/>
        </w:rPr>
        <w:t xml:space="preserve"> </w:t>
      </w:r>
      <w:r>
        <w:t>asemenea,</w:t>
      </w:r>
      <w:r>
        <w:rPr>
          <w:spacing w:val="-7"/>
        </w:rPr>
        <w:t xml:space="preserve"> </w:t>
      </w:r>
      <w:r>
        <w:t>Comisia</w:t>
      </w:r>
      <w:r>
        <w:rPr>
          <w:spacing w:val="-8"/>
        </w:rPr>
        <w:t xml:space="preserve"> </w:t>
      </w:r>
      <w:r>
        <w:t>poate</w:t>
      </w:r>
      <w:r>
        <w:rPr>
          <w:spacing w:val="-8"/>
        </w:rPr>
        <w:t xml:space="preserve"> </w:t>
      </w:r>
      <w:r>
        <w:t>efectua</w:t>
      </w:r>
      <w:r>
        <w:rPr>
          <w:spacing w:val="-8"/>
        </w:rPr>
        <w:t xml:space="preserve"> </w:t>
      </w:r>
      <w:r>
        <w:t>o</w:t>
      </w:r>
      <w:r>
        <w:rPr>
          <w:spacing w:val="-5"/>
        </w:rPr>
        <w:t xml:space="preserve"> </w:t>
      </w:r>
      <w:r>
        <w:t>evaluare</w:t>
      </w:r>
      <w:r>
        <w:rPr>
          <w:spacing w:val="-8"/>
        </w:rPr>
        <w:t xml:space="preserve"> </w:t>
      </w:r>
      <w:r>
        <w:t>intermediară</w:t>
      </w:r>
      <w:r>
        <w:rPr>
          <w:spacing w:val="-8"/>
        </w:rPr>
        <w:t xml:space="preserve"> </w:t>
      </w:r>
      <w:r>
        <w:t>sau</w:t>
      </w:r>
      <w:r>
        <w:rPr>
          <w:spacing w:val="-7"/>
        </w:rPr>
        <w:t xml:space="preserve"> </w:t>
      </w:r>
      <w:r>
        <w:t>finală</w:t>
      </w:r>
      <w:r>
        <w:rPr>
          <w:spacing w:val="-8"/>
        </w:rPr>
        <w:t xml:space="preserve"> </w:t>
      </w:r>
      <w:r>
        <w:t>a</w:t>
      </w:r>
      <w:r>
        <w:rPr>
          <w:spacing w:val="-8"/>
        </w:rPr>
        <w:t xml:space="preserve"> </w:t>
      </w:r>
      <w:r>
        <w:t>impactului</w:t>
      </w:r>
      <w:r>
        <w:rPr>
          <w:spacing w:val="-7"/>
        </w:rPr>
        <w:t xml:space="preserve"> </w:t>
      </w:r>
      <w:r>
        <w:rPr>
          <w:i/>
        </w:rPr>
        <w:t>acțiunii</w:t>
      </w:r>
      <w:r>
        <w:rPr>
          <w:i/>
          <w:spacing w:val="-7"/>
        </w:rPr>
        <w:t xml:space="preserve"> </w:t>
      </w:r>
      <w:r>
        <w:t>în raport cu obiectivul programului în cauză al Uniunii.</w:t>
      </w:r>
    </w:p>
    <w:p w14:paraId="43C57989" w14:textId="77777777" w:rsidR="00BB7AA4" w:rsidRDefault="00BB7AA4">
      <w:pPr>
        <w:pStyle w:val="BodyText"/>
        <w:spacing w:before="5"/>
      </w:pPr>
    </w:p>
    <w:p w14:paraId="09D44D79" w14:textId="77777777" w:rsidR="00BB7AA4" w:rsidRDefault="00431FBE">
      <w:pPr>
        <w:pStyle w:val="BodyText"/>
        <w:ind w:left="158" w:right="158"/>
        <w:jc w:val="both"/>
      </w:pPr>
      <w:r>
        <w:t>Controalele, auditurile sau evaluările Comisiei pot fi efectuate fie direct de către personalul Comisiei, fie de către orice alt organism extern autorizat în acest scop în numele Comisiei.</w:t>
      </w:r>
    </w:p>
    <w:p w14:paraId="30ACC01F" w14:textId="77777777" w:rsidR="00BB7AA4" w:rsidRDefault="00BB7AA4">
      <w:pPr>
        <w:pStyle w:val="BodyText"/>
        <w:spacing w:before="2"/>
      </w:pPr>
    </w:p>
    <w:p w14:paraId="6E5342B2" w14:textId="77777777" w:rsidR="00BB7AA4" w:rsidRDefault="00431FBE">
      <w:pPr>
        <w:pStyle w:val="BodyText"/>
        <w:spacing w:before="1"/>
        <w:ind w:left="158" w:right="152"/>
        <w:jc w:val="both"/>
      </w:pPr>
      <w:r>
        <w:t>Comisia poate iniția controalele, auditurile sau evaluările în cursul punerii în aplicare a contractului</w:t>
      </w:r>
      <w:r>
        <w:rPr>
          <w:spacing w:val="-14"/>
        </w:rPr>
        <w:t xml:space="preserve"> </w:t>
      </w:r>
      <w:r>
        <w:t>și</w:t>
      </w:r>
      <w:r>
        <w:rPr>
          <w:spacing w:val="-14"/>
        </w:rPr>
        <w:t xml:space="preserve"> </w:t>
      </w:r>
      <w:r>
        <w:t>pe</w:t>
      </w:r>
      <w:r>
        <w:rPr>
          <w:spacing w:val="-15"/>
        </w:rPr>
        <w:t xml:space="preserve"> </w:t>
      </w:r>
      <w:r>
        <w:t>o</w:t>
      </w:r>
      <w:r>
        <w:rPr>
          <w:spacing w:val="-12"/>
        </w:rPr>
        <w:t xml:space="preserve"> </w:t>
      </w:r>
      <w:r>
        <w:t>perioadă</w:t>
      </w:r>
      <w:r>
        <w:rPr>
          <w:spacing w:val="-15"/>
        </w:rPr>
        <w:t xml:space="preserve"> </w:t>
      </w:r>
      <w:r>
        <w:t>de</w:t>
      </w:r>
      <w:r>
        <w:rPr>
          <w:spacing w:val="-13"/>
        </w:rPr>
        <w:t xml:space="preserve"> </w:t>
      </w:r>
      <w:r>
        <w:t>cinci</w:t>
      </w:r>
      <w:r>
        <w:rPr>
          <w:spacing w:val="-12"/>
        </w:rPr>
        <w:t xml:space="preserve"> </w:t>
      </w:r>
      <w:r>
        <w:t>ani</w:t>
      </w:r>
      <w:r>
        <w:rPr>
          <w:spacing w:val="-14"/>
        </w:rPr>
        <w:t xml:space="preserve"> </w:t>
      </w:r>
      <w:r>
        <w:t>de</w:t>
      </w:r>
      <w:r>
        <w:rPr>
          <w:spacing w:val="-15"/>
        </w:rPr>
        <w:t xml:space="preserve"> </w:t>
      </w:r>
      <w:r>
        <w:t>la</w:t>
      </w:r>
      <w:r>
        <w:rPr>
          <w:spacing w:val="-13"/>
        </w:rPr>
        <w:t xml:space="preserve"> </w:t>
      </w:r>
      <w:r>
        <w:t>data</w:t>
      </w:r>
      <w:r>
        <w:rPr>
          <w:spacing w:val="-11"/>
        </w:rPr>
        <w:t xml:space="preserve"> </w:t>
      </w:r>
      <w:r>
        <w:t>plății</w:t>
      </w:r>
      <w:r>
        <w:rPr>
          <w:spacing w:val="-14"/>
        </w:rPr>
        <w:t xml:space="preserve"> </w:t>
      </w:r>
      <w:r>
        <w:t>soldului.</w:t>
      </w:r>
      <w:r>
        <w:rPr>
          <w:spacing w:val="-14"/>
        </w:rPr>
        <w:t xml:space="preserve"> </w:t>
      </w:r>
      <w:r>
        <w:t>Această</w:t>
      </w:r>
      <w:r>
        <w:rPr>
          <w:spacing w:val="-13"/>
        </w:rPr>
        <w:t xml:space="preserve"> </w:t>
      </w:r>
      <w:r>
        <w:t>perioadă</w:t>
      </w:r>
      <w:r>
        <w:rPr>
          <w:spacing w:val="-13"/>
        </w:rPr>
        <w:t xml:space="preserve"> </w:t>
      </w:r>
      <w:r>
        <w:t>este</w:t>
      </w:r>
      <w:r>
        <w:rPr>
          <w:spacing w:val="-13"/>
        </w:rPr>
        <w:t xml:space="preserve"> </w:t>
      </w:r>
      <w:r>
        <w:t xml:space="preserve">limitată la trei ani dacă </w:t>
      </w:r>
      <w:r>
        <w:rPr>
          <w:i/>
        </w:rPr>
        <w:t xml:space="preserve">valoarea maximă a grantului </w:t>
      </w:r>
      <w:r>
        <w:t>nu este mai mare de 60 000 EUR.</w:t>
      </w:r>
    </w:p>
    <w:p w14:paraId="0B3293EA" w14:textId="77777777" w:rsidR="00BB7AA4" w:rsidRDefault="00BB7AA4">
      <w:pPr>
        <w:pStyle w:val="BodyText"/>
        <w:spacing w:before="4"/>
      </w:pPr>
    </w:p>
    <w:p w14:paraId="2E612531" w14:textId="77777777" w:rsidR="00BB7AA4" w:rsidRDefault="00431FBE">
      <w:pPr>
        <w:pStyle w:val="BodyText"/>
        <w:spacing w:before="1"/>
        <w:ind w:left="158" w:right="155"/>
        <w:jc w:val="both"/>
      </w:pPr>
      <w:r>
        <w:t>Se</w:t>
      </w:r>
      <w:r>
        <w:rPr>
          <w:spacing w:val="-13"/>
        </w:rPr>
        <w:t xml:space="preserve"> </w:t>
      </w:r>
      <w:r>
        <w:t>consideră</w:t>
      </w:r>
      <w:r>
        <w:rPr>
          <w:spacing w:val="-13"/>
        </w:rPr>
        <w:t xml:space="preserve"> </w:t>
      </w:r>
      <w:r>
        <w:t>că</w:t>
      </w:r>
      <w:r>
        <w:rPr>
          <w:spacing w:val="-13"/>
        </w:rPr>
        <w:t xml:space="preserve"> </w:t>
      </w:r>
      <w:r>
        <w:t>procedurile</w:t>
      </w:r>
      <w:r>
        <w:rPr>
          <w:spacing w:val="-13"/>
        </w:rPr>
        <w:t xml:space="preserve"> </w:t>
      </w:r>
      <w:r>
        <w:t>de</w:t>
      </w:r>
      <w:r>
        <w:rPr>
          <w:spacing w:val="-13"/>
        </w:rPr>
        <w:t xml:space="preserve"> </w:t>
      </w:r>
      <w:r>
        <w:t>control,</w:t>
      </w:r>
      <w:r>
        <w:rPr>
          <w:spacing w:val="-13"/>
        </w:rPr>
        <w:t xml:space="preserve"> </w:t>
      </w:r>
      <w:r>
        <w:t>audit</w:t>
      </w:r>
      <w:r>
        <w:rPr>
          <w:spacing w:val="-13"/>
        </w:rPr>
        <w:t xml:space="preserve"> </w:t>
      </w:r>
      <w:r>
        <w:t>sau</w:t>
      </w:r>
      <w:r>
        <w:rPr>
          <w:spacing w:val="-13"/>
        </w:rPr>
        <w:t xml:space="preserve"> </w:t>
      </w:r>
      <w:r>
        <w:t>evaluare</w:t>
      </w:r>
      <w:r>
        <w:rPr>
          <w:spacing w:val="-13"/>
        </w:rPr>
        <w:t xml:space="preserve"> </w:t>
      </w:r>
      <w:r>
        <w:t>sunt</w:t>
      </w:r>
      <w:r>
        <w:rPr>
          <w:spacing w:val="-13"/>
        </w:rPr>
        <w:t xml:space="preserve"> </w:t>
      </w:r>
      <w:r>
        <w:t>inițiate</w:t>
      </w:r>
      <w:r>
        <w:rPr>
          <w:spacing w:val="-13"/>
        </w:rPr>
        <w:t xml:space="preserve"> </w:t>
      </w:r>
      <w:r>
        <w:t>la</w:t>
      </w:r>
      <w:r>
        <w:rPr>
          <w:spacing w:val="-13"/>
        </w:rPr>
        <w:t xml:space="preserve"> </w:t>
      </w:r>
      <w:r>
        <w:t>data</w:t>
      </w:r>
      <w:r>
        <w:rPr>
          <w:spacing w:val="-15"/>
        </w:rPr>
        <w:t xml:space="preserve"> </w:t>
      </w:r>
      <w:r>
        <w:t>la</w:t>
      </w:r>
      <w:r>
        <w:rPr>
          <w:spacing w:val="-13"/>
        </w:rPr>
        <w:t xml:space="preserve"> </w:t>
      </w:r>
      <w:r>
        <w:t>care</w:t>
      </w:r>
      <w:r>
        <w:rPr>
          <w:spacing w:val="-13"/>
        </w:rPr>
        <w:t xml:space="preserve"> </w:t>
      </w:r>
      <w:r>
        <w:t>se</w:t>
      </w:r>
      <w:r>
        <w:rPr>
          <w:spacing w:val="-13"/>
        </w:rPr>
        <w:t xml:space="preserve"> </w:t>
      </w:r>
      <w:r>
        <w:t>primește scrisoarea Comisiei prin care se anunță procedura respectivă.</w:t>
      </w:r>
    </w:p>
    <w:p w14:paraId="5FDC9095" w14:textId="77777777" w:rsidR="00BB7AA4" w:rsidRDefault="00BB7AA4">
      <w:pPr>
        <w:pStyle w:val="BodyText"/>
        <w:spacing w:before="2"/>
      </w:pPr>
    </w:p>
    <w:p w14:paraId="2BA37E6B" w14:textId="77777777" w:rsidR="00BB7AA4" w:rsidRDefault="00431FBE">
      <w:pPr>
        <w:pStyle w:val="BodyText"/>
        <w:ind w:left="158" w:right="157"/>
        <w:jc w:val="both"/>
      </w:pPr>
      <w:r>
        <w:t>Dacă</w:t>
      </w:r>
      <w:r>
        <w:rPr>
          <w:spacing w:val="-7"/>
        </w:rPr>
        <w:t xml:space="preserve"> </w:t>
      </w:r>
      <w:r>
        <w:t>auditul</w:t>
      </w:r>
      <w:r>
        <w:rPr>
          <w:spacing w:val="-8"/>
        </w:rPr>
        <w:t xml:space="preserve"> </w:t>
      </w:r>
      <w:r>
        <w:t>este</w:t>
      </w:r>
      <w:r>
        <w:rPr>
          <w:spacing w:val="-8"/>
        </w:rPr>
        <w:t xml:space="preserve"> </w:t>
      </w:r>
      <w:r>
        <w:t>efectuat</w:t>
      </w:r>
      <w:r>
        <w:rPr>
          <w:spacing w:val="-8"/>
        </w:rPr>
        <w:t xml:space="preserve"> </w:t>
      </w:r>
      <w:r>
        <w:t>cu</w:t>
      </w:r>
      <w:r>
        <w:rPr>
          <w:spacing w:val="-8"/>
        </w:rPr>
        <w:t xml:space="preserve"> </w:t>
      </w:r>
      <w:r>
        <w:t>privire</w:t>
      </w:r>
      <w:r>
        <w:rPr>
          <w:spacing w:val="-8"/>
        </w:rPr>
        <w:t xml:space="preserve"> </w:t>
      </w:r>
      <w:r>
        <w:t>la</w:t>
      </w:r>
      <w:r>
        <w:rPr>
          <w:spacing w:val="-8"/>
        </w:rPr>
        <w:t xml:space="preserve"> </w:t>
      </w:r>
      <w:r>
        <w:t>o</w:t>
      </w:r>
      <w:r>
        <w:rPr>
          <w:spacing w:val="-6"/>
        </w:rPr>
        <w:t xml:space="preserve"> </w:t>
      </w:r>
      <w:r>
        <w:t>entitate</w:t>
      </w:r>
      <w:r>
        <w:rPr>
          <w:spacing w:val="-8"/>
        </w:rPr>
        <w:t xml:space="preserve"> </w:t>
      </w:r>
      <w:r>
        <w:t>afiliată,</w:t>
      </w:r>
      <w:r>
        <w:rPr>
          <w:spacing w:val="-8"/>
        </w:rPr>
        <w:t xml:space="preserve"> </w:t>
      </w:r>
      <w:r>
        <w:t>beneficiarul</w:t>
      </w:r>
      <w:r>
        <w:rPr>
          <w:spacing w:val="-8"/>
        </w:rPr>
        <w:t xml:space="preserve"> </w:t>
      </w:r>
      <w:r>
        <w:t>trebuie</w:t>
      </w:r>
      <w:r>
        <w:rPr>
          <w:spacing w:val="-8"/>
        </w:rPr>
        <w:t xml:space="preserve"> </w:t>
      </w:r>
      <w:r>
        <w:t>să</w:t>
      </w:r>
      <w:r>
        <w:rPr>
          <w:spacing w:val="-8"/>
        </w:rPr>
        <w:t xml:space="preserve"> </w:t>
      </w:r>
      <w:r>
        <w:t>informeze</w:t>
      </w:r>
      <w:r>
        <w:rPr>
          <w:spacing w:val="-7"/>
        </w:rPr>
        <w:t xml:space="preserve"> </w:t>
      </w:r>
      <w:r>
        <w:t>acea entitate afiliată.</w:t>
      </w:r>
    </w:p>
    <w:p w14:paraId="3A35A3FE" w14:textId="77777777" w:rsidR="00BB7AA4" w:rsidRDefault="00BB7AA4">
      <w:pPr>
        <w:pStyle w:val="BodyText"/>
        <w:spacing w:before="5"/>
      </w:pPr>
    </w:p>
    <w:p w14:paraId="36E107F0" w14:textId="77777777" w:rsidR="00BB7AA4" w:rsidRDefault="00431FBE">
      <w:pPr>
        <w:pStyle w:val="Heading2"/>
        <w:numPr>
          <w:ilvl w:val="2"/>
          <w:numId w:val="10"/>
        </w:numPr>
        <w:tabs>
          <w:tab w:val="left" w:pos="924"/>
        </w:tabs>
        <w:ind w:left="924" w:hanging="766"/>
      </w:pPr>
      <w:bookmarkStart w:id="133" w:name="II.27.2_Obligația_de_păstrare_a_document"/>
      <w:bookmarkStart w:id="134" w:name="_bookmark65"/>
      <w:bookmarkEnd w:id="133"/>
      <w:bookmarkEnd w:id="134"/>
      <w:r>
        <w:t>Obligația</w:t>
      </w:r>
      <w:r>
        <w:rPr>
          <w:spacing w:val="27"/>
        </w:rPr>
        <w:t xml:space="preserve"> </w:t>
      </w:r>
      <w:r>
        <w:t>de</w:t>
      </w:r>
      <w:r>
        <w:rPr>
          <w:spacing w:val="26"/>
        </w:rPr>
        <w:t xml:space="preserve"> </w:t>
      </w:r>
      <w:r>
        <w:t>păstrare</w:t>
      </w:r>
      <w:r>
        <w:rPr>
          <w:spacing w:val="26"/>
        </w:rPr>
        <w:t xml:space="preserve"> </w:t>
      </w:r>
      <w:r>
        <w:t>a</w:t>
      </w:r>
      <w:r>
        <w:rPr>
          <w:spacing w:val="28"/>
        </w:rPr>
        <w:t xml:space="preserve"> </w:t>
      </w:r>
      <w:r>
        <w:rPr>
          <w:spacing w:val="-2"/>
        </w:rPr>
        <w:t>documentelor</w:t>
      </w:r>
    </w:p>
    <w:p w14:paraId="71FA52A8" w14:textId="77777777" w:rsidR="00BB7AA4" w:rsidRDefault="00BB7AA4">
      <w:pPr>
        <w:pStyle w:val="BodyText"/>
        <w:spacing w:before="5"/>
        <w:rPr>
          <w:b/>
        </w:rPr>
      </w:pPr>
    </w:p>
    <w:p w14:paraId="2B41FA62" w14:textId="77777777" w:rsidR="00BB7AA4" w:rsidRDefault="00431FBE">
      <w:pPr>
        <w:pStyle w:val="BodyText"/>
        <w:ind w:left="158" w:right="155"/>
        <w:jc w:val="both"/>
      </w:pPr>
      <w:r>
        <w:t>Beneficiarul trebuie să păstreze toate documentele originale, în special evidențele contabile și fiscale,</w:t>
      </w:r>
      <w:r>
        <w:rPr>
          <w:spacing w:val="-2"/>
        </w:rPr>
        <w:t xml:space="preserve"> </w:t>
      </w:r>
      <w:r>
        <w:t>stocate</w:t>
      </w:r>
      <w:r>
        <w:rPr>
          <w:spacing w:val="-1"/>
        </w:rPr>
        <w:t xml:space="preserve"> </w:t>
      </w:r>
      <w:r>
        <w:t>pe</w:t>
      </w:r>
      <w:r>
        <w:rPr>
          <w:spacing w:val="-3"/>
        </w:rPr>
        <w:t xml:space="preserve"> </w:t>
      </w:r>
      <w:r>
        <w:t>orice</w:t>
      </w:r>
      <w:r>
        <w:rPr>
          <w:spacing w:val="-1"/>
        </w:rPr>
        <w:t xml:space="preserve"> </w:t>
      </w:r>
      <w:r>
        <w:t>suport</w:t>
      </w:r>
      <w:r>
        <w:rPr>
          <w:spacing w:val="-2"/>
        </w:rPr>
        <w:t xml:space="preserve"> </w:t>
      </w:r>
      <w:r>
        <w:t>adecvat,</w:t>
      </w:r>
      <w:r>
        <w:rPr>
          <w:spacing w:val="-2"/>
        </w:rPr>
        <w:t xml:space="preserve"> </w:t>
      </w:r>
      <w:r>
        <w:t>inclusiv</w:t>
      </w:r>
      <w:r>
        <w:rPr>
          <w:spacing w:val="-2"/>
        </w:rPr>
        <w:t xml:space="preserve"> </w:t>
      </w:r>
      <w:r>
        <w:t>originalele</w:t>
      </w:r>
      <w:r>
        <w:rPr>
          <w:spacing w:val="-3"/>
        </w:rPr>
        <w:t xml:space="preserve"> </w:t>
      </w:r>
      <w:r>
        <w:t>digitalizate</w:t>
      </w:r>
      <w:r>
        <w:rPr>
          <w:spacing w:val="-1"/>
        </w:rPr>
        <w:t xml:space="preserve"> </w:t>
      </w:r>
      <w:r>
        <w:t>în</w:t>
      </w:r>
      <w:r>
        <w:rPr>
          <w:spacing w:val="-2"/>
        </w:rPr>
        <w:t xml:space="preserve"> </w:t>
      </w:r>
      <w:r>
        <w:t>cazul</w:t>
      </w:r>
      <w:r>
        <w:rPr>
          <w:spacing w:val="-2"/>
        </w:rPr>
        <w:t xml:space="preserve"> </w:t>
      </w:r>
      <w:r>
        <w:t>în care</w:t>
      </w:r>
      <w:r>
        <w:rPr>
          <w:spacing w:val="-1"/>
        </w:rPr>
        <w:t xml:space="preserve"> </w:t>
      </w:r>
      <w:r>
        <w:t>acestea sunt</w:t>
      </w:r>
      <w:r>
        <w:rPr>
          <w:spacing w:val="-8"/>
        </w:rPr>
        <w:t xml:space="preserve"> </w:t>
      </w:r>
      <w:r>
        <w:t>autorizate</w:t>
      </w:r>
      <w:r>
        <w:rPr>
          <w:spacing w:val="-9"/>
        </w:rPr>
        <w:t xml:space="preserve"> </w:t>
      </w:r>
      <w:r>
        <w:t>de</w:t>
      </w:r>
      <w:r>
        <w:rPr>
          <w:spacing w:val="-9"/>
        </w:rPr>
        <w:t xml:space="preserve"> </w:t>
      </w:r>
      <w:r>
        <w:t>legislația</w:t>
      </w:r>
      <w:r>
        <w:rPr>
          <w:spacing w:val="-9"/>
        </w:rPr>
        <w:t xml:space="preserve"> </w:t>
      </w:r>
      <w:r>
        <w:t>lor</w:t>
      </w:r>
      <w:r>
        <w:rPr>
          <w:spacing w:val="-9"/>
        </w:rPr>
        <w:t xml:space="preserve"> </w:t>
      </w:r>
      <w:r>
        <w:t>națională</w:t>
      </w:r>
      <w:r>
        <w:rPr>
          <w:spacing w:val="-9"/>
        </w:rPr>
        <w:t xml:space="preserve"> </w:t>
      </w:r>
      <w:r>
        <w:t>și</w:t>
      </w:r>
      <w:r>
        <w:rPr>
          <w:spacing w:val="-8"/>
        </w:rPr>
        <w:t xml:space="preserve"> </w:t>
      </w:r>
      <w:r>
        <w:t>în</w:t>
      </w:r>
      <w:r>
        <w:rPr>
          <w:spacing w:val="-11"/>
        </w:rPr>
        <w:t xml:space="preserve"> </w:t>
      </w:r>
      <w:r>
        <w:t>condițiile</w:t>
      </w:r>
      <w:r>
        <w:rPr>
          <w:spacing w:val="-9"/>
        </w:rPr>
        <w:t xml:space="preserve"> </w:t>
      </w:r>
      <w:r>
        <w:t>prevăzute</w:t>
      </w:r>
      <w:r>
        <w:rPr>
          <w:spacing w:val="-9"/>
        </w:rPr>
        <w:t xml:space="preserve"> </w:t>
      </w:r>
      <w:r>
        <w:t>de</w:t>
      </w:r>
      <w:r>
        <w:rPr>
          <w:spacing w:val="-9"/>
        </w:rPr>
        <w:t xml:space="preserve"> </w:t>
      </w:r>
      <w:r>
        <w:t>aceasta,</w:t>
      </w:r>
      <w:r>
        <w:rPr>
          <w:spacing w:val="-8"/>
        </w:rPr>
        <w:t xml:space="preserve"> </w:t>
      </w:r>
      <w:r>
        <w:t>pentru</w:t>
      </w:r>
      <w:r>
        <w:rPr>
          <w:spacing w:val="-8"/>
        </w:rPr>
        <w:t xml:space="preserve"> </w:t>
      </w:r>
      <w:r>
        <w:t>o</w:t>
      </w:r>
      <w:r>
        <w:rPr>
          <w:spacing w:val="-8"/>
        </w:rPr>
        <w:t xml:space="preserve"> </w:t>
      </w:r>
      <w:r>
        <w:t>perioadă de cinci ani de la data plății soldului.</w:t>
      </w:r>
    </w:p>
    <w:p w14:paraId="1D2F451D" w14:textId="77777777" w:rsidR="00BB7AA4" w:rsidRDefault="00BB7AA4">
      <w:pPr>
        <w:pStyle w:val="BodyText"/>
        <w:rPr>
          <w:sz w:val="20"/>
        </w:rPr>
      </w:pPr>
    </w:p>
    <w:p w14:paraId="397B3643" w14:textId="77777777" w:rsidR="00BB7AA4" w:rsidRDefault="00BB7AA4">
      <w:pPr>
        <w:pStyle w:val="BodyText"/>
        <w:rPr>
          <w:sz w:val="20"/>
        </w:rPr>
      </w:pPr>
    </w:p>
    <w:p w14:paraId="46DD822E" w14:textId="77777777" w:rsidR="00BB7AA4" w:rsidRDefault="00FB5AA3">
      <w:pPr>
        <w:pStyle w:val="BodyText"/>
        <w:spacing w:before="7"/>
        <w:rPr>
          <w:sz w:val="16"/>
        </w:rPr>
      </w:pPr>
      <w:r>
        <w:pict w14:anchorId="0890DD05">
          <v:rect id="docshape53" o:spid="_x0000_s2056" style="position:absolute;margin-left:70.9pt;margin-top:10.75pt;width:2in;height:.6pt;z-index:-15713280;mso-wrap-distance-left:0;mso-wrap-distance-right:0;mso-position-horizontal-relative:page" fillcolor="black" stroked="f">
            <w10:wrap type="topAndBottom" anchorx="page"/>
          </v:rect>
        </w:pict>
      </w:r>
    </w:p>
    <w:p w14:paraId="3AD7F062" w14:textId="77777777" w:rsidR="00BB7AA4" w:rsidRDefault="00BB7AA4">
      <w:pPr>
        <w:pStyle w:val="BodyText"/>
        <w:spacing w:before="7"/>
      </w:pPr>
    </w:p>
    <w:p w14:paraId="092DB8FF" w14:textId="77777777" w:rsidR="00BB7AA4" w:rsidRDefault="00431FBE">
      <w:pPr>
        <w:spacing w:before="99"/>
        <w:ind w:left="158" w:right="154" w:hanging="1"/>
        <w:jc w:val="both"/>
        <w:rPr>
          <w:sz w:val="20"/>
        </w:rPr>
      </w:pPr>
      <w:bookmarkStart w:id="135" w:name="_bookmark66"/>
      <w:bookmarkEnd w:id="135"/>
      <w:r>
        <w:rPr>
          <w:sz w:val="20"/>
          <w:vertAlign w:val="superscript"/>
        </w:rPr>
        <w:t>4</w:t>
      </w:r>
      <w:r>
        <w:rPr>
          <w:spacing w:val="-13"/>
          <w:sz w:val="20"/>
        </w:rPr>
        <w:t xml:space="preserve"> </w:t>
      </w:r>
      <w:r>
        <w:rPr>
          <w:sz w:val="20"/>
        </w:rPr>
        <w:t>Directiva</w:t>
      </w:r>
      <w:r>
        <w:rPr>
          <w:spacing w:val="-11"/>
          <w:sz w:val="20"/>
        </w:rPr>
        <w:t xml:space="preserve"> </w:t>
      </w:r>
      <w:r>
        <w:rPr>
          <w:sz w:val="20"/>
        </w:rPr>
        <w:t>2007/64/CE</w:t>
      </w:r>
      <w:r>
        <w:rPr>
          <w:spacing w:val="-12"/>
          <w:sz w:val="20"/>
        </w:rPr>
        <w:t xml:space="preserve"> </w:t>
      </w:r>
      <w:r>
        <w:rPr>
          <w:sz w:val="20"/>
        </w:rPr>
        <w:t>a</w:t>
      </w:r>
      <w:r>
        <w:rPr>
          <w:spacing w:val="-12"/>
          <w:sz w:val="20"/>
        </w:rPr>
        <w:t xml:space="preserve"> </w:t>
      </w:r>
      <w:r>
        <w:rPr>
          <w:sz w:val="20"/>
        </w:rPr>
        <w:t>Parlamentului</w:t>
      </w:r>
      <w:r>
        <w:rPr>
          <w:spacing w:val="-13"/>
          <w:sz w:val="20"/>
        </w:rPr>
        <w:t xml:space="preserve"> </w:t>
      </w:r>
      <w:r>
        <w:rPr>
          <w:sz w:val="20"/>
        </w:rPr>
        <w:t>European</w:t>
      </w:r>
      <w:r>
        <w:rPr>
          <w:spacing w:val="-10"/>
          <w:sz w:val="20"/>
        </w:rPr>
        <w:t xml:space="preserve"> </w:t>
      </w:r>
      <w:r>
        <w:rPr>
          <w:sz w:val="20"/>
        </w:rPr>
        <w:t>și</w:t>
      </w:r>
      <w:r>
        <w:rPr>
          <w:spacing w:val="-13"/>
          <w:sz w:val="20"/>
        </w:rPr>
        <w:t xml:space="preserve"> </w:t>
      </w:r>
      <w:r>
        <w:rPr>
          <w:sz w:val="20"/>
        </w:rPr>
        <w:t>a</w:t>
      </w:r>
      <w:r>
        <w:rPr>
          <w:spacing w:val="-11"/>
          <w:sz w:val="20"/>
        </w:rPr>
        <w:t xml:space="preserve"> </w:t>
      </w:r>
      <w:r>
        <w:rPr>
          <w:sz w:val="20"/>
        </w:rPr>
        <w:t>Consiliului</w:t>
      </w:r>
      <w:r>
        <w:rPr>
          <w:spacing w:val="-13"/>
          <w:sz w:val="20"/>
        </w:rPr>
        <w:t xml:space="preserve"> </w:t>
      </w:r>
      <w:r>
        <w:rPr>
          <w:sz w:val="20"/>
        </w:rPr>
        <w:t>din</w:t>
      </w:r>
      <w:r>
        <w:rPr>
          <w:spacing w:val="-10"/>
          <w:sz w:val="20"/>
        </w:rPr>
        <w:t xml:space="preserve"> </w:t>
      </w:r>
      <w:r>
        <w:rPr>
          <w:sz w:val="20"/>
        </w:rPr>
        <w:t>13</w:t>
      </w:r>
      <w:r>
        <w:rPr>
          <w:spacing w:val="-11"/>
          <w:sz w:val="20"/>
        </w:rPr>
        <w:t xml:space="preserve"> </w:t>
      </w:r>
      <w:r>
        <w:rPr>
          <w:sz w:val="20"/>
        </w:rPr>
        <w:t>noiembrie</w:t>
      </w:r>
      <w:r>
        <w:rPr>
          <w:spacing w:val="-12"/>
          <w:sz w:val="20"/>
        </w:rPr>
        <w:t xml:space="preserve"> </w:t>
      </w:r>
      <w:r>
        <w:rPr>
          <w:sz w:val="20"/>
        </w:rPr>
        <w:t>2007</w:t>
      </w:r>
      <w:r>
        <w:rPr>
          <w:spacing w:val="-11"/>
          <w:sz w:val="20"/>
        </w:rPr>
        <w:t xml:space="preserve"> </w:t>
      </w:r>
      <w:r>
        <w:rPr>
          <w:sz w:val="20"/>
        </w:rPr>
        <w:t>privind</w:t>
      </w:r>
      <w:r>
        <w:rPr>
          <w:spacing w:val="-11"/>
          <w:sz w:val="20"/>
        </w:rPr>
        <w:t xml:space="preserve"> </w:t>
      </w:r>
      <w:r>
        <w:rPr>
          <w:sz w:val="20"/>
        </w:rPr>
        <w:t>serviciile</w:t>
      </w:r>
      <w:r>
        <w:rPr>
          <w:spacing w:val="-12"/>
          <w:sz w:val="20"/>
        </w:rPr>
        <w:t xml:space="preserve"> </w:t>
      </w:r>
      <w:r>
        <w:rPr>
          <w:sz w:val="20"/>
        </w:rPr>
        <w:t>de</w:t>
      </w:r>
      <w:r>
        <w:rPr>
          <w:spacing w:val="-12"/>
          <w:sz w:val="20"/>
        </w:rPr>
        <w:t xml:space="preserve"> </w:t>
      </w:r>
      <w:r>
        <w:rPr>
          <w:sz w:val="20"/>
        </w:rPr>
        <w:t>plată în cadrul pieței interne, de modificare a Directivelor 97/7/CE, 2002/65/CE, 2005/60/CE și 2006/48/CE și de abrogare a Directivei 97/5/CE.</w:t>
      </w:r>
    </w:p>
    <w:p w14:paraId="3A1EB680" w14:textId="77777777" w:rsidR="00BB7AA4" w:rsidRDefault="00BB7AA4">
      <w:pPr>
        <w:jc w:val="both"/>
        <w:rPr>
          <w:sz w:val="20"/>
        </w:rPr>
        <w:sectPr w:rsidR="00BB7AA4">
          <w:pgSz w:w="11910" w:h="16840"/>
          <w:pgMar w:top="1140" w:right="1260" w:bottom="1060" w:left="1260" w:header="582" w:footer="873" w:gutter="0"/>
          <w:cols w:space="708"/>
        </w:sectPr>
      </w:pPr>
    </w:p>
    <w:p w14:paraId="474C1841" w14:textId="77777777" w:rsidR="00BB7AA4" w:rsidRDefault="00BB7AA4">
      <w:pPr>
        <w:pStyle w:val="BodyText"/>
        <w:rPr>
          <w:sz w:val="20"/>
        </w:rPr>
      </w:pPr>
    </w:p>
    <w:p w14:paraId="4D4B4197" w14:textId="77777777" w:rsidR="00BB7AA4" w:rsidRDefault="00BB7AA4">
      <w:pPr>
        <w:pStyle w:val="BodyText"/>
        <w:spacing w:before="10"/>
        <w:rPr>
          <w:sz w:val="20"/>
        </w:rPr>
      </w:pPr>
    </w:p>
    <w:p w14:paraId="5B201EBD" w14:textId="77777777" w:rsidR="00BB7AA4" w:rsidRDefault="00431FBE">
      <w:pPr>
        <w:ind w:left="158"/>
        <w:jc w:val="both"/>
        <w:rPr>
          <w:i/>
          <w:sz w:val="24"/>
        </w:rPr>
      </w:pPr>
      <w:r>
        <w:rPr>
          <w:sz w:val="24"/>
        </w:rPr>
        <w:t>Perioada</w:t>
      </w:r>
      <w:r>
        <w:rPr>
          <w:spacing w:val="-1"/>
          <w:sz w:val="24"/>
        </w:rPr>
        <w:t xml:space="preserve"> </w:t>
      </w:r>
      <w:r>
        <w:rPr>
          <w:sz w:val="24"/>
        </w:rPr>
        <w:t>de păstrare</w:t>
      </w:r>
      <w:r>
        <w:rPr>
          <w:spacing w:val="-1"/>
          <w:sz w:val="24"/>
        </w:rPr>
        <w:t xml:space="preserve"> </w:t>
      </w:r>
      <w:r>
        <w:rPr>
          <w:sz w:val="24"/>
        </w:rPr>
        <w:t>a documentelor</w:t>
      </w:r>
      <w:r>
        <w:rPr>
          <w:spacing w:val="-1"/>
          <w:sz w:val="24"/>
        </w:rPr>
        <w:t xml:space="preserve"> </w:t>
      </w:r>
      <w:r>
        <w:rPr>
          <w:sz w:val="24"/>
        </w:rPr>
        <w:t>este limitată</w:t>
      </w:r>
      <w:r>
        <w:rPr>
          <w:spacing w:val="-1"/>
          <w:sz w:val="24"/>
        </w:rPr>
        <w:t xml:space="preserve"> </w:t>
      </w:r>
      <w:r>
        <w:rPr>
          <w:sz w:val="24"/>
        </w:rPr>
        <w:t>la trei ani</w:t>
      </w:r>
      <w:r>
        <w:rPr>
          <w:spacing w:val="1"/>
          <w:sz w:val="24"/>
        </w:rPr>
        <w:t xml:space="preserve"> </w:t>
      </w:r>
      <w:r>
        <w:rPr>
          <w:sz w:val="24"/>
        </w:rPr>
        <w:t>dacă</w:t>
      </w:r>
      <w:r>
        <w:rPr>
          <w:spacing w:val="-2"/>
          <w:sz w:val="24"/>
        </w:rPr>
        <w:t xml:space="preserve"> </w:t>
      </w:r>
      <w:r>
        <w:rPr>
          <w:i/>
          <w:sz w:val="24"/>
        </w:rPr>
        <w:t>valoarea</w:t>
      </w:r>
      <w:r>
        <w:rPr>
          <w:i/>
          <w:spacing w:val="1"/>
          <w:sz w:val="24"/>
        </w:rPr>
        <w:t xml:space="preserve"> </w:t>
      </w:r>
      <w:r>
        <w:rPr>
          <w:i/>
          <w:sz w:val="24"/>
        </w:rPr>
        <w:t>maximă a</w:t>
      </w:r>
      <w:r>
        <w:rPr>
          <w:i/>
          <w:spacing w:val="1"/>
          <w:sz w:val="24"/>
        </w:rPr>
        <w:t xml:space="preserve"> </w:t>
      </w:r>
      <w:r>
        <w:rPr>
          <w:i/>
          <w:spacing w:val="-2"/>
          <w:sz w:val="24"/>
        </w:rPr>
        <w:t>grantului</w:t>
      </w:r>
    </w:p>
    <w:p w14:paraId="7A480D2D" w14:textId="77777777" w:rsidR="00BB7AA4" w:rsidRDefault="00431FBE">
      <w:pPr>
        <w:pStyle w:val="BodyText"/>
        <w:ind w:left="158"/>
        <w:jc w:val="both"/>
      </w:pPr>
      <w:r>
        <w:t>nu este</w:t>
      </w:r>
      <w:r>
        <w:rPr>
          <w:spacing w:val="-1"/>
        </w:rPr>
        <w:t xml:space="preserve"> </w:t>
      </w:r>
      <w:r>
        <w:t>mai mare</w:t>
      </w:r>
      <w:r>
        <w:rPr>
          <w:spacing w:val="-1"/>
        </w:rPr>
        <w:t xml:space="preserve"> </w:t>
      </w:r>
      <w:r>
        <w:t>de</w:t>
      </w:r>
      <w:r>
        <w:rPr>
          <w:spacing w:val="-1"/>
        </w:rPr>
        <w:t xml:space="preserve"> </w:t>
      </w:r>
      <w:r>
        <w:t xml:space="preserve">60 000 </w:t>
      </w:r>
      <w:r>
        <w:rPr>
          <w:spacing w:val="-4"/>
        </w:rPr>
        <w:t>EUR.</w:t>
      </w:r>
    </w:p>
    <w:p w14:paraId="392E735B" w14:textId="77777777" w:rsidR="00BB7AA4" w:rsidRDefault="00BB7AA4">
      <w:pPr>
        <w:pStyle w:val="BodyText"/>
        <w:spacing w:before="5"/>
      </w:pPr>
    </w:p>
    <w:p w14:paraId="460C3536" w14:textId="77777777" w:rsidR="00BB7AA4" w:rsidRDefault="00431FBE">
      <w:pPr>
        <w:pStyle w:val="BodyText"/>
        <w:ind w:left="158" w:right="155"/>
        <w:jc w:val="both"/>
      </w:pPr>
      <w:r>
        <w:t>Perioadele prevăzute la primul și al doilea subparagraf sunt mai mari dacă sunt în curs de desfășurare audituri, căi de atac, litigii sau proceduri de recuperare a creanțelor cu privire la grant,</w:t>
      </w:r>
      <w:r>
        <w:rPr>
          <w:spacing w:val="-7"/>
        </w:rPr>
        <w:t xml:space="preserve"> </w:t>
      </w:r>
      <w:r>
        <w:t>inclusiv</w:t>
      </w:r>
      <w:r>
        <w:rPr>
          <w:spacing w:val="-7"/>
        </w:rPr>
        <w:t xml:space="preserve"> </w:t>
      </w:r>
      <w:r>
        <w:t>în</w:t>
      </w:r>
      <w:r>
        <w:rPr>
          <w:spacing w:val="-7"/>
        </w:rPr>
        <w:t xml:space="preserve"> </w:t>
      </w:r>
      <w:r>
        <w:t>cazurile</w:t>
      </w:r>
      <w:r>
        <w:rPr>
          <w:spacing w:val="-7"/>
        </w:rPr>
        <w:t xml:space="preserve"> </w:t>
      </w:r>
      <w:r>
        <w:t>prevăzute</w:t>
      </w:r>
      <w:r>
        <w:rPr>
          <w:spacing w:val="-7"/>
        </w:rPr>
        <w:t xml:space="preserve"> </w:t>
      </w:r>
      <w:r>
        <w:t>la</w:t>
      </w:r>
      <w:r>
        <w:rPr>
          <w:spacing w:val="-7"/>
        </w:rPr>
        <w:t xml:space="preserve"> </w:t>
      </w:r>
      <w:r>
        <w:t>Articolul</w:t>
      </w:r>
      <w:r>
        <w:rPr>
          <w:spacing w:val="-6"/>
        </w:rPr>
        <w:t xml:space="preserve"> </w:t>
      </w:r>
      <w:r>
        <w:t>II.27.7.</w:t>
      </w:r>
      <w:r>
        <w:rPr>
          <w:spacing w:val="-7"/>
        </w:rPr>
        <w:t xml:space="preserve"> </w:t>
      </w:r>
      <w:r>
        <w:t>În</w:t>
      </w:r>
      <w:r>
        <w:rPr>
          <w:spacing w:val="-7"/>
        </w:rPr>
        <w:t xml:space="preserve"> </w:t>
      </w:r>
      <w:r>
        <w:t>astfel</w:t>
      </w:r>
      <w:r>
        <w:rPr>
          <w:spacing w:val="-6"/>
        </w:rPr>
        <w:t xml:space="preserve"> </w:t>
      </w:r>
      <w:r>
        <w:t>de</w:t>
      </w:r>
      <w:r>
        <w:rPr>
          <w:spacing w:val="-7"/>
        </w:rPr>
        <w:t xml:space="preserve"> </w:t>
      </w:r>
      <w:r>
        <w:t>cazuri,</w:t>
      </w:r>
      <w:r>
        <w:rPr>
          <w:spacing w:val="-7"/>
        </w:rPr>
        <w:t xml:space="preserve"> </w:t>
      </w:r>
      <w:r>
        <w:t>beneficiarul</w:t>
      </w:r>
      <w:r>
        <w:rPr>
          <w:spacing w:val="-6"/>
        </w:rPr>
        <w:t xml:space="preserve"> </w:t>
      </w:r>
      <w:r>
        <w:t>trebuie să păstreze documentele până când respectivele audituri, căi de atac, litigii sau proceduri de recuperare a creanțelor au fost închise.</w:t>
      </w:r>
    </w:p>
    <w:p w14:paraId="5D623993" w14:textId="77777777" w:rsidR="00BB7AA4" w:rsidRDefault="00BB7AA4">
      <w:pPr>
        <w:pStyle w:val="BodyText"/>
        <w:spacing w:before="2"/>
      </w:pPr>
    </w:p>
    <w:p w14:paraId="1C4797E4" w14:textId="77777777" w:rsidR="00BB7AA4" w:rsidRDefault="00431FBE">
      <w:pPr>
        <w:pStyle w:val="Heading2"/>
        <w:numPr>
          <w:ilvl w:val="2"/>
          <w:numId w:val="10"/>
        </w:numPr>
        <w:tabs>
          <w:tab w:val="left" w:pos="924"/>
        </w:tabs>
        <w:ind w:left="924" w:hanging="766"/>
      </w:pPr>
      <w:bookmarkStart w:id="136" w:name="II.27.3_Obligația_de_a_furniza_informați"/>
      <w:bookmarkStart w:id="137" w:name="_bookmark67"/>
      <w:bookmarkEnd w:id="136"/>
      <w:bookmarkEnd w:id="137"/>
      <w:r>
        <w:t>Obligația</w:t>
      </w:r>
      <w:r>
        <w:rPr>
          <w:spacing w:val="26"/>
        </w:rPr>
        <w:t xml:space="preserve"> </w:t>
      </w:r>
      <w:r>
        <w:t>de</w:t>
      </w:r>
      <w:r>
        <w:rPr>
          <w:spacing w:val="25"/>
        </w:rPr>
        <w:t xml:space="preserve"> </w:t>
      </w:r>
      <w:r>
        <w:t>a</w:t>
      </w:r>
      <w:r>
        <w:rPr>
          <w:spacing w:val="26"/>
        </w:rPr>
        <w:t xml:space="preserve"> </w:t>
      </w:r>
      <w:r>
        <w:t>furniza</w:t>
      </w:r>
      <w:r>
        <w:rPr>
          <w:spacing w:val="27"/>
        </w:rPr>
        <w:t xml:space="preserve"> </w:t>
      </w:r>
      <w:r>
        <w:rPr>
          <w:spacing w:val="-2"/>
        </w:rPr>
        <w:t>informații</w:t>
      </w:r>
    </w:p>
    <w:p w14:paraId="019AD75B" w14:textId="77777777" w:rsidR="00BB7AA4" w:rsidRDefault="00BB7AA4">
      <w:pPr>
        <w:pStyle w:val="BodyText"/>
        <w:spacing w:before="5"/>
        <w:rPr>
          <w:b/>
        </w:rPr>
      </w:pPr>
    </w:p>
    <w:p w14:paraId="2C446326" w14:textId="77777777" w:rsidR="00BB7AA4" w:rsidRDefault="00431FBE">
      <w:pPr>
        <w:pStyle w:val="BodyText"/>
        <w:ind w:left="158" w:right="158"/>
        <w:jc w:val="both"/>
      </w:pPr>
      <w:r>
        <w:t>Beneficiarul trebuie să prezinte toate informațiile, inclusiv informațiile în format electronic, solicitate de Comisie sau de orice alt organism extern autorizat de către Comisie.</w:t>
      </w:r>
    </w:p>
    <w:p w14:paraId="569C7F46" w14:textId="77777777" w:rsidR="00BB7AA4" w:rsidRDefault="00BB7AA4">
      <w:pPr>
        <w:pStyle w:val="BodyText"/>
        <w:spacing w:before="5"/>
      </w:pPr>
    </w:p>
    <w:p w14:paraId="4CCB76EF" w14:textId="77777777" w:rsidR="00BB7AA4" w:rsidRDefault="00431FBE">
      <w:pPr>
        <w:pStyle w:val="BodyText"/>
        <w:ind w:left="158" w:right="156"/>
        <w:jc w:val="both"/>
      </w:pPr>
      <w:r>
        <w:t>Dacă beneficiarul nu îndeplinește obligațiile prevăzute la primul și la al doilea subparagraf, Comisia poate să considere:</w:t>
      </w:r>
    </w:p>
    <w:p w14:paraId="349E9088" w14:textId="77777777" w:rsidR="00BB7AA4" w:rsidRDefault="00431FBE">
      <w:pPr>
        <w:pStyle w:val="ListParagraph"/>
        <w:numPr>
          <w:ilvl w:val="0"/>
          <w:numId w:val="8"/>
        </w:numPr>
        <w:tabs>
          <w:tab w:val="left" w:pos="879"/>
        </w:tabs>
        <w:ind w:right="155"/>
        <w:jc w:val="both"/>
        <w:rPr>
          <w:sz w:val="24"/>
        </w:rPr>
      </w:pPr>
      <w:r>
        <w:rPr>
          <w:sz w:val="24"/>
        </w:rPr>
        <w:t>costurile care nu sunt justificate în mod suficient de informațiile furnizate de către beneficiar ca fiind neeligibile;</w:t>
      </w:r>
    </w:p>
    <w:p w14:paraId="421B85DA" w14:textId="77777777" w:rsidR="00BB7AA4" w:rsidRDefault="00431FBE">
      <w:pPr>
        <w:pStyle w:val="ListParagraph"/>
        <w:numPr>
          <w:ilvl w:val="0"/>
          <w:numId w:val="8"/>
        </w:numPr>
        <w:tabs>
          <w:tab w:val="left" w:pos="879"/>
        </w:tabs>
        <w:ind w:right="152"/>
        <w:jc w:val="both"/>
        <w:rPr>
          <w:sz w:val="24"/>
        </w:rPr>
      </w:pPr>
      <w:r>
        <w:rPr>
          <w:sz w:val="24"/>
        </w:rPr>
        <w:t>finanțarea</w:t>
      </w:r>
      <w:r>
        <w:rPr>
          <w:spacing w:val="-7"/>
          <w:sz w:val="24"/>
        </w:rPr>
        <w:t xml:space="preserve"> </w:t>
      </w:r>
      <w:r>
        <w:rPr>
          <w:sz w:val="24"/>
        </w:rPr>
        <w:t>care</w:t>
      </w:r>
      <w:r>
        <w:rPr>
          <w:spacing w:val="-5"/>
          <w:sz w:val="24"/>
        </w:rPr>
        <w:t xml:space="preserve"> </w:t>
      </w:r>
      <w:r>
        <w:rPr>
          <w:sz w:val="24"/>
        </w:rPr>
        <w:t>nu</w:t>
      </w:r>
      <w:r>
        <w:rPr>
          <w:spacing w:val="-6"/>
          <w:sz w:val="24"/>
        </w:rPr>
        <w:t xml:space="preserve"> </w:t>
      </w:r>
      <w:r>
        <w:rPr>
          <w:sz w:val="24"/>
        </w:rPr>
        <w:t>este</w:t>
      </w:r>
      <w:r>
        <w:rPr>
          <w:spacing w:val="-5"/>
          <w:sz w:val="24"/>
        </w:rPr>
        <w:t xml:space="preserve"> </w:t>
      </w:r>
      <w:r>
        <w:rPr>
          <w:sz w:val="24"/>
        </w:rPr>
        <w:t>legată</w:t>
      </w:r>
      <w:r>
        <w:rPr>
          <w:spacing w:val="-7"/>
          <w:sz w:val="24"/>
        </w:rPr>
        <w:t xml:space="preserve"> </w:t>
      </w:r>
      <w:r>
        <w:rPr>
          <w:sz w:val="24"/>
        </w:rPr>
        <w:t>de</w:t>
      </w:r>
      <w:r>
        <w:rPr>
          <w:spacing w:val="-5"/>
          <w:sz w:val="24"/>
        </w:rPr>
        <w:t xml:space="preserve"> </w:t>
      </w:r>
      <w:r>
        <w:rPr>
          <w:sz w:val="24"/>
        </w:rPr>
        <w:t>costuri,</w:t>
      </w:r>
      <w:r>
        <w:rPr>
          <w:spacing w:val="-7"/>
          <w:sz w:val="24"/>
        </w:rPr>
        <w:t xml:space="preserve"> </w:t>
      </w:r>
      <w:r>
        <w:rPr>
          <w:sz w:val="24"/>
        </w:rPr>
        <w:t>contribuțiile</w:t>
      </w:r>
      <w:r>
        <w:rPr>
          <w:spacing w:val="-7"/>
          <w:sz w:val="24"/>
        </w:rPr>
        <w:t xml:space="preserve"> </w:t>
      </w:r>
      <w:r>
        <w:rPr>
          <w:sz w:val="24"/>
        </w:rPr>
        <w:t>bazate</w:t>
      </w:r>
      <w:r>
        <w:rPr>
          <w:spacing w:val="-7"/>
          <w:sz w:val="24"/>
        </w:rPr>
        <w:t xml:space="preserve"> </w:t>
      </w:r>
      <w:r>
        <w:rPr>
          <w:sz w:val="24"/>
        </w:rPr>
        <w:t>pe</w:t>
      </w:r>
      <w:r>
        <w:rPr>
          <w:spacing w:val="-7"/>
          <w:sz w:val="24"/>
        </w:rPr>
        <w:t xml:space="preserve"> </w:t>
      </w:r>
      <w:r>
        <w:rPr>
          <w:sz w:val="24"/>
        </w:rPr>
        <w:t>unități,</w:t>
      </w:r>
      <w:r>
        <w:rPr>
          <w:spacing w:val="-6"/>
          <w:sz w:val="24"/>
        </w:rPr>
        <w:t xml:space="preserve"> </w:t>
      </w:r>
      <w:r>
        <w:rPr>
          <w:sz w:val="24"/>
        </w:rPr>
        <w:t>pe</w:t>
      </w:r>
      <w:r>
        <w:rPr>
          <w:spacing w:val="-7"/>
          <w:sz w:val="24"/>
        </w:rPr>
        <w:t xml:space="preserve"> </w:t>
      </w:r>
      <w:r>
        <w:rPr>
          <w:sz w:val="24"/>
        </w:rPr>
        <w:t>bază</w:t>
      </w:r>
      <w:r>
        <w:rPr>
          <w:spacing w:val="-7"/>
          <w:sz w:val="24"/>
        </w:rPr>
        <w:t xml:space="preserve"> </w:t>
      </w:r>
      <w:r>
        <w:rPr>
          <w:sz w:val="24"/>
        </w:rPr>
        <w:t>de</w:t>
      </w:r>
      <w:r>
        <w:rPr>
          <w:spacing w:val="-7"/>
          <w:sz w:val="24"/>
        </w:rPr>
        <w:t xml:space="preserve"> </w:t>
      </w:r>
      <w:r>
        <w:rPr>
          <w:sz w:val="24"/>
        </w:rPr>
        <w:t>sumă forfetară sau de rată forfetară care nu sunt justificate în mod suficient de informațiile furnizate de către beneficiar ca fiind necuvenite.</w:t>
      </w:r>
    </w:p>
    <w:p w14:paraId="34EACADF" w14:textId="77777777" w:rsidR="00BB7AA4" w:rsidRDefault="00BB7AA4">
      <w:pPr>
        <w:pStyle w:val="BodyText"/>
        <w:spacing w:before="2"/>
      </w:pPr>
    </w:p>
    <w:p w14:paraId="2E759C36" w14:textId="77777777" w:rsidR="00BB7AA4" w:rsidRDefault="00431FBE">
      <w:pPr>
        <w:pStyle w:val="Heading2"/>
        <w:numPr>
          <w:ilvl w:val="2"/>
          <w:numId w:val="10"/>
        </w:numPr>
        <w:tabs>
          <w:tab w:val="left" w:pos="879"/>
        </w:tabs>
        <w:spacing w:before="1"/>
        <w:ind w:hanging="721"/>
        <w:jc w:val="both"/>
      </w:pPr>
      <w:bookmarkStart w:id="138" w:name="II.27.4_Vizitele_la_fața_locului"/>
      <w:bookmarkStart w:id="139" w:name="_bookmark68"/>
      <w:bookmarkEnd w:id="138"/>
      <w:bookmarkEnd w:id="139"/>
      <w:r>
        <w:t>Vizitele</w:t>
      </w:r>
      <w:r>
        <w:rPr>
          <w:spacing w:val="24"/>
        </w:rPr>
        <w:t xml:space="preserve"> </w:t>
      </w:r>
      <w:r>
        <w:t>la</w:t>
      </w:r>
      <w:r>
        <w:rPr>
          <w:spacing w:val="26"/>
        </w:rPr>
        <w:t xml:space="preserve"> </w:t>
      </w:r>
      <w:r>
        <w:t>fața</w:t>
      </w:r>
      <w:r>
        <w:rPr>
          <w:spacing w:val="27"/>
        </w:rPr>
        <w:t xml:space="preserve"> </w:t>
      </w:r>
      <w:r>
        <w:rPr>
          <w:spacing w:val="-2"/>
        </w:rPr>
        <w:t>locului</w:t>
      </w:r>
    </w:p>
    <w:p w14:paraId="70F69D3B" w14:textId="77777777" w:rsidR="00BB7AA4" w:rsidRDefault="00BB7AA4">
      <w:pPr>
        <w:pStyle w:val="BodyText"/>
        <w:spacing w:before="4"/>
        <w:rPr>
          <w:b/>
        </w:rPr>
      </w:pPr>
    </w:p>
    <w:p w14:paraId="3FFAC390" w14:textId="77777777" w:rsidR="00BB7AA4" w:rsidRDefault="00431FBE">
      <w:pPr>
        <w:pStyle w:val="BodyText"/>
        <w:ind w:left="158" w:right="154"/>
        <w:jc w:val="both"/>
      </w:pPr>
      <w:r>
        <w:t xml:space="preserve">În cursul unei vizite la fața locului, beneficiarul trebuie să permită personalului Comisiei și personalului extern autorizat de către Comisie să aibă acces la locurile și sediile în care se desfășoară sau s-a desfășurat </w:t>
      </w:r>
      <w:r>
        <w:rPr>
          <w:i/>
        </w:rPr>
        <w:t>acțiunea</w:t>
      </w:r>
      <w:r>
        <w:t>, precum și la toate informațiile necesare, inclusiv la informațiile în format electronic.</w:t>
      </w:r>
    </w:p>
    <w:p w14:paraId="122D5125" w14:textId="77777777" w:rsidR="00BB7AA4" w:rsidRDefault="00BB7AA4">
      <w:pPr>
        <w:pStyle w:val="BodyText"/>
        <w:spacing w:before="3"/>
      </w:pPr>
    </w:p>
    <w:p w14:paraId="6F8EA625" w14:textId="77777777" w:rsidR="00BB7AA4" w:rsidRDefault="00431FBE">
      <w:pPr>
        <w:pStyle w:val="BodyText"/>
        <w:ind w:left="158" w:right="155"/>
        <w:jc w:val="both"/>
      </w:pPr>
      <w:r>
        <w:t>Beneficiarii trebuie să se asigure că informațiile sunt disponibile la momentul vizitei la fața locului și că informațiile solicitate sunt furnizate într-o formă adecvată.</w:t>
      </w:r>
    </w:p>
    <w:p w14:paraId="4E88D200" w14:textId="77777777" w:rsidR="00BB7AA4" w:rsidRDefault="00BB7AA4">
      <w:pPr>
        <w:pStyle w:val="BodyText"/>
        <w:spacing w:before="5"/>
      </w:pPr>
    </w:p>
    <w:p w14:paraId="71ED2DE0" w14:textId="77777777" w:rsidR="00BB7AA4" w:rsidRDefault="00431FBE">
      <w:pPr>
        <w:pStyle w:val="BodyText"/>
        <w:ind w:left="158" w:right="156"/>
        <w:jc w:val="both"/>
      </w:pPr>
      <w:r>
        <w:t>Dacă beneficiarul vizat refuză să acorde acces la locuri, sedii și informații, în conformitate cu primul și al doilea subparagraf, Comisia poate să considere:</w:t>
      </w:r>
    </w:p>
    <w:p w14:paraId="3305EF73" w14:textId="77777777" w:rsidR="00BB7AA4" w:rsidRDefault="00431FBE">
      <w:pPr>
        <w:pStyle w:val="ListParagraph"/>
        <w:numPr>
          <w:ilvl w:val="0"/>
          <w:numId w:val="9"/>
        </w:numPr>
        <w:tabs>
          <w:tab w:val="left" w:pos="927"/>
        </w:tabs>
        <w:ind w:right="157" w:hanging="281"/>
        <w:jc w:val="both"/>
        <w:rPr>
          <w:sz w:val="24"/>
        </w:rPr>
      </w:pPr>
      <w:r>
        <w:rPr>
          <w:sz w:val="24"/>
        </w:rPr>
        <w:t>costurile care nu sunt justificate în mod suficient de informațiile furnizate de către beneficiar ca fiind neeligibile;</w:t>
      </w:r>
    </w:p>
    <w:p w14:paraId="05BFD909" w14:textId="77777777" w:rsidR="00BB7AA4" w:rsidRDefault="00431FBE">
      <w:pPr>
        <w:pStyle w:val="ListParagraph"/>
        <w:numPr>
          <w:ilvl w:val="0"/>
          <w:numId w:val="9"/>
        </w:numPr>
        <w:tabs>
          <w:tab w:val="left" w:pos="927"/>
        </w:tabs>
        <w:ind w:right="157" w:hanging="281"/>
        <w:jc w:val="both"/>
        <w:rPr>
          <w:sz w:val="24"/>
        </w:rPr>
      </w:pPr>
      <w:r>
        <w:rPr>
          <w:sz w:val="24"/>
        </w:rPr>
        <w:t>finanțarea</w:t>
      </w:r>
      <w:r>
        <w:rPr>
          <w:spacing w:val="-7"/>
          <w:sz w:val="24"/>
        </w:rPr>
        <w:t xml:space="preserve"> </w:t>
      </w:r>
      <w:r>
        <w:rPr>
          <w:sz w:val="24"/>
        </w:rPr>
        <w:t>care</w:t>
      </w:r>
      <w:r>
        <w:rPr>
          <w:spacing w:val="-7"/>
          <w:sz w:val="24"/>
        </w:rPr>
        <w:t xml:space="preserve"> </w:t>
      </w:r>
      <w:r>
        <w:rPr>
          <w:sz w:val="24"/>
        </w:rPr>
        <w:t>nu</w:t>
      </w:r>
      <w:r>
        <w:rPr>
          <w:spacing w:val="-6"/>
          <w:sz w:val="24"/>
        </w:rPr>
        <w:t xml:space="preserve"> </w:t>
      </w:r>
      <w:r>
        <w:rPr>
          <w:sz w:val="24"/>
        </w:rPr>
        <w:t>este</w:t>
      </w:r>
      <w:r>
        <w:rPr>
          <w:spacing w:val="-7"/>
          <w:sz w:val="24"/>
        </w:rPr>
        <w:t xml:space="preserve"> </w:t>
      </w:r>
      <w:r>
        <w:rPr>
          <w:sz w:val="24"/>
        </w:rPr>
        <w:t>legată</w:t>
      </w:r>
      <w:r>
        <w:rPr>
          <w:spacing w:val="-7"/>
          <w:sz w:val="24"/>
        </w:rPr>
        <w:t xml:space="preserve"> </w:t>
      </w:r>
      <w:r>
        <w:rPr>
          <w:sz w:val="24"/>
        </w:rPr>
        <w:t>de</w:t>
      </w:r>
      <w:r>
        <w:rPr>
          <w:spacing w:val="-7"/>
          <w:sz w:val="24"/>
        </w:rPr>
        <w:t xml:space="preserve"> </w:t>
      </w:r>
      <w:r>
        <w:rPr>
          <w:sz w:val="24"/>
        </w:rPr>
        <w:t>costuri,</w:t>
      </w:r>
      <w:r>
        <w:rPr>
          <w:spacing w:val="-6"/>
          <w:sz w:val="24"/>
        </w:rPr>
        <w:t xml:space="preserve"> </w:t>
      </w:r>
      <w:r>
        <w:rPr>
          <w:sz w:val="24"/>
        </w:rPr>
        <w:t>contribuțiile</w:t>
      </w:r>
      <w:r>
        <w:rPr>
          <w:spacing w:val="-7"/>
          <w:sz w:val="24"/>
        </w:rPr>
        <w:t xml:space="preserve"> </w:t>
      </w:r>
      <w:r>
        <w:rPr>
          <w:sz w:val="24"/>
        </w:rPr>
        <w:t>bazate</w:t>
      </w:r>
      <w:r>
        <w:rPr>
          <w:spacing w:val="-7"/>
          <w:sz w:val="24"/>
        </w:rPr>
        <w:t xml:space="preserve"> </w:t>
      </w:r>
      <w:r>
        <w:rPr>
          <w:sz w:val="24"/>
        </w:rPr>
        <w:t>pe</w:t>
      </w:r>
      <w:r>
        <w:rPr>
          <w:spacing w:val="-7"/>
          <w:sz w:val="24"/>
        </w:rPr>
        <w:t xml:space="preserve"> </w:t>
      </w:r>
      <w:r>
        <w:rPr>
          <w:sz w:val="24"/>
        </w:rPr>
        <w:t>unități,</w:t>
      </w:r>
      <w:r>
        <w:rPr>
          <w:spacing w:val="-6"/>
          <w:sz w:val="24"/>
        </w:rPr>
        <w:t xml:space="preserve"> </w:t>
      </w:r>
      <w:r>
        <w:rPr>
          <w:sz w:val="24"/>
        </w:rPr>
        <w:t>pe</w:t>
      </w:r>
      <w:r>
        <w:rPr>
          <w:spacing w:val="-7"/>
          <w:sz w:val="24"/>
        </w:rPr>
        <w:t xml:space="preserve"> </w:t>
      </w:r>
      <w:r>
        <w:rPr>
          <w:sz w:val="24"/>
        </w:rPr>
        <w:t>bază</w:t>
      </w:r>
      <w:r>
        <w:rPr>
          <w:spacing w:val="-7"/>
          <w:sz w:val="24"/>
        </w:rPr>
        <w:t xml:space="preserve"> </w:t>
      </w:r>
      <w:r>
        <w:rPr>
          <w:sz w:val="24"/>
        </w:rPr>
        <w:t>de</w:t>
      </w:r>
      <w:r>
        <w:rPr>
          <w:spacing w:val="-7"/>
          <w:sz w:val="24"/>
        </w:rPr>
        <w:t xml:space="preserve"> </w:t>
      </w:r>
      <w:r>
        <w:rPr>
          <w:sz w:val="24"/>
        </w:rPr>
        <w:t>sumă forfetară sau de rată forfetară care nu sunt justificate în mod suficient de informațiile furnizate de către beneficiar ca fiind necuvenite.</w:t>
      </w:r>
    </w:p>
    <w:p w14:paraId="2BF5E1F9" w14:textId="77777777" w:rsidR="00BB7AA4" w:rsidRDefault="00BB7AA4">
      <w:pPr>
        <w:pStyle w:val="BodyText"/>
        <w:spacing w:before="5"/>
      </w:pPr>
    </w:p>
    <w:p w14:paraId="12EACDAC" w14:textId="77777777" w:rsidR="00BB7AA4" w:rsidRDefault="00431FBE">
      <w:pPr>
        <w:pStyle w:val="Heading2"/>
        <w:numPr>
          <w:ilvl w:val="2"/>
          <w:numId w:val="10"/>
        </w:numPr>
        <w:tabs>
          <w:tab w:val="left" w:pos="879"/>
        </w:tabs>
        <w:ind w:hanging="721"/>
        <w:jc w:val="both"/>
      </w:pPr>
      <w:bookmarkStart w:id="140" w:name="II.27.5_Procedura_contradictorie_de_audi"/>
      <w:bookmarkStart w:id="141" w:name="_bookmark69"/>
      <w:bookmarkEnd w:id="140"/>
      <w:bookmarkEnd w:id="141"/>
      <w:r>
        <w:t>Procedura</w:t>
      </w:r>
      <w:r>
        <w:rPr>
          <w:spacing w:val="40"/>
        </w:rPr>
        <w:t xml:space="preserve"> </w:t>
      </w:r>
      <w:r>
        <w:t>contradictorie</w:t>
      </w:r>
      <w:r>
        <w:rPr>
          <w:spacing w:val="40"/>
        </w:rPr>
        <w:t xml:space="preserve"> </w:t>
      </w:r>
      <w:r>
        <w:t>de</w:t>
      </w:r>
      <w:r>
        <w:rPr>
          <w:spacing w:val="40"/>
        </w:rPr>
        <w:t xml:space="preserve"> </w:t>
      </w:r>
      <w:r>
        <w:rPr>
          <w:spacing w:val="-4"/>
        </w:rPr>
        <w:t>audit</w:t>
      </w:r>
    </w:p>
    <w:p w14:paraId="54E10C82" w14:textId="77777777" w:rsidR="00BB7AA4" w:rsidRDefault="00BB7AA4">
      <w:pPr>
        <w:pStyle w:val="BodyText"/>
        <w:spacing w:before="2"/>
        <w:rPr>
          <w:b/>
        </w:rPr>
      </w:pPr>
    </w:p>
    <w:p w14:paraId="58A9CCF0" w14:textId="77777777" w:rsidR="00BB7AA4" w:rsidRDefault="00431FBE">
      <w:pPr>
        <w:pStyle w:val="BodyText"/>
        <w:ind w:left="158" w:right="154"/>
        <w:jc w:val="both"/>
      </w:pPr>
      <w:r>
        <w:t>Pe baza constatărilor din cursul unui audit, trebuie întocmit un raport provizoriu („proiect de raport de audit”). Acesta trebuie trimis de Comisie sau de reprezentantul autorizat al acesteia beneficiarului</w:t>
      </w:r>
      <w:r>
        <w:rPr>
          <w:spacing w:val="-10"/>
        </w:rPr>
        <w:t xml:space="preserve"> </w:t>
      </w:r>
      <w:r>
        <w:t>vizat,</w:t>
      </w:r>
      <w:r>
        <w:rPr>
          <w:spacing w:val="-11"/>
        </w:rPr>
        <w:t xml:space="preserve"> </w:t>
      </w:r>
      <w:r>
        <w:t>care</w:t>
      </w:r>
      <w:r>
        <w:rPr>
          <w:spacing w:val="-9"/>
        </w:rPr>
        <w:t xml:space="preserve"> </w:t>
      </w:r>
      <w:r>
        <w:t>trebuie</w:t>
      </w:r>
      <w:r>
        <w:rPr>
          <w:spacing w:val="-11"/>
        </w:rPr>
        <w:t xml:space="preserve"> </w:t>
      </w:r>
      <w:r>
        <w:t>să</w:t>
      </w:r>
      <w:r>
        <w:rPr>
          <w:spacing w:val="-11"/>
        </w:rPr>
        <w:t xml:space="preserve"> </w:t>
      </w:r>
      <w:r>
        <w:t>aibă</w:t>
      </w:r>
      <w:r>
        <w:rPr>
          <w:spacing w:val="-11"/>
        </w:rPr>
        <w:t xml:space="preserve"> </w:t>
      </w:r>
      <w:r>
        <w:t>la</w:t>
      </w:r>
      <w:r>
        <w:rPr>
          <w:spacing w:val="-11"/>
        </w:rPr>
        <w:t xml:space="preserve"> </w:t>
      </w:r>
      <w:r>
        <w:t>dispoziție</w:t>
      </w:r>
      <w:r>
        <w:rPr>
          <w:spacing w:val="-11"/>
        </w:rPr>
        <w:t xml:space="preserve"> </w:t>
      </w:r>
      <w:r>
        <w:t>30</w:t>
      </w:r>
      <w:r>
        <w:rPr>
          <w:spacing w:val="-11"/>
        </w:rPr>
        <w:t xml:space="preserve"> </w:t>
      </w:r>
      <w:r>
        <w:t>de</w:t>
      </w:r>
      <w:r>
        <w:rPr>
          <w:spacing w:val="-11"/>
        </w:rPr>
        <w:t xml:space="preserve"> </w:t>
      </w:r>
      <w:r>
        <w:t>zile</w:t>
      </w:r>
      <w:r>
        <w:rPr>
          <w:spacing w:val="-11"/>
        </w:rPr>
        <w:t xml:space="preserve"> </w:t>
      </w:r>
      <w:r>
        <w:t>calendaristice</w:t>
      </w:r>
      <w:r>
        <w:rPr>
          <w:spacing w:val="-11"/>
        </w:rPr>
        <w:t xml:space="preserve"> </w:t>
      </w:r>
      <w:r>
        <w:t>de</w:t>
      </w:r>
      <w:r>
        <w:rPr>
          <w:spacing w:val="-11"/>
        </w:rPr>
        <w:t xml:space="preserve"> </w:t>
      </w:r>
      <w:r>
        <w:t>la</w:t>
      </w:r>
      <w:r>
        <w:rPr>
          <w:spacing w:val="-11"/>
        </w:rPr>
        <w:t xml:space="preserve"> </w:t>
      </w:r>
      <w:r>
        <w:t>data</w:t>
      </w:r>
      <w:r>
        <w:rPr>
          <w:spacing w:val="-11"/>
        </w:rPr>
        <w:t xml:space="preserve"> </w:t>
      </w:r>
      <w:r>
        <w:t>primirii raportului pentru a prezenta observații. Raportul final („raportul final de audit”) trebuie trimis beneficiarului vizat în termen de 60 de zile calendaristice de la expirarea termenului de prezentare a observațiilor.</w:t>
      </w:r>
    </w:p>
    <w:p w14:paraId="0527FABE" w14:textId="77777777" w:rsidR="00BB7AA4" w:rsidRDefault="00BB7AA4">
      <w:pPr>
        <w:pStyle w:val="BodyText"/>
        <w:spacing w:before="5"/>
      </w:pPr>
    </w:p>
    <w:p w14:paraId="69CAFF8C" w14:textId="77777777" w:rsidR="00BB7AA4" w:rsidRDefault="00431FBE">
      <w:pPr>
        <w:pStyle w:val="Heading2"/>
        <w:numPr>
          <w:ilvl w:val="2"/>
          <w:numId w:val="10"/>
        </w:numPr>
        <w:tabs>
          <w:tab w:val="left" w:pos="924"/>
        </w:tabs>
        <w:ind w:left="924" w:hanging="766"/>
      </w:pPr>
      <w:bookmarkStart w:id="142" w:name="II.27.6_Efectele_constatărilor_auditului"/>
      <w:bookmarkStart w:id="143" w:name="_bookmark70"/>
      <w:bookmarkEnd w:id="142"/>
      <w:bookmarkEnd w:id="143"/>
      <w:r>
        <w:t>Efectele</w:t>
      </w:r>
      <w:r>
        <w:rPr>
          <w:spacing w:val="51"/>
        </w:rPr>
        <w:t xml:space="preserve"> </w:t>
      </w:r>
      <w:r>
        <w:t>constatărilor</w:t>
      </w:r>
      <w:r>
        <w:rPr>
          <w:spacing w:val="51"/>
        </w:rPr>
        <w:t xml:space="preserve"> </w:t>
      </w:r>
      <w:r>
        <w:rPr>
          <w:spacing w:val="-2"/>
        </w:rPr>
        <w:t>auditului</w:t>
      </w:r>
    </w:p>
    <w:p w14:paraId="2BBA845D" w14:textId="77777777" w:rsidR="00BB7AA4" w:rsidRDefault="00BB7AA4">
      <w:pPr>
        <w:sectPr w:rsidR="00BB7AA4">
          <w:pgSz w:w="11910" w:h="16840"/>
          <w:pgMar w:top="1140" w:right="1260" w:bottom="1060" w:left="1260" w:header="582" w:footer="873" w:gutter="0"/>
          <w:cols w:space="708"/>
        </w:sectPr>
      </w:pPr>
    </w:p>
    <w:p w14:paraId="2D74A9D8" w14:textId="72C117BD" w:rsidR="00BB7AA4" w:rsidRDefault="00BB7AA4">
      <w:pPr>
        <w:pStyle w:val="BodyText"/>
        <w:rPr>
          <w:b/>
          <w:sz w:val="20"/>
        </w:rPr>
      </w:pPr>
    </w:p>
    <w:p w14:paraId="6FA496F0" w14:textId="77777777" w:rsidR="00BB7AA4" w:rsidRDefault="00BB7AA4">
      <w:pPr>
        <w:pStyle w:val="BodyText"/>
        <w:spacing w:before="10"/>
        <w:rPr>
          <w:b/>
          <w:sz w:val="20"/>
        </w:rPr>
      </w:pPr>
    </w:p>
    <w:p w14:paraId="183F5C5E" w14:textId="77777777" w:rsidR="00BB7AA4" w:rsidRDefault="00431FBE">
      <w:pPr>
        <w:pStyle w:val="BodyText"/>
        <w:ind w:left="158" w:right="156"/>
        <w:jc w:val="both"/>
      </w:pPr>
      <w:r>
        <w:t>Pe</w:t>
      </w:r>
      <w:r>
        <w:rPr>
          <w:spacing w:val="-3"/>
        </w:rPr>
        <w:t xml:space="preserve"> </w:t>
      </w:r>
      <w:r>
        <w:t>baza</w:t>
      </w:r>
      <w:r>
        <w:rPr>
          <w:spacing w:val="-4"/>
        </w:rPr>
        <w:t xml:space="preserve"> </w:t>
      </w:r>
      <w:r>
        <w:t>constatărilor</w:t>
      </w:r>
      <w:r>
        <w:rPr>
          <w:spacing w:val="-3"/>
        </w:rPr>
        <w:t xml:space="preserve"> </w:t>
      </w:r>
      <w:r>
        <w:t>finale</w:t>
      </w:r>
      <w:r>
        <w:rPr>
          <w:spacing w:val="-3"/>
        </w:rPr>
        <w:t xml:space="preserve"> </w:t>
      </w:r>
      <w:r>
        <w:t>de</w:t>
      </w:r>
      <w:r>
        <w:rPr>
          <w:spacing w:val="-4"/>
        </w:rPr>
        <w:t xml:space="preserve"> </w:t>
      </w:r>
      <w:r>
        <w:t>audit,</w:t>
      </w:r>
      <w:r>
        <w:rPr>
          <w:spacing w:val="-3"/>
        </w:rPr>
        <w:t xml:space="preserve"> </w:t>
      </w:r>
      <w:r>
        <w:t>Comisia</w:t>
      </w:r>
      <w:r>
        <w:rPr>
          <w:spacing w:val="-3"/>
        </w:rPr>
        <w:t xml:space="preserve"> </w:t>
      </w:r>
      <w:r>
        <w:t>poate</w:t>
      </w:r>
      <w:r>
        <w:rPr>
          <w:spacing w:val="-3"/>
        </w:rPr>
        <w:t xml:space="preserve"> </w:t>
      </w:r>
      <w:r>
        <w:t>lua</w:t>
      </w:r>
      <w:r>
        <w:rPr>
          <w:spacing w:val="-4"/>
        </w:rPr>
        <w:t xml:space="preserve"> </w:t>
      </w:r>
      <w:r>
        <w:t>măsurile</w:t>
      </w:r>
      <w:r>
        <w:rPr>
          <w:spacing w:val="-3"/>
        </w:rPr>
        <w:t xml:space="preserve"> </w:t>
      </w:r>
      <w:r>
        <w:t>pe</w:t>
      </w:r>
      <w:r>
        <w:rPr>
          <w:spacing w:val="-3"/>
        </w:rPr>
        <w:t xml:space="preserve"> </w:t>
      </w:r>
      <w:r>
        <w:t>care</w:t>
      </w:r>
      <w:r>
        <w:rPr>
          <w:spacing w:val="-4"/>
        </w:rPr>
        <w:t xml:space="preserve"> </w:t>
      </w:r>
      <w:r>
        <w:t>le</w:t>
      </w:r>
      <w:r>
        <w:rPr>
          <w:spacing w:val="-2"/>
        </w:rPr>
        <w:t xml:space="preserve"> </w:t>
      </w:r>
      <w:r>
        <w:t>consideră</w:t>
      </w:r>
      <w:r>
        <w:rPr>
          <w:spacing w:val="-3"/>
        </w:rPr>
        <w:t xml:space="preserve"> </w:t>
      </w:r>
      <w:r>
        <w:t>necesare, inclusiv recuperarea integrală sau parțială a plăților realizate de aceasta, la momentul plății soldului sau după plata soldului, după cum se prevede la Articolul II.26.</w:t>
      </w:r>
    </w:p>
    <w:p w14:paraId="51C73A45" w14:textId="77777777" w:rsidR="00BB7AA4" w:rsidRDefault="00BB7AA4">
      <w:pPr>
        <w:pStyle w:val="BodyText"/>
        <w:spacing w:before="5"/>
      </w:pPr>
    </w:p>
    <w:p w14:paraId="631344C7" w14:textId="77777777" w:rsidR="00BB7AA4" w:rsidRDefault="00431FBE">
      <w:pPr>
        <w:pStyle w:val="BodyText"/>
        <w:ind w:left="158" w:right="156"/>
        <w:jc w:val="both"/>
      </w:pPr>
      <w:r>
        <w:t>În cazul</w:t>
      </w:r>
      <w:r>
        <w:rPr>
          <w:spacing w:val="-1"/>
        </w:rPr>
        <w:t xml:space="preserve"> </w:t>
      </w:r>
      <w:r>
        <w:t>constatărilor finale</w:t>
      </w:r>
      <w:r>
        <w:rPr>
          <w:spacing w:val="-1"/>
        </w:rPr>
        <w:t xml:space="preserve"> </w:t>
      </w:r>
      <w:r>
        <w:t>de audit</w:t>
      </w:r>
      <w:r>
        <w:rPr>
          <w:spacing w:val="-1"/>
        </w:rPr>
        <w:t xml:space="preserve"> </w:t>
      </w:r>
      <w:r>
        <w:t>stabilite</w:t>
      </w:r>
      <w:r>
        <w:rPr>
          <w:spacing w:val="-1"/>
        </w:rPr>
        <w:t xml:space="preserve"> </w:t>
      </w:r>
      <w:r>
        <w:t>după</w:t>
      </w:r>
      <w:r>
        <w:rPr>
          <w:spacing w:val="-1"/>
        </w:rPr>
        <w:t xml:space="preserve"> </w:t>
      </w:r>
      <w:r>
        <w:t>plata</w:t>
      </w:r>
      <w:r>
        <w:rPr>
          <w:spacing w:val="-1"/>
        </w:rPr>
        <w:t xml:space="preserve"> </w:t>
      </w:r>
      <w:r>
        <w:t>soldului,</w:t>
      </w:r>
      <w:r>
        <w:rPr>
          <w:spacing w:val="-1"/>
        </w:rPr>
        <w:t xml:space="preserve"> </w:t>
      </w:r>
      <w:r>
        <w:t>suma</w:t>
      </w:r>
      <w:r>
        <w:rPr>
          <w:spacing w:val="-1"/>
        </w:rPr>
        <w:t xml:space="preserve"> </w:t>
      </w:r>
      <w:r>
        <w:t>care</w:t>
      </w:r>
      <w:r>
        <w:rPr>
          <w:spacing w:val="-1"/>
        </w:rPr>
        <w:t xml:space="preserve"> </w:t>
      </w:r>
      <w:r>
        <w:t>trebuie recuperată corespunde diferenței dintre valoarea finală revizuită a grantului, stabilită în conformitate cu Articolul</w:t>
      </w:r>
      <w:r>
        <w:rPr>
          <w:spacing w:val="-15"/>
        </w:rPr>
        <w:t xml:space="preserve"> </w:t>
      </w:r>
      <w:r>
        <w:t>II.25,</w:t>
      </w:r>
      <w:r>
        <w:rPr>
          <w:spacing w:val="-15"/>
        </w:rPr>
        <w:t xml:space="preserve"> </w:t>
      </w:r>
      <w:r>
        <w:t>și</w:t>
      </w:r>
      <w:r>
        <w:rPr>
          <w:spacing w:val="-15"/>
        </w:rPr>
        <w:t xml:space="preserve"> </w:t>
      </w:r>
      <w:r>
        <w:t>suma</w:t>
      </w:r>
      <w:r>
        <w:rPr>
          <w:spacing w:val="-15"/>
        </w:rPr>
        <w:t xml:space="preserve"> </w:t>
      </w:r>
      <w:r>
        <w:t>totală</w:t>
      </w:r>
      <w:r>
        <w:rPr>
          <w:spacing w:val="-15"/>
        </w:rPr>
        <w:t xml:space="preserve"> </w:t>
      </w:r>
      <w:r>
        <w:t>plătită</w:t>
      </w:r>
      <w:r>
        <w:rPr>
          <w:spacing w:val="-15"/>
        </w:rPr>
        <w:t xml:space="preserve"> </w:t>
      </w:r>
      <w:r>
        <w:t>beneficiarilor</w:t>
      </w:r>
      <w:r>
        <w:rPr>
          <w:spacing w:val="-15"/>
        </w:rPr>
        <w:t xml:space="preserve"> </w:t>
      </w:r>
      <w:r>
        <w:t>în</w:t>
      </w:r>
      <w:r>
        <w:rPr>
          <w:spacing w:val="-15"/>
        </w:rPr>
        <w:t xml:space="preserve"> </w:t>
      </w:r>
      <w:r>
        <w:t>temeiul</w:t>
      </w:r>
      <w:r>
        <w:rPr>
          <w:spacing w:val="-15"/>
        </w:rPr>
        <w:t xml:space="preserve"> </w:t>
      </w:r>
      <w:r>
        <w:t>contractului</w:t>
      </w:r>
      <w:r>
        <w:rPr>
          <w:spacing w:val="-15"/>
        </w:rPr>
        <w:t xml:space="preserve"> </w:t>
      </w:r>
      <w:r>
        <w:t>pentru</w:t>
      </w:r>
      <w:r>
        <w:rPr>
          <w:spacing w:val="-15"/>
        </w:rPr>
        <w:t xml:space="preserve"> </w:t>
      </w:r>
      <w:r>
        <w:t xml:space="preserve">implementarea </w:t>
      </w:r>
      <w:r>
        <w:rPr>
          <w:i/>
          <w:spacing w:val="-2"/>
        </w:rPr>
        <w:t>acțiunii</w:t>
      </w:r>
      <w:r>
        <w:rPr>
          <w:spacing w:val="-2"/>
        </w:rPr>
        <w:t>.</w:t>
      </w:r>
    </w:p>
    <w:p w14:paraId="75426CB8" w14:textId="77777777" w:rsidR="00BB7AA4" w:rsidRDefault="00BB7AA4">
      <w:pPr>
        <w:pStyle w:val="BodyText"/>
        <w:spacing w:before="2"/>
      </w:pPr>
    </w:p>
    <w:p w14:paraId="1051B44D" w14:textId="77777777" w:rsidR="00BB7AA4" w:rsidRDefault="00431FBE">
      <w:pPr>
        <w:pStyle w:val="Heading2"/>
        <w:numPr>
          <w:ilvl w:val="2"/>
          <w:numId w:val="10"/>
        </w:numPr>
        <w:tabs>
          <w:tab w:val="left" w:pos="924"/>
        </w:tabs>
        <w:ind w:left="158" w:right="459" w:firstLine="0"/>
      </w:pPr>
      <w:bookmarkStart w:id="144" w:name="II.27.7_Corectarea_neregulilor,_fraudelo"/>
      <w:bookmarkStart w:id="145" w:name="_bookmark71"/>
      <w:bookmarkEnd w:id="144"/>
      <w:bookmarkEnd w:id="145"/>
      <w:r>
        <w:t>Corectarea</w:t>
      </w:r>
      <w:r>
        <w:rPr>
          <w:spacing w:val="40"/>
        </w:rPr>
        <w:t xml:space="preserve"> </w:t>
      </w:r>
      <w:r>
        <w:t>neregulilor,</w:t>
      </w:r>
      <w:r>
        <w:rPr>
          <w:spacing w:val="40"/>
        </w:rPr>
        <w:t xml:space="preserve"> </w:t>
      </w:r>
      <w:r>
        <w:t>fraudelor</w:t>
      </w:r>
      <w:r>
        <w:rPr>
          <w:spacing w:val="40"/>
        </w:rPr>
        <w:t xml:space="preserve"> </w:t>
      </w:r>
      <w:r>
        <w:t>sau</w:t>
      </w:r>
      <w:r>
        <w:rPr>
          <w:spacing w:val="40"/>
        </w:rPr>
        <w:t xml:space="preserve"> </w:t>
      </w:r>
      <w:r>
        <w:t>a</w:t>
      </w:r>
      <w:r>
        <w:rPr>
          <w:spacing w:val="40"/>
        </w:rPr>
        <w:t xml:space="preserve"> </w:t>
      </w:r>
      <w:r>
        <w:t>încălcării</w:t>
      </w:r>
      <w:r>
        <w:rPr>
          <w:spacing w:val="40"/>
        </w:rPr>
        <w:t xml:space="preserve"> </w:t>
      </w:r>
      <w:r>
        <w:t>obligațiilor</w:t>
      </w:r>
      <w:r>
        <w:rPr>
          <w:spacing w:val="40"/>
        </w:rPr>
        <w:t xml:space="preserve"> </w:t>
      </w:r>
      <w:r>
        <w:t>sistemice</w:t>
      </w:r>
      <w:r>
        <w:rPr>
          <w:spacing w:val="40"/>
        </w:rPr>
        <w:t xml:space="preserve"> </w:t>
      </w:r>
      <w:r>
        <w:t xml:space="preserve">sau </w:t>
      </w:r>
      <w:r>
        <w:rPr>
          <w:spacing w:val="-2"/>
        </w:rPr>
        <w:t>recurente</w:t>
      </w:r>
    </w:p>
    <w:p w14:paraId="297E9F5A" w14:textId="77777777" w:rsidR="00BB7AA4" w:rsidRDefault="00BB7AA4">
      <w:pPr>
        <w:pStyle w:val="BodyText"/>
        <w:spacing w:before="5"/>
        <w:rPr>
          <w:b/>
        </w:rPr>
      </w:pPr>
    </w:p>
    <w:p w14:paraId="79B40E11" w14:textId="77777777" w:rsidR="00BB7AA4" w:rsidRDefault="00431FBE">
      <w:pPr>
        <w:pStyle w:val="ListParagraph"/>
        <w:numPr>
          <w:ilvl w:val="3"/>
          <w:numId w:val="10"/>
        </w:numPr>
        <w:tabs>
          <w:tab w:val="left" w:pos="1085"/>
        </w:tabs>
        <w:ind w:right="154" w:firstLine="0"/>
        <w:jc w:val="both"/>
        <w:rPr>
          <w:sz w:val="24"/>
        </w:rPr>
      </w:pPr>
      <w:r>
        <w:rPr>
          <w:sz w:val="24"/>
        </w:rPr>
        <w:t xml:space="preserve">Comisia poate să extindă constatările de audit de la alte granturi la prezentul grant </w:t>
      </w:r>
      <w:r>
        <w:rPr>
          <w:spacing w:val="-2"/>
          <w:sz w:val="24"/>
        </w:rPr>
        <w:t>dacă:</w:t>
      </w:r>
    </w:p>
    <w:p w14:paraId="0B8CA23B" w14:textId="77777777" w:rsidR="00BB7AA4" w:rsidRDefault="00431FBE">
      <w:pPr>
        <w:pStyle w:val="ListParagraph"/>
        <w:numPr>
          <w:ilvl w:val="4"/>
          <w:numId w:val="10"/>
        </w:numPr>
        <w:tabs>
          <w:tab w:val="left" w:pos="879"/>
        </w:tabs>
        <w:ind w:right="154"/>
        <w:jc w:val="both"/>
        <w:rPr>
          <w:sz w:val="24"/>
        </w:rPr>
      </w:pPr>
      <w:r>
        <w:rPr>
          <w:sz w:val="24"/>
        </w:rPr>
        <w:t>se</w:t>
      </w:r>
      <w:r>
        <w:rPr>
          <w:spacing w:val="-15"/>
          <w:sz w:val="24"/>
        </w:rPr>
        <w:t xml:space="preserve"> </w:t>
      </w:r>
      <w:r>
        <w:rPr>
          <w:sz w:val="24"/>
        </w:rPr>
        <w:t>constată</w:t>
      </w:r>
      <w:r>
        <w:rPr>
          <w:spacing w:val="-15"/>
          <w:sz w:val="24"/>
        </w:rPr>
        <w:t xml:space="preserve"> </w:t>
      </w:r>
      <w:r>
        <w:rPr>
          <w:sz w:val="24"/>
        </w:rPr>
        <w:t>că</w:t>
      </w:r>
      <w:r>
        <w:rPr>
          <w:spacing w:val="-15"/>
          <w:sz w:val="24"/>
        </w:rPr>
        <w:t xml:space="preserve"> </w:t>
      </w:r>
      <w:r>
        <w:rPr>
          <w:sz w:val="24"/>
        </w:rPr>
        <w:t>beneficiarul</w:t>
      </w:r>
      <w:r>
        <w:rPr>
          <w:spacing w:val="-15"/>
          <w:sz w:val="24"/>
        </w:rPr>
        <w:t xml:space="preserve"> </w:t>
      </w:r>
      <w:r>
        <w:rPr>
          <w:sz w:val="24"/>
        </w:rPr>
        <w:t>vizat</w:t>
      </w:r>
      <w:r>
        <w:rPr>
          <w:spacing w:val="-15"/>
          <w:sz w:val="24"/>
        </w:rPr>
        <w:t xml:space="preserve"> </w:t>
      </w:r>
      <w:r>
        <w:rPr>
          <w:sz w:val="24"/>
        </w:rPr>
        <w:t>a</w:t>
      </w:r>
      <w:r>
        <w:rPr>
          <w:spacing w:val="-15"/>
          <w:sz w:val="24"/>
        </w:rPr>
        <w:t xml:space="preserve"> </w:t>
      </w:r>
      <w:r>
        <w:rPr>
          <w:sz w:val="24"/>
        </w:rPr>
        <w:t>săvârșit</w:t>
      </w:r>
      <w:r>
        <w:rPr>
          <w:spacing w:val="-15"/>
          <w:sz w:val="24"/>
        </w:rPr>
        <w:t xml:space="preserve"> </w:t>
      </w:r>
      <w:r>
        <w:rPr>
          <w:i/>
          <w:sz w:val="24"/>
        </w:rPr>
        <w:t>nereguli,</w:t>
      </w:r>
      <w:r>
        <w:rPr>
          <w:i/>
          <w:spacing w:val="-13"/>
          <w:sz w:val="24"/>
        </w:rPr>
        <w:t xml:space="preserve"> </w:t>
      </w:r>
      <w:r>
        <w:rPr>
          <w:i/>
          <w:sz w:val="24"/>
        </w:rPr>
        <w:t>fraude</w:t>
      </w:r>
      <w:r>
        <w:rPr>
          <w:i/>
          <w:spacing w:val="-15"/>
          <w:sz w:val="24"/>
        </w:rPr>
        <w:t xml:space="preserve"> </w:t>
      </w:r>
      <w:r>
        <w:rPr>
          <w:sz w:val="24"/>
        </w:rPr>
        <w:t>sau</w:t>
      </w:r>
      <w:r>
        <w:rPr>
          <w:spacing w:val="-15"/>
          <w:sz w:val="24"/>
        </w:rPr>
        <w:t xml:space="preserve"> </w:t>
      </w:r>
      <w:r>
        <w:rPr>
          <w:i/>
          <w:sz w:val="24"/>
        </w:rPr>
        <w:t>încălcări</w:t>
      </w:r>
      <w:r>
        <w:rPr>
          <w:i/>
          <w:spacing w:val="-15"/>
          <w:sz w:val="24"/>
        </w:rPr>
        <w:t xml:space="preserve"> </w:t>
      </w:r>
      <w:r>
        <w:rPr>
          <w:i/>
          <w:sz w:val="24"/>
        </w:rPr>
        <w:t>ale</w:t>
      </w:r>
      <w:r>
        <w:rPr>
          <w:i/>
          <w:spacing w:val="-14"/>
          <w:sz w:val="24"/>
        </w:rPr>
        <w:t xml:space="preserve"> </w:t>
      </w:r>
      <w:r>
        <w:rPr>
          <w:i/>
          <w:sz w:val="24"/>
        </w:rPr>
        <w:t xml:space="preserve">obligațiilor, </w:t>
      </w:r>
      <w:r>
        <w:rPr>
          <w:sz w:val="24"/>
        </w:rPr>
        <w:t>sistemice</w:t>
      </w:r>
      <w:r>
        <w:rPr>
          <w:spacing w:val="-15"/>
          <w:sz w:val="24"/>
        </w:rPr>
        <w:t xml:space="preserve"> </w:t>
      </w:r>
      <w:r>
        <w:rPr>
          <w:sz w:val="24"/>
        </w:rPr>
        <w:t>sau</w:t>
      </w:r>
      <w:r>
        <w:rPr>
          <w:spacing w:val="-15"/>
          <w:sz w:val="24"/>
        </w:rPr>
        <w:t xml:space="preserve"> </w:t>
      </w:r>
      <w:r>
        <w:rPr>
          <w:sz w:val="24"/>
        </w:rPr>
        <w:t>recurente,</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altor</w:t>
      </w:r>
      <w:r>
        <w:rPr>
          <w:spacing w:val="-15"/>
          <w:sz w:val="24"/>
        </w:rPr>
        <w:t xml:space="preserve"> </w:t>
      </w:r>
      <w:r>
        <w:rPr>
          <w:sz w:val="24"/>
        </w:rPr>
        <w:t>granturi</w:t>
      </w:r>
      <w:r>
        <w:rPr>
          <w:spacing w:val="-15"/>
          <w:sz w:val="24"/>
        </w:rPr>
        <w:t xml:space="preserve"> </w:t>
      </w:r>
      <w:r>
        <w:rPr>
          <w:sz w:val="24"/>
        </w:rPr>
        <w:t>ale</w:t>
      </w:r>
      <w:r>
        <w:rPr>
          <w:spacing w:val="-15"/>
          <w:sz w:val="24"/>
        </w:rPr>
        <w:t xml:space="preserve"> </w:t>
      </w:r>
      <w:r>
        <w:rPr>
          <w:sz w:val="24"/>
        </w:rPr>
        <w:t>UE</w:t>
      </w:r>
      <w:r>
        <w:rPr>
          <w:spacing w:val="-15"/>
          <w:sz w:val="24"/>
        </w:rPr>
        <w:t xml:space="preserve"> </w:t>
      </w:r>
      <w:r>
        <w:rPr>
          <w:sz w:val="24"/>
        </w:rPr>
        <w:t>sau</w:t>
      </w:r>
      <w:r>
        <w:rPr>
          <w:spacing w:val="-15"/>
          <w:sz w:val="24"/>
        </w:rPr>
        <w:t xml:space="preserve"> </w:t>
      </w:r>
      <w:r>
        <w:rPr>
          <w:sz w:val="24"/>
        </w:rPr>
        <w:t>Euratom</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fost</w:t>
      </w:r>
      <w:r>
        <w:rPr>
          <w:spacing w:val="-15"/>
          <w:sz w:val="24"/>
        </w:rPr>
        <w:t xml:space="preserve"> </w:t>
      </w:r>
      <w:r>
        <w:rPr>
          <w:sz w:val="24"/>
        </w:rPr>
        <w:t>acordate în</w:t>
      </w:r>
      <w:r>
        <w:rPr>
          <w:spacing w:val="-11"/>
          <w:sz w:val="24"/>
        </w:rPr>
        <w:t xml:space="preserve"> </w:t>
      </w:r>
      <w:r>
        <w:rPr>
          <w:sz w:val="24"/>
        </w:rPr>
        <w:t>condiții</w:t>
      </w:r>
      <w:r>
        <w:rPr>
          <w:spacing w:val="-13"/>
          <w:sz w:val="24"/>
        </w:rPr>
        <w:t xml:space="preserve"> </w:t>
      </w:r>
      <w:r>
        <w:rPr>
          <w:sz w:val="24"/>
        </w:rPr>
        <w:t>similare,</w:t>
      </w:r>
      <w:r>
        <w:rPr>
          <w:spacing w:val="-11"/>
          <w:sz w:val="24"/>
        </w:rPr>
        <w:t xml:space="preserve"> </w:t>
      </w:r>
      <w:r>
        <w:rPr>
          <w:sz w:val="24"/>
        </w:rPr>
        <w:t>iar</w:t>
      </w:r>
      <w:r>
        <w:rPr>
          <w:spacing w:val="-11"/>
          <w:sz w:val="24"/>
        </w:rPr>
        <w:t xml:space="preserve"> </w:t>
      </w:r>
      <w:r>
        <w:rPr>
          <w:sz w:val="24"/>
        </w:rPr>
        <w:t>acele</w:t>
      </w:r>
      <w:r>
        <w:rPr>
          <w:spacing w:val="-12"/>
          <w:sz w:val="24"/>
        </w:rPr>
        <w:t xml:space="preserve"> </w:t>
      </w:r>
      <w:r>
        <w:rPr>
          <w:i/>
          <w:sz w:val="24"/>
        </w:rPr>
        <w:t>nereguli,</w:t>
      </w:r>
      <w:r>
        <w:rPr>
          <w:i/>
          <w:spacing w:val="-11"/>
          <w:sz w:val="24"/>
        </w:rPr>
        <w:t xml:space="preserve"> </w:t>
      </w:r>
      <w:r>
        <w:rPr>
          <w:i/>
          <w:sz w:val="24"/>
        </w:rPr>
        <w:t>fraude</w:t>
      </w:r>
      <w:r>
        <w:rPr>
          <w:i/>
          <w:spacing w:val="-12"/>
          <w:sz w:val="24"/>
        </w:rPr>
        <w:t xml:space="preserve"> </w:t>
      </w:r>
      <w:r>
        <w:rPr>
          <w:sz w:val="24"/>
        </w:rPr>
        <w:t>sau</w:t>
      </w:r>
      <w:r>
        <w:rPr>
          <w:spacing w:val="-11"/>
          <w:sz w:val="24"/>
        </w:rPr>
        <w:t xml:space="preserve"> </w:t>
      </w:r>
      <w:r>
        <w:rPr>
          <w:i/>
          <w:sz w:val="24"/>
        </w:rPr>
        <w:t>încălcări</w:t>
      </w:r>
      <w:r>
        <w:rPr>
          <w:i/>
          <w:spacing w:val="-10"/>
          <w:sz w:val="24"/>
        </w:rPr>
        <w:t xml:space="preserve"> </w:t>
      </w:r>
      <w:r>
        <w:rPr>
          <w:i/>
          <w:sz w:val="24"/>
        </w:rPr>
        <w:t>ale</w:t>
      </w:r>
      <w:r>
        <w:rPr>
          <w:i/>
          <w:spacing w:val="-12"/>
          <w:sz w:val="24"/>
        </w:rPr>
        <w:t xml:space="preserve"> </w:t>
      </w:r>
      <w:r>
        <w:rPr>
          <w:i/>
          <w:sz w:val="24"/>
        </w:rPr>
        <w:t>obligațiilor</w:t>
      </w:r>
      <w:r>
        <w:rPr>
          <w:i/>
          <w:spacing w:val="-10"/>
          <w:sz w:val="24"/>
        </w:rPr>
        <w:t xml:space="preserve"> </w:t>
      </w:r>
      <w:r>
        <w:rPr>
          <w:sz w:val="24"/>
        </w:rPr>
        <w:t>au</w:t>
      </w:r>
      <w:r>
        <w:rPr>
          <w:spacing w:val="-11"/>
          <w:sz w:val="24"/>
        </w:rPr>
        <w:t xml:space="preserve"> </w:t>
      </w:r>
      <w:r>
        <w:rPr>
          <w:sz w:val="24"/>
        </w:rPr>
        <w:t>un</w:t>
      </w:r>
      <w:r>
        <w:rPr>
          <w:spacing w:val="-11"/>
          <w:sz w:val="24"/>
        </w:rPr>
        <w:t xml:space="preserve"> </w:t>
      </w:r>
      <w:r>
        <w:rPr>
          <w:sz w:val="24"/>
        </w:rPr>
        <w:t>impact semnificativ asupra prezentului grant; și</w:t>
      </w:r>
    </w:p>
    <w:p w14:paraId="2D38753F" w14:textId="118CEC39" w:rsidR="00BB7AA4" w:rsidRPr="002F7000" w:rsidRDefault="00431FBE">
      <w:pPr>
        <w:pStyle w:val="ListParagraph"/>
        <w:numPr>
          <w:ilvl w:val="4"/>
          <w:numId w:val="10"/>
        </w:numPr>
        <w:tabs>
          <w:tab w:val="left" w:pos="879"/>
        </w:tabs>
        <w:ind w:right="154"/>
        <w:jc w:val="both"/>
        <w:rPr>
          <w:sz w:val="24"/>
        </w:rPr>
      </w:pPr>
      <w:r w:rsidRPr="002F7000">
        <w:rPr>
          <w:sz w:val="24"/>
        </w:rPr>
        <w:t xml:space="preserve">constatările finale de audit sunt trimise beneficiarului prin intermediul unei </w:t>
      </w:r>
      <w:r w:rsidRPr="002F7000">
        <w:rPr>
          <w:i/>
          <w:sz w:val="24"/>
        </w:rPr>
        <w:t>notificări oficiale</w:t>
      </w:r>
      <w:r w:rsidRPr="002F7000">
        <w:rPr>
          <w:sz w:val="24"/>
        </w:rPr>
        <w:t>, alături de lista granturilor care intră sub incidența constatărilor, în termenul prevăzut la Articolul</w:t>
      </w:r>
      <w:r w:rsidR="00886C5E" w:rsidRPr="002F7000">
        <w:rPr>
          <w:sz w:val="24"/>
        </w:rPr>
        <w:t xml:space="preserve"> II.27.</w:t>
      </w:r>
      <w:r w:rsidR="002F7000">
        <w:rPr>
          <w:sz w:val="24"/>
        </w:rPr>
        <w:t>1</w:t>
      </w:r>
      <w:r w:rsidR="00886C5E" w:rsidRPr="002F7000">
        <w:rPr>
          <w:sz w:val="24"/>
        </w:rPr>
        <w:t>.</w:t>
      </w:r>
    </w:p>
    <w:p w14:paraId="69F6B41F" w14:textId="77777777" w:rsidR="00BB7AA4" w:rsidRDefault="00BB7AA4">
      <w:pPr>
        <w:pStyle w:val="BodyText"/>
        <w:spacing w:before="7"/>
        <w:rPr>
          <w:sz w:val="16"/>
        </w:rPr>
      </w:pPr>
    </w:p>
    <w:p w14:paraId="3868F8FB" w14:textId="77777777" w:rsidR="00BB7AA4" w:rsidRDefault="00431FBE">
      <w:pPr>
        <w:pStyle w:val="BodyText"/>
        <w:spacing w:before="90"/>
        <w:ind w:left="158"/>
      </w:pPr>
      <w:r>
        <w:t>Extinderea</w:t>
      </w:r>
      <w:r>
        <w:rPr>
          <w:spacing w:val="-4"/>
        </w:rPr>
        <w:t xml:space="preserve"> </w:t>
      </w:r>
      <w:r>
        <w:t>constatărilor</w:t>
      </w:r>
      <w:r>
        <w:rPr>
          <w:spacing w:val="-1"/>
        </w:rPr>
        <w:t xml:space="preserve"> </w:t>
      </w:r>
      <w:r>
        <w:t>poate</w:t>
      </w:r>
      <w:r>
        <w:rPr>
          <w:spacing w:val="-3"/>
        </w:rPr>
        <w:t xml:space="preserve"> </w:t>
      </w:r>
      <w:r>
        <w:t>avea</w:t>
      </w:r>
      <w:r>
        <w:rPr>
          <w:spacing w:val="-3"/>
        </w:rPr>
        <w:t xml:space="preserve"> </w:t>
      </w:r>
      <w:r>
        <w:t>drept</w:t>
      </w:r>
      <w:r>
        <w:rPr>
          <w:spacing w:val="-2"/>
        </w:rPr>
        <w:t xml:space="preserve"> urmare:</w:t>
      </w:r>
    </w:p>
    <w:p w14:paraId="2E24885B" w14:textId="77777777" w:rsidR="00BB7AA4" w:rsidRDefault="00431FBE">
      <w:pPr>
        <w:pStyle w:val="ListParagraph"/>
        <w:numPr>
          <w:ilvl w:val="0"/>
          <w:numId w:val="7"/>
        </w:numPr>
        <w:tabs>
          <w:tab w:val="left" w:pos="879"/>
        </w:tabs>
        <w:spacing w:line="275" w:lineRule="exact"/>
        <w:ind w:hanging="361"/>
        <w:rPr>
          <w:sz w:val="24"/>
        </w:rPr>
      </w:pPr>
      <w:r>
        <w:rPr>
          <w:sz w:val="24"/>
        </w:rPr>
        <w:t>respingerea</w:t>
      </w:r>
      <w:r>
        <w:rPr>
          <w:spacing w:val="-2"/>
          <w:sz w:val="24"/>
        </w:rPr>
        <w:t xml:space="preserve"> </w:t>
      </w:r>
      <w:r>
        <w:rPr>
          <w:sz w:val="24"/>
        </w:rPr>
        <w:t>costurilor</w:t>
      </w:r>
      <w:r>
        <w:rPr>
          <w:spacing w:val="-2"/>
          <w:sz w:val="24"/>
        </w:rPr>
        <w:t xml:space="preserve"> </w:t>
      </w:r>
      <w:r>
        <w:rPr>
          <w:sz w:val="24"/>
        </w:rPr>
        <w:t>pe</w:t>
      </w:r>
      <w:r>
        <w:rPr>
          <w:spacing w:val="1"/>
          <w:sz w:val="24"/>
        </w:rPr>
        <w:t xml:space="preserve"> </w:t>
      </w:r>
      <w:r>
        <w:rPr>
          <w:sz w:val="24"/>
        </w:rPr>
        <w:t>motiv</w:t>
      </w:r>
      <w:r>
        <w:rPr>
          <w:spacing w:val="-1"/>
          <w:sz w:val="24"/>
        </w:rPr>
        <w:t xml:space="preserve"> </w:t>
      </w:r>
      <w:r>
        <w:rPr>
          <w:sz w:val="24"/>
        </w:rPr>
        <w:t>că</w:t>
      </w:r>
      <w:r>
        <w:rPr>
          <w:spacing w:val="-2"/>
          <w:sz w:val="24"/>
        </w:rPr>
        <w:t xml:space="preserve"> </w:t>
      </w:r>
      <w:r>
        <w:rPr>
          <w:sz w:val="24"/>
        </w:rPr>
        <w:t xml:space="preserve">sunt </w:t>
      </w:r>
      <w:r>
        <w:rPr>
          <w:spacing w:val="-2"/>
          <w:sz w:val="24"/>
        </w:rPr>
        <w:t>neeligibile;</w:t>
      </w:r>
    </w:p>
    <w:p w14:paraId="4A8FD65C" w14:textId="77777777" w:rsidR="00BB7AA4" w:rsidRDefault="00431FBE">
      <w:pPr>
        <w:pStyle w:val="ListParagraph"/>
        <w:numPr>
          <w:ilvl w:val="0"/>
          <w:numId w:val="7"/>
        </w:numPr>
        <w:tabs>
          <w:tab w:val="left" w:pos="879"/>
        </w:tabs>
        <w:spacing w:line="275" w:lineRule="exact"/>
        <w:ind w:hanging="361"/>
        <w:rPr>
          <w:sz w:val="24"/>
        </w:rPr>
      </w:pPr>
      <w:r>
        <w:rPr>
          <w:sz w:val="24"/>
        </w:rPr>
        <w:t>reducerea</w:t>
      </w:r>
      <w:r>
        <w:rPr>
          <w:spacing w:val="-4"/>
          <w:sz w:val="24"/>
        </w:rPr>
        <w:t xml:space="preserve"> </w:t>
      </w:r>
      <w:r>
        <w:rPr>
          <w:sz w:val="24"/>
        </w:rPr>
        <w:t>grantului,</w:t>
      </w:r>
      <w:r>
        <w:rPr>
          <w:spacing w:val="-1"/>
          <w:sz w:val="24"/>
        </w:rPr>
        <w:t xml:space="preserve"> </w:t>
      </w:r>
      <w:r>
        <w:rPr>
          <w:sz w:val="24"/>
        </w:rPr>
        <w:t>după</w:t>
      </w:r>
      <w:r>
        <w:rPr>
          <w:spacing w:val="1"/>
          <w:sz w:val="24"/>
        </w:rPr>
        <w:t xml:space="preserve"> </w:t>
      </w:r>
      <w:r>
        <w:rPr>
          <w:sz w:val="24"/>
        </w:rPr>
        <w:t>cum</w:t>
      </w:r>
      <w:r>
        <w:rPr>
          <w:spacing w:val="-1"/>
          <w:sz w:val="24"/>
        </w:rPr>
        <w:t xml:space="preserve"> </w:t>
      </w:r>
      <w:r>
        <w:rPr>
          <w:sz w:val="24"/>
        </w:rPr>
        <w:t>se</w:t>
      </w:r>
      <w:r>
        <w:rPr>
          <w:spacing w:val="-2"/>
          <w:sz w:val="24"/>
        </w:rPr>
        <w:t xml:space="preserve"> </w:t>
      </w:r>
      <w:r>
        <w:rPr>
          <w:sz w:val="24"/>
        </w:rPr>
        <w:t>prevede</w:t>
      </w:r>
      <w:r>
        <w:rPr>
          <w:spacing w:val="-1"/>
          <w:sz w:val="24"/>
        </w:rPr>
        <w:t xml:space="preserve"> </w:t>
      </w:r>
      <w:r>
        <w:rPr>
          <w:sz w:val="24"/>
        </w:rPr>
        <w:t>la</w:t>
      </w:r>
      <w:r>
        <w:rPr>
          <w:spacing w:val="-3"/>
          <w:sz w:val="24"/>
        </w:rPr>
        <w:t xml:space="preserve"> </w:t>
      </w:r>
      <w:r>
        <w:rPr>
          <w:sz w:val="24"/>
        </w:rPr>
        <w:t xml:space="preserve">Articolul </w:t>
      </w:r>
      <w:r>
        <w:rPr>
          <w:spacing w:val="-2"/>
          <w:sz w:val="24"/>
        </w:rPr>
        <w:t>II.25.4;</w:t>
      </w:r>
    </w:p>
    <w:p w14:paraId="0B1F7652" w14:textId="77777777" w:rsidR="00BB7AA4" w:rsidRDefault="00431FBE">
      <w:pPr>
        <w:pStyle w:val="ListParagraph"/>
        <w:numPr>
          <w:ilvl w:val="0"/>
          <w:numId w:val="7"/>
        </w:numPr>
        <w:tabs>
          <w:tab w:val="left" w:pos="879"/>
        </w:tabs>
        <w:ind w:hanging="361"/>
        <w:rPr>
          <w:sz w:val="24"/>
        </w:rPr>
      </w:pPr>
      <w:r>
        <w:rPr>
          <w:sz w:val="24"/>
        </w:rPr>
        <w:t>recuperarea</w:t>
      </w:r>
      <w:r>
        <w:rPr>
          <w:spacing w:val="-4"/>
          <w:sz w:val="24"/>
        </w:rPr>
        <w:t xml:space="preserve"> </w:t>
      </w:r>
      <w:r>
        <w:rPr>
          <w:sz w:val="24"/>
        </w:rPr>
        <w:t>sumelor</w:t>
      </w:r>
      <w:r>
        <w:rPr>
          <w:spacing w:val="-2"/>
          <w:sz w:val="24"/>
        </w:rPr>
        <w:t xml:space="preserve"> </w:t>
      </w:r>
      <w:r>
        <w:rPr>
          <w:sz w:val="24"/>
        </w:rPr>
        <w:t>necuvenite,</w:t>
      </w:r>
      <w:r>
        <w:rPr>
          <w:spacing w:val="-1"/>
          <w:sz w:val="24"/>
        </w:rPr>
        <w:t xml:space="preserve"> </w:t>
      </w:r>
      <w:r>
        <w:rPr>
          <w:sz w:val="24"/>
        </w:rPr>
        <w:t>după</w:t>
      </w:r>
      <w:r>
        <w:rPr>
          <w:spacing w:val="-2"/>
          <w:sz w:val="24"/>
        </w:rPr>
        <w:t xml:space="preserve"> </w:t>
      </w:r>
      <w:r>
        <w:rPr>
          <w:sz w:val="24"/>
        </w:rPr>
        <w:t>cum</w:t>
      </w:r>
      <w:r>
        <w:rPr>
          <w:spacing w:val="-1"/>
          <w:sz w:val="24"/>
        </w:rPr>
        <w:t xml:space="preserve"> </w:t>
      </w:r>
      <w:r>
        <w:rPr>
          <w:sz w:val="24"/>
        </w:rPr>
        <w:t>se</w:t>
      </w:r>
      <w:r>
        <w:rPr>
          <w:spacing w:val="-2"/>
          <w:sz w:val="24"/>
        </w:rPr>
        <w:t xml:space="preserve"> </w:t>
      </w:r>
      <w:r>
        <w:rPr>
          <w:sz w:val="24"/>
        </w:rPr>
        <w:t>prevede</w:t>
      </w:r>
      <w:r>
        <w:rPr>
          <w:spacing w:val="-2"/>
          <w:sz w:val="24"/>
        </w:rPr>
        <w:t xml:space="preserve"> </w:t>
      </w:r>
      <w:r>
        <w:rPr>
          <w:sz w:val="24"/>
        </w:rPr>
        <w:t>la</w:t>
      </w:r>
      <w:r>
        <w:rPr>
          <w:spacing w:val="-2"/>
          <w:sz w:val="24"/>
        </w:rPr>
        <w:t xml:space="preserve"> </w:t>
      </w:r>
      <w:r>
        <w:rPr>
          <w:sz w:val="24"/>
        </w:rPr>
        <w:t>Articolul</w:t>
      </w:r>
      <w:r>
        <w:rPr>
          <w:spacing w:val="2"/>
          <w:sz w:val="24"/>
        </w:rPr>
        <w:t xml:space="preserve"> </w:t>
      </w:r>
      <w:r>
        <w:rPr>
          <w:spacing w:val="-2"/>
          <w:sz w:val="24"/>
        </w:rPr>
        <w:t>II.26;</w:t>
      </w:r>
    </w:p>
    <w:p w14:paraId="510AD4AC" w14:textId="77777777" w:rsidR="00BB7AA4" w:rsidRDefault="00431FBE">
      <w:pPr>
        <w:pStyle w:val="ListParagraph"/>
        <w:numPr>
          <w:ilvl w:val="0"/>
          <w:numId w:val="7"/>
        </w:numPr>
        <w:tabs>
          <w:tab w:val="left" w:pos="879"/>
        </w:tabs>
        <w:ind w:hanging="361"/>
        <w:rPr>
          <w:sz w:val="24"/>
        </w:rPr>
      </w:pPr>
      <w:r>
        <w:rPr>
          <w:sz w:val="24"/>
        </w:rPr>
        <w:t>suspendarea</w:t>
      </w:r>
      <w:r>
        <w:rPr>
          <w:spacing w:val="-4"/>
          <w:sz w:val="24"/>
        </w:rPr>
        <w:t xml:space="preserve"> </w:t>
      </w:r>
      <w:r>
        <w:rPr>
          <w:sz w:val="24"/>
        </w:rPr>
        <w:t>plăților, după</w:t>
      </w:r>
      <w:r>
        <w:rPr>
          <w:spacing w:val="-2"/>
          <w:sz w:val="24"/>
        </w:rPr>
        <w:t xml:space="preserve"> </w:t>
      </w:r>
      <w:r>
        <w:rPr>
          <w:sz w:val="24"/>
        </w:rPr>
        <w:t>cum se</w:t>
      </w:r>
      <w:r>
        <w:rPr>
          <w:spacing w:val="-1"/>
          <w:sz w:val="24"/>
        </w:rPr>
        <w:t xml:space="preserve"> </w:t>
      </w:r>
      <w:r>
        <w:rPr>
          <w:sz w:val="24"/>
        </w:rPr>
        <w:t>prevede</w:t>
      </w:r>
      <w:r>
        <w:rPr>
          <w:spacing w:val="-2"/>
          <w:sz w:val="24"/>
        </w:rPr>
        <w:t xml:space="preserve"> </w:t>
      </w:r>
      <w:r>
        <w:rPr>
          <w:sz w:val="24"/>
        </w:rPr>
        <w:t>la</w:t>
      </w:r>
      <w:r>
        <w:rPr>
          <w:spacing w:val="-1"/>
          <w:sz w:val="24"/>
        </w:rPr>
        <w:t xml:space="preserve"> </w:t>
      </w:r>
      <w:r>
        <w:rPr>
          <w:sz w:val="24"/>
        </w:rPr>
        <w:t xml:space="preserve">Articolul </w:t>
      </w:r>
      <w:r>
        <w:rPr>
          <w:spacing w:val="-2"/>
          <w:sz w:val="24"/>
        </w:rPr>
        <w:t>II.24.1;</w:t>
      </w:r>
    </w:p>
    <w:p w14:paraId="278D9CC2" w14:textId="77777777" w:rsidR="00BB7AA4" w:rsidRDefault="00431FBE">
      <w:pPr>
        <w:pStyle w:val="ListParagraph"/>
        <w:numPr>
          <w:ilvl w:val="0"/>
          <w:numId w:val="7"/>
        </w:numPr>
        <w:tabs>
          <w:tab w:val="left" w:pos="879"/>
        </w:tabs>
        <w:ind w:hanging="361"/>
        <w:rPr>
          <w:sz w:val="24"/>
        </w:rPr>
      </w:pPr>
      <w:r>
        <w:rPr>
          <w:sz w:val="24"/>
        </w:rPr>
        <w:t>suspendarea</w:t>
      </w:r>
      <w:r>
        <w:rPr>
          <w:spacing w:val="-5"/>
          <w:sz w:val="24"/>
        </w:rPr>
        <w:t xml:space="preserve"> </w:t>
      </w:r>
      <w:r>
        <w:rPr>
          <w:sz w:val="24"/>
        </w:rPr>
        <w:t>implementării</w:t>
      </w:r>
      <w:r>
        <w:rPr>
          <w:spacing w:val="-1"/>
          <w:sz w:val="24"/>
        </w:rPr>
        <w:t xml:space="preserve"> </w:t>
      </w:r>
      <w:r>
        <w:rPr>
          <w:i/>
          <w:sz w:val="24"/>
        </w:rPr>
        <w:t>acțiunii</w:t>
      </w:r>
      <w:r>
        <w:rPr>
          <w:sz w:val="24"/>
        </w:rPr>
        <w:t>,</w:t>
      </w:r>
      <w:r>
        <w:rPr>
          <w:spacing w:val="-1"/>
          <w:sz w:val="24"/>
        </w:rPr>
        <w:t xml:space="preserve"> </w:t>
      </w:r>
      <w:r>
        <w:rPr>
          <w:sz w:val="24"/>
        </w:rPr>
        <w:t>după</w:t>
      </w:r>
      <w:r>
        <w:rPr>
          <w:spacing w:val="-2"/>
          <w:sz w:val="24"/>
        </w:rPr>
        <w:t xml:space="preserve"> </w:t>
      </w:r>
      <w:r>
        <w:rPr>
          <w:sz w:val="24"/>
        </w:rPr>
        <w:t>cum</w:t>
      </w:r>
      <w:r>
        <w:rPr>
          <w:spacing w:val="-1"/>
          <w:sz w:val="24"/>
        </w:rPr>
        <w:t xml:space="preserve"> </w:t>
      </w:r>
      <w:r>
        <w:rPr>
          <w:sz w:val="24"/>
        </w:rPr>
        <w:t>se</w:t>
      </w:r>
      <w:r>
        <w:rPr>
          <w:spacing w:val="-2"/>
          <w:sz w:val="24"/>
        </w:rPr>
        <w:t xml:space="preserve"> </w:t>
      </w:r>
      <w:r>
        <w:rPr>
          <w:sz w:val="24"/>
        </w:rPr>
        <w:t>prevede</w:t>
      </w:r>
      <w:r>
        <w:rPr>
          <w:spacing w:val="-2"/>
          <w:sz w:val="24"/>
        </w:rPr>
        <w:t xml:space="preserve"> </w:t>
      </w:r>
      <w:r>
        <w:rPr>
          <w:sz w:val="24"/>
        </w:rPr>
        <w:t>la</w:t>
      </w:r>
      <w:r>
        <w:rPr>
          <w:spacing w:val="-2"/>
          <w:sz w:val="24"/>
        </w:rPr>
        <w:t xml:space="preserve"> </w:t>
      </w:r>
      <w:r>
        <w:rPr>
          <w:sz w:val="24"/>
        </w:rPr>
        <w:t>Articolul</w:t>
      </w:r>
      <w:r>
        <w:rPr>
          <w:spacing w:val="1"/>
          <w:sz w:val="24"/>
        </w:rPr>
        <w:t xml:space="preserve"> </w:t>
      </w:r>
      <w:r>
        <w:rPr>
          <w:spacing w:val="-2"/>
          <w:sz w:val="24"/>
        </w:rPr>
        <w:t>II.16.2;</w:t>
      </w:r>
    </w:p>
    <w:p w14:paraId="7EC382E2" w14:textId="77777777" w:rsidR="00BB7AA4" w:rsidRDefault="00431FBE">
      <w:pPr>
        <w:pStyle w:val="ListParagraph"/>
        <w:numPr>
          <w:ilvl w:val="0"/>
          <w:numId w:val="7"/>
        </w:numPr>
        <w:tabs>
          <w:tab w:val="left" w:pos="879"/>
        </w:tabs>
        <w:ind w:hanging="361"/>
        <w:rPr>
          <w:sz w:val="24"/>
        </w:rPr>
      </w:pPr>
      <w:r>
        <w:rPr>
          <w:sz w:val="24"/>
        </w:rPr>
        <w:t>rezilierea,</w:t>
      </w:r>
      <w:r>
        <w:rPr>
          <w:spacing w:val="-5"/>
          <w:sz w:val="24"/>
        </w:rPr>
        <w:t xml:space="preserve"> </w:t>
      </w:r>
      <w:r>
        <w:rPr>
          <w:sz w:val="24"/>
        </w:rPr>
        <w:t>după cum</w:t>
      </w:r>
      <w:r>
        <w:rPr>
          <w:spacing w:val="-1"/>
          <w:sz w:val="24"/>
        </w:rPr>
        <w:t xml:space="preserve"> </w:t>
      </w:r>
      <w:r>
        <w:rPr>
          <w:sz w:val="24"/>
        </w:rPr>
        <w:t>se</w:t>
      </w:r>
      <w:r>
        <w:rPr>
          <w:spacing w:val="-2"/>
          <w:sz w:val="24"/>
        </w:rPr>
        <w:t xml:space="preserve"> </w:t>
      </w:r>
      <w:r>
        <w:rPr>
          <w:sz w:val="24"/>
        </w:rPr>
        <w:t>prevede</w:t>
      </w:r>
      <w:r>
        <w:rPr>
          <w:spacing w:val="-2"/>
          <w:sz w:val="24"/>
        </w:rPr>
        <w:t xml:space="preserve"> </w:t>
      </w:r>
      <w:r>
        <w:rPr>
          <w:sz w:val="24"/>
        </w:rPr>
        <w:t>la</w:t>
      </w:r>
      <w:r>
        <w:rPr>
          <w:spacing w:val="-3"/>
          <w:sz w:val="24"/>
        </w:rPr>
        <w:t xml:space="preserve"> </w:t>
      </w:r>
      <w:r>
        <w:rPr>
          <w:sz w:val="24"/>
        </w:rPr>
        <w:t>Articolul</w:t>
      </w:r>
      <w:r>
        <w:rPr>
          <w:spacing w:val="1"/>
          <w:sz w:val="24"/>
        </w:rPr>
        <w:t xml:space="preserve"> </w:t>
      </w:r>
      <w:r>
        <w:rPr>
          <w:spacing w:val="-2"/>
          <w:sz w:val="24"/>
        </w:rPr>
        <w:t>II.17.2.</w:t>
      </w:r>
    </w:p>
    <w:p w14:paraId="2D811216" w14:textId="77777777" w:rsidR="00BB7AA4" w:rsidRDefault="00BB7AA4">
      <w:pPr>
        <w:pStyle w:val="BodyText"/>
        <w:spacing w:before="5"/>
      </w:pPr>
    </w:p>
    <w:p w14:paraId="4B9FA4BE" w14:textId="77777777" w:rsidR="00BB7AA4" w:rsidRDefault="00431FBE">
      <w:pPr>
        <w:pStyle w:val="ListParagraph"/>
        <w:numPr>
          <w:ilvl w:val="3"/>
          <w:numId w:val="10"/>
        </w:numPr>
        <w:tabs>
          <w:tab w:val="left" w:pos="1073"/>
        </w:tabs>
        <w:ind w:right="156" w:firstLine="0"/>
        <w:jc w:val="both"/>
        <w:rPr>
          <w:sz w:val="24"/>
        </w:rPr>
      </w:pPr>
      <w:r>
        <w:rPr>
          <w:sz w:val="24"/>
        </w:rPr>
        <w:t xml:space="preserve">Comisia trebuie să trimită beneficiarului o </w:t>
      </w:r>
      <w:r>
        <w:rPr>
          <w:i/>
          <w:sz w:val="24"/>
        </w:rPr>
        <w:t xml:space="preserve">notificare oficială </w:t>
      </w:r>
      <w:r>
        <w:rPr>
          <w:sz w:val="24"/>
        </w:rPr>
        <w:t xml:space="preserve">prin care îl informează cu privire la </w:t>
      </w:r>
      <w:r>
        <w:rPr>
          <w:i/>
          <w:sz w:val="24"/>
        </w:rPr>
        <w:t xml:space="preserve">nereguli, fraude </w:t>
      </w:r>
      <w:r>
        <w:rPr>
          <w:sz w:val="24"/>
        </w:rPr>
        <w:t xml:space="preserve">sau </w:t>
      </w:r>
      <w:r>
        <w:rPr>
          <w:i/>
          <w:sz w:val="24"/>
        </w:rPr>
        <w:t xml:space="preserve">încălcări ale obligațiilor, </w:t>
      </w:r>
      <w:r>
        <w:rPr>
          <w:sz w:val="24"/>
        </w:rPr>
        <w:t>sistemice sau recurente, precum și cu privire la intenția sa de a extinde constatările de audit, alături de lista granturilor afectate.</w:t>
      </w:r>
    </w:p>
    <w:p w14:paraId="467FE331" w14:textId="77777777" w:rsidR="00BB7AA4" w:rsidRDefault="00BB7AA4">
      <w:pPr>
        <w:pStyle w:val="BodyText"/>
        <w:spacing w:before="5"/>
      </w:pPr>
    </w:p>
    <w:p w14:paraId="333BA44C" w14:textId="77777777" w:rsidR="00BB7AA4" w:rsidRDefault="00431FBE">
      <w:pPr>
        <w:pStyle w:val="ListParagraph"/>
        <w:numPr>
          <w:ilvl w:val="4"/>
          <w:numId w:val="10"/>
        </w:numPr>
        <w:tabs>
          <w:tab w:val="left" w:pos="879"/>
        </w:tabs>
        <w:ind w:hanging="361"/>
        <w:rPr>
          <w:sz w:val="24"/>
        </w:rPr>
      </w:pPr>
      <w:r>
        <w:rPr>
          <w:sz w:val="24"/>
        </w:rPr>
        <w:t>În</w:t>
      </w:r>
      <w:r>
        <w:rPr>
          <w:spacing w:val="-5"/>
          <w:sz w:val="24"/>
        </w:rPr>
        <w:t xml:space="preserve"> </w:t>
      </w:r>
      <w:r>
        <w:rPr>
          <w:sz w:val="24"/>
        </w:rPr>
        <w:t>cazul</w:t>
      </w:r>
      <w:r>
        <w:rPr>
          <w:spacing w:val="-4"/>
          <w:sz w:val="24"/>
        </w:rPr>
        <w:t xml:space="preserve"> </w:t>
      </w:r>
      <w:r>
        <w:rPr>
          <w:sz w:val="24"/>
        </w:rPr>
        <w:t>în</w:t>
      </w:r>
      <w:r>
        <w:rPr>
          <w:spacing w:val="-5"/>
          <w:sz w:val="24"/>
        </w:rPr>
        <w:t xml:space="preserve"> </w:t>
      </w:r>
      <w:r>
        <w:rPr>
          <w:sz w:val="24"/>
        </w:rPr>
        <w:t>care</w:t>
      </w:r>
      <w:r>
        <w:rPr>
          <w:spacing w:val="-3"/>
          <w:sz w:val="24"/>
        </w:rPr>
        <w:t xml:space="preserve"> </w:t>
      </w:r>
      <w:r>
        <w:rPr>
          <w:sz w:val="24"/>
        </w:rPr>
        <w:t>constatările</w:t>
      </w:r>
      <w:r>
        <w:rPr>
          <w:spacing w:val="-6"/>
          <w:sz w:val="24"/>
        </w:rPr>
        <w:t xml:space="preserve"> </w:t>
      </w:r>
      <w:r>
        <w:rPr>
          <w:sz w:val="24"/>
        </w:rPr>
        <w:t>vizează</w:t>
      </w:r>
      <w:r>
        <w:rPr>
          <w:spacing w:val="-6"/>
          <w:sz w:val="24"/>
        </w:rPr>
        <w:t xml:space="preserve"> </w:t>
      </w:r>
      <w:r>
        <w:rPr>
          <w:sz w:val="24"/>
        </w:rPr>
        <w:t>eligibilitatea</w:t>
      </w:r>
      <w:r>
        <w:rPr>
          <w:spacing w:val="-5"/>
          <w:sz w:val="24"/>
        </w:rPr>
        <w:t xml:space="preserve"> </w:t>
      </w:r>
      <w:r>
        <w:rPr>
          <w:sz w:val="24"/>
        </w:rPr>
        <w:t>costurilor,</w:t>
      </w:r>
      <w:r>
        <w:rPr>
          <w:spacing w:val="-5"/>
          <w:sz w:val="24"/>
        </w:rPr>
        <w:t xml:space="preserve"> </w:t>
      </w:r>
      <w:r>
        <w:rPr>
          <w:sz w:val="24"/>
        </w:rPr>
        <w:t>procedura</w:t>
      </w:r>
      <w:r>
        <w:rPr>
          <w:spacing w:val="-6"/>
          <w:sz w:val="24"/>
        </w:rPr>
        <w:t xml:space="preserve"> </w:t>
      </w:r>
      <w:r>
        <w:rPr>
          <w:sz w:val="24"/>
        </w:rPr>
        <w:t>este</w:t>
      </w:r>
      <w:r>
        <w:rPr>
          <w:spacing w:val="-3"/>
          <w:sz w:val="24"/>
        </w:rPr>
        <w:t xml:space="preserve"> </w:t>
      </w:r>
      <w:r>
        <w:rPr>
          <w:spacing w:val="-2"/>
          <w:sz w:val="24"/>
        </w:rPr>
        <w:t>următoarea:</w:t>
      </w:r>
    </w:p>
    <w:p w14:paraId="121AB4C1" w14:textId="77777777" w:rsidR="00BB7AA4" w:rsidRDefault="00BB7AA4">
      <w:pPr>
        <w:pStyle w:val="BodyText"/>
        <w:spacing w:before="2"/>
      </w:pPr>
    </w:p>
    <w:p w14:paraId="25950BFC" w14:textId="77777777" w:rsidR="00BB7AA4" w:rsidRDefault="00431FBE">
      <w:pPr>
        <w:ind w:left="158"/>
        <w:rPr>
          <w:sz w:val="24"/>
        </w:rPr>
      </w:pPr>
      <w:r>
        <w:rPr>
          <w:b/>
          <w:sz w:val="24"/>
        </w:rPr>
        <w:t>Etapa</w:t>
      </w:r>
      <w:r>
        <w:rPr>
          <w:b/>
          <w:spacing w:val="-4"/>
          <w:sz w:val="24"/>
        </w:rPr>
        <w:t xml:space="preserve"> </w:t>
      </w:r>
      <w:r>
        <w:rPr>
          <w:b/>
          <w:sz w:val="24"/>
        </w:rPr>
        <w:t>1</w:t>
      </w:r>
      <w:r>
        <w:rPr>
          <w:b/>
          <w:spacing w:val="-1"/>
          <w:sz w:val="24"/>
        </w:rPr>
        <w:t xml:space="preserve"> </w:t>
      </w:r>
      <w:r>
        <w:rPr>
          <w:sz w:val="24"/>
        </w:rPr>
        <w:t>—</w:t>
      </w:r>
      <w:r>
        <w:rPr>
          <w:spacing w:val="-1"/>
          <w:sz w:val="24"/>
        </w:rPr>
        <w:t xml:space="preserve"> </w:t>
      </w:r>
      <w:r>
        <w:rPr>
          <w:i/>
          <w:sz w:val="24"/>
        </w:rPr>
        <w:t>Notificarea</w:t>
      </w:r>
      <w:r>
        <w:rPr>
          <w:i/>
          <w:spacing w:val="-2"/>
          <w:sz w:val="24"/>
        </w:rPr>
        <w:t xml:space="preserve"> </w:t>
      </w:r>
      <w:r>
        <w:rPr>
          <w:i/>
          <w:sz w:val="24"/>
        </w:rPr>
        <w:t>oficială</w:t>
      </w:r>
      <w:r>
        <w:rPr>
          <w:i/>
          <w:spacing w:val="-2"/>
          <w:sz w:val="24"/>
        </w:rPr>
        <w:t xml:space="preserve"> </w:t>
      </w:r>
      <w:r>
        <w:rPr>
          <w:sz w:val="24"/>
        </w:rPr>
        <w:t>trebuie</w:t>
      </w:r>
      <w:r>
        <w:rPr>
          <w:spacing w:val="-2"/>
          <w:sz w:val="24"/>
        </w:rPr>
        <w:t xml:space="preserve"> </w:t>
      </w:r>
      <w:r>
        <w:rPr>
          <w:sz w:val="24"/>
        </w:rPr>
        <w:t>să</w:t>
      </w:r>
      <w:r>
        <w:rPr>
          <w:spacing w:val="-2"/>
          <w:sz w:val="24"/>
        </w:rPr>
        <w:t xml:space="preserve"> includă:</w:t>
      </w:r>
    </w:p>
    <w:p w14:paraId="61F97B0B" w14:textId="77777777" w:rsidR="00BB7AA4" w:rsidRDefault="00BB7AA4">
      <w:pPr>
        <w:pStyle w:val="BodyText"/>
        <w:spacing w:before="5"/>
      </w:pPr>
    </w:p>
    <w:p w14:paraId="3AF22D30" w14:textId="77777777" w:rsidR="00BB7AA4" w:rsidRDefault="00431FBE">
      <w:pPr>
        <w:pStyle w:val="ListParagraph"/>
        <w:numPr>
          <w:ilvl w:val="5"/>
          <w:numId w:val="10"/>
        </w:numPr>
        <w:tabs>
          <w:tab w:val="left" w:pos="879"/>
        </w:tabs>
        <w:ind w:right="155"/>
        <w:jc w:val="both"/>
        <w:rPr>
          <w:sz w:val="24"/>
        </w:rPr>
      </w:pPr>
      <w:r>
        <w:rPr>
          <w:sz w:val="24"/>
        </w:rPr>
        <w:t xml:space="preserve">o invitație de prezentare a observațiilor cu privire la lista granturilor afectate de </w:t>
      </w:r>
      <w:r>
        <w:rPr>
          <w:spacing w:val="-2"/>
          <w:sz w:val="24"/>
        </w:rPr>
        <w:t>constatări;</w:t>
      </w:r>
    </w:p>
    <w:p w14:paraId="77BC5C42" w14:textId="77777777" w:rsidR="00BB7AA4" w:rsidRDefault="00431FBE">
      <w:pPr>
        <w:pStyle w:val="ListParagraph"/>
        <w:numPr>
          <w:ilvl w:val="5"/>
          <w:numId w:val="10"/>
        </w:numPr>
        <w:tabs>
          <w:tab w:val="left" w:pos="879"/>
        </w:tabs>
        <w:ind w:hanging="361"/>
        <w:jc w:val="both"/>
        <w:rPr>
          <w:sz w:val="24"/>
        </w:rPr>
      </w:pPr>
      <w:r>
        <w:rPr>
          <w:sz w:val="24"/>
        </w:rPr>
        <w:t>o</w:t>
      </w:r>
      <w:r>
        <w:rPr>
          <w:spacing w:val="-4"/>
          <w:sz w:val="24"/>
        </w:rPr>
        <w:t xml:space="preserve"> </w:t>
      </w:r>
      <w:r>
        <w:rPr>
          <w:sz w:val="24"/>
        </w:rPr>
        <w:t>cerere</w:t>
      </w:r>
      <w:r>
        <w:rPr>
          <w:spacing w:val="-2"/>
          <w:sz w:val="24"/>
        </w:rPr>
        <w:t xml:space="preserve"> </w:t>
      </w:r>
      <w:r>
        <w:rPr>
          <w:sz w:val="24"/>
        </w:rPr>
        <w:t>de</w:t>
      </w:r>
      <w:r>
        <w:rPr>
          <w:spacing w:val="-3"/>
          <w:sz w:val="24"/>
        </w:rPr>
        <w:t xml:space="preserve"> </w:t>
      </w:r>
      <w:r>
        <w:rPr>
          <w:sz w:val="24"/>
        </w:rPr>
        <w:t>depunere</w:t>
      </w:r>
      <w:r>
        <w:rPr>
          <w:spacing w:val="-2"/>
          <w:sz w:val="24"/>
        </w:rPr>
        <w:t xml:space="preserve"> </w:t>
      </w:r>
      <w:r>
        <w:rPr>
          <w:sz w:val="24"/>
        </w:rPr>
        <w:t>a</w:t>
      </w:r>
      <w:r>
        <w:rPr>
          <w:spacing w:val="-2"/>
          <w:sz w:val="24"/>
        </w:rPr>
        <w:t xml:space="preserve"> </w:t>
      </w:r>
      <w:r>
        <w:rPr>
          <w:sz w:val="24"/>
        </w:rPr>
        <w:t>declarațiilor</w:t>
      </w:r>
      <w:r>
        <w:rPr>
          <w:spacing w:val="-3"/>
          <w:sz w:val="24"/>
        </w:rPr>
        <w:t xml:space="preserve"> </w:t>
      </w:r>
      <w:r>
        <w:rPr>
          <w:sz w:val="24"/>
        </w:rPr>
        <w:t>financiare</w:t>
      </w:r>
      <w:r>
        <w:rPr>
          <w:spacing w:val="-2"/>
          <w:sz w:val="24"/>
        </w:rPr>
        <w:t xml:space="preserve"> </w:t>
      </w:r>
      <w:r>
        <w:rPr>
          <w:sz w:val="24"/>
        </w:rPr>
        <w:t>revizuite</w:t>
      </w:r>
      <w:r>
        <w:rPr>
          <w:spacing w:val="-2"/>
          <w:sz w:val="24"/>
        </w:rPr>
        <w:t xml:space="preserve"> </w:t>
      </w:r>
      <w:r>
        <w:rPr>
          <w:sz w:val="24"/>
        </w:rPr>
        <w:t>pentru</w:t>
      </w:r>
      <w:r>
        <w:rPr>
          <w:spacing w:val="-2"/>
          <w:sz w:val="24"/>
        </w:rPr>
        <w:t xml:space="preserve"> </w:t>
      </w:r>
      <w:r>
        <w:rPr>
          <w:sz w:val="24"/>
        </w:rPr>
        <w:t>toate</w:t>
      </w:r>
      <w:r>
        <w:rPr>
          <w:spacing w:val="-2"/>
          <w:sz w:val="24"/>
        </w:rPr>
        <w:t xml:space="preserve"> </w:t>
      </w:r>
      <w:r>
        <w:rPr>
          <w:sz w:val="24"/>
        </w:rPr>
        <w:t>granturile</w:t>
      </w:r>
      <w:r>
        <w:rPr>
          <w:spacing w:val="-2"/>
          <w:sz w:val="24"/>
        </w:rPr>
        <w:t xml:space="preserve"> afectate;</w:t>
      </w:r>
    </w:p>
    <w:p w14:paraId="102C374E" w14:textId="77777777" w:rsidR="00BB7AA4" w:rsidRDefault="00431FBE">
      <w:pPr>
        <w:pStyle w:val="ListParagraph"/>
        <w:numPr>
          <w:ilvl w:val="5"/>
          <w:numId w:val="10"/>
        </w:numPr>
        <w:tabs>
          <w:tab w:val="left" w:pos="939"/>
        </w:tabs>
        <w:ind w:right="156"/>
        <w:jc w:val="both"/>
        <w:rPr>
          <w:sz w:val="24"/>
        </w:rPr>
      </w:pPr>
      <w:r>
        <w:rPr>
          <w:sz w:val="24"/>
        </w:rPr>
        <w:t xml:space="preserve">atunci când este posibil, rata de corecție pentru extrapolare stabilită de Comisie pentru calcularea sumelor care urmează să fie respinse pe baza </w:t>
      </w:r>
      <w:r>
        <w:rPr>
          <w:i/>
          <w:sz w:val="24"/>
        </w:rPr>
        <w:t xml:space="preserve">neregulilor, fraudelor </w:t>
      </w:r>
      <w:r>
        <w:rPr>
          <w:sz w:val="24"/>
        </w:rPr>
        <w:t xml:space="preserve">sau </w:t>
      </w:r>
      <w:r>
        <w:rPr>
          <w:i/>
          <w:sz w:val="24"/>
        </w:rPr>
        <w:t>a încălcării obligațiilor</w:t>
      </w:r>
      <w:r>
        <w:rPr>
          <w:sz w:val="24"/>
        </w:rPr>
        <w:t>, sistemice sau recurente, dacă beneficiarul vizat:</w:t>
      </w:r>
    </w:p>
    <w:p w14:paraId="0B527166" w14:textId="77777777" w:rsidR="00BB7AA4" w:rsidRDefault="00431FBE">
      <w:pPr>
        <w:pStyle w:val="ListParagraph"/>
        <w:numPr>
          <w:ilvl w:val="6"/>
          <w:numId w:val="10"/>
        </w:numPr>
        <w:tabs>
          <w:tab w:val="left" w:pos="1097"/>
        </w:tabs>
        <w:ind w:right="158" w:firstLine="0"/>
        <w:jc w:val="both"/>
        <w:rPr>
          <w:sz w:val="24"/>
        </w:rPr>
      </w:pPr>
      <w:r>
        <w:rPr>
          <w:sz w:val="24"/>
        </w:rPr>
        <w:t>consideră că depunerea declarațiilor financiare revizuite nu este posibilă sau realizabilă; sau</w:t>
      </w:r>
    </w:p>
    <w:p w14:paraId="74D50329" w14:textId="77777777" w:rsidR="00BB7AA4" w:rsidRDefault="00431FBE">
      <w:pPr>
        <w:pStyle w:val="ListParagraph"/>
        <w:numPr>
          <w:ilvl w:val="6"/>
          <w:numId w:val="10"/>
        </w:numPr>
        <w:tabs>
          <w:tab w:val="left" w:pos="1006"/>
        </w:tabs>
        <w:ind w:left="1005" w:hanging="140"/>
        <w:jc w:val="both"/>
        <w:rPr>
          <w:sz w:val="24"/>
        </w:rPr>
      </w:pPr>
      <w:r>
        <w:rPr>
          <w:sz w:val="24"/>
        </w:rPr>
        <w:t>nu</w:t>
      </w:r>
      <w:r>
        <w:rPr>
          <w:spacing w:val="-2"/>
          <w:sz w:val="24"/>
        </w:rPr>
        <w:t xml:space="preserve"> </w:t>
      </w:r>
      <w:r>
        <w:rPr>
          <w:sz w:val="24"/>
        </w:rPr>
        <w:t>va</w:t>
      </w:r>
      <w:r>
        <w:rPr>
          <w:spacing w:val="-2"/>
          <w:sz w:val="24"/>
        </w:rPr>
        <w:t xml:space="preserve"> </w:t>
      </w:r>
      <w:r>
        <w:rPr>
          <w:sz w:val="24"/>
        </w:rPr>
        <w:t>depune</w:t>
      </w:r>
      <w:r>
        <w:rPr>
          <w:spacing w:val="-1"/>
          <w:sz w:val="24"/>
        </w:rPr>
        <w:t xml:space="preserve"> </w:t>
      </w:r>
      <w:r>
        <w:rPr>
          <w:sz w:val="24"/>
        </w:rPr>
        <w:t>declarațiile</w:t>
      </w:r>
      <w:r>
        <w:rPr>
          <w:spacing w:val="-2"/>
          <w:sz w:val="24"/>
        </w:rPr>
        <w:t xml:space="preserve"> </w:t>
      </w:r>
      <w:r>
        <w:rPr>
          <w:sz w:val="24"/>
        </w:rPr>
        <w:t>financiare</w:t>
      </w:r>
      <w:r>
        <w:rPr>
          <w:spacing w:val="-2"/>
          <w:sz w:val="24"/>
        </w:rPr>
        <w:t xml:space="preserve"> revizuite.</w:t>
      </w:r>
    </w:p>
    <w:p w14:paraId="2AE72313" w14:textId="77777777" w:rsidR="00BB7AA4" w:rsidRDefault="00BB7AA4">
      <w:pPr>
        <w:pStyle w:val="BodyText"/>
        <w:spacing w:before="5"/>
      </w:pPr>
    </w:p>
    <w:p w14:paraId="00394807" w14:textId="77777777" w:rsidR="00BB7AA4" w:rsidRDefault="00431FBE">
      <w:pPr>
        <w:pStyle w:val="BodyText"/>
        <w:ind w:left="158"/>
      </w:pPr>
      <w:r>
        <w:rPr>
          <w:b/>
        </w:rPr>
        <w:t>Etapa</w:t>
      </w:r>
      <w:r>
        <w:rPr>
          <w:b/>
          <w:spacing w:val="34"/>
        </w:rPr>
        <w:t xml:space="preserve"> </w:t>
      </w:r>
      <w:r>
        <w:rPr>
          <w:b/>
        </w:rPr>
        <w:t>2</w:t>
      </w:r>
      <w:r>
        <w:rPr>
          <w:b/>
          <w:spacing w:val="33"/>
        </w:rPr>
        <w:t xml:space="preserve"> </w:t>
      </w:r>
      <w:r>
        <w:t>—</w:t>
      </w:r>
      <w:r>
        <w:rPr>
          <w:spacing w:val="34"/>
        </w:rPr>
        <w:t xml:space="preserve"> </w:t>
      </w:r>
      <w:r>
        <w:t>Beneficiarul</w:t>
      </w:r>
      <w:r>
        <w:rPr>
          <w:spacing w:val="36"/>
        </w:rPr>
        <w:t xml:space="preserve"> </w:t>
      </w:r>
      <w:r>
        <w:t>vizat</w:t>
      </w:r>
      <w:r>
        <w:rPr>
          <w:spacing w:val="34"/>
        </w:rPr>
        <w:t xml:space="preserve"> </w:t>
      </w:r>
      <w:r>
        <w:t>are</w:t>
      </w:r>
      <w:r>
        <w:rPr>
          <w:spacing w:val="33"/>
        </w:rPr>
        <w:t xml:space="preserve"> </w:t>
      </w:r>
      <w:r>
        <w:t>la</w:t>
      </w:r>
      <w:r>
        <w:rPr>
          <w:spacing w:val="33"/>
        </w:rPr>
        <w:t xml:space="preserve"> </w:t>
      </w:r>
      <w:r>
        <w:t>dispoziție</w:t>
      </w:r>
      <w:r>
        <w:rPr>
          <w:spacing w:val="35"/>
        </w:rPr>
        <w:t xml:space="preserve"> </w:t>
      </w:r>
      <w:r>
        <w:t>60</w:t>
      </w:r>
      <w:r>
        <w:rPr>
          <w:spacing w:val="34"/>
        </w:rPr>
        <w:t xml:space="preserve"> </w:t>
      </w:r>
      <w:r>
        <w:t>de</w:t>
      </w:r>
      <w:r>
        <w:rPr>
          <w:spacing w:val="33"/>
        </w:rPr>
        <w:t xml:space="preserve"> </w:t>
      </w:r>
      <w:r>
        <w:t>zile</w:t>
      </w:r>
      <w:r>
        <w:rPr>
          <w:spacing w:val="33"/>
        </w:rPr>
        <w:t xml:space="preserve"> </w:t>
      </w:r>
      <w:r>
        <w:t>calendaristice</w:t>
      </w:r>
      <w:r>
        <w:rPr>
          <w:spacing w:val="35"/>
        </w:rPr>
        <w:t xml:space="preserve"> </w:t>
      </w:r>
      <w:r>
        <w:t>de</w:t>
      </w:r>
      <w:r>
        <w:rPr>
          <w:spacing w:val="33"/>
        </w:rPr>
        <w:t xml:space="preserve"> </w:t>
      </w:r>
      <w:r>
        <w:t>la</w:t>
      </w:r>
      <w:r>
        <w:rPr>
          <w:spacing w:val="33"/>
        </w:rPr>
        <w:t xml:space="preserve"> </w:t>
      </w:r>
      <w:r>
        <w:t>data</w:t>
      </w:r>
      <w:r>
        <w:rPr>
          <w:spacing w:val="35"/>
        </w:rPr>
        <w:t xml:space="preserve"> </w:t>
      </w:r>
      <w:r>
        <w:t>la</w:t>
      </w:r>
      <w:r>
        <w:rPr>
          <w:spacing w:val="33"/>
        </w:rPr>
        <w:t xml:space="preserve"> </w:t>
      </w:r>
      <w:r>
        <w:t>care primește</w:t>
      </w:r>
      <w:r>
        <w:rPr>
          <w:spacing w:val="-8"/>
        </w:rPr>
        <w:t xml:space="preserve"> </w:t>
      </w:r>
      <w:r>
        <w:rPr>
          <w:i/>
        </w:rPr>
        <w:t>notificarea</w:t>
      </w:r>
      <w:r>
        <w:rPr>
          <w:i/>
          <w:spacing w:val="-5"/>
        </w:rPr>
        <w:t xml:space="preserve"> </w:t>
      </w:r>
      <w:r>
        <w:rPr>
          <w:i/>
        </w:rPr>
        <w:t>oficială</w:t>
      </w:r>
      <w:r>
        <w:rPr>
          <w:i/>
          <w:spacing w:val="-5"/>
        </w:rPr>
        <w:t xml:space="preserve"> </w:t>
      </w:r>
      <w:r>
        <w:t>pentru</w:t>
      </w:r>
      <w:r>
        <w:rPr>
          <w:spacing w:val="-4"/>
        </w:rPr>
        <w:t xml:space="preserve"> </w:t>
      </w:r>
      <w:r>
        <w:t>a</w:t>
      </w:r>
      <w:r>
        <w:rPr>
          <w:spacing w:val="-6"/>
        </w:rPr>
        <w:t xml:space="preserve"> </w:t>
      </w:r>
      <w:r>
        <w:t>prezenta</w:t>
      </w:r>
      <w:r>
        <w:rPr>
          <w:spacing w:val="-6"/>
        </w:rPr>
        <w:t xml:space="preserve"> </w:t>
      </w:r>
      <w:r>
        <w:t>observații</w:t>
      </w:r>
      <w:r>
        <w:rPr>
          <w:spacing w:val="-4"/>
        </w:rPr>
        <w:t xml:space="preserve"> </w:t>
      </w:r>
      <w:r>
        <w:t>și</w:t>
      </w:r>
      <w:r>
        <w:rPr>
          <w:spacing w:val="-3"/>
        </w:rPr>
        <w:t xml:space="preserve"> </w:t>
      </w:r>
      <w:r>
        <w:t>declarațiile</w:t>
      </w:r>
      <w:r>
        <w:rPr>
          <w:spacing w:val="-6"/>
        </w:rPr>
        <w:t xml:space="preserve"> </w:t>
      </w:r>
      <w:r>
        <w:t>financiare</w:t>
      </w:r>
      <w:r>
        <w:rPr>
          <w:spacing w:val="-3"/>
        </w:rPr>
        <w:t xml:space="preserve"> </w:t>
      </w:r>
      <w:r>
        <w:t>revizuite</w:t>
      </w:r>
      <w:r>
        <w:rPr>
          <w:spacing w:val="-5"/>
        </w:rPr>
        <w:t xml:space="preserve"> sau</w:t>
      </w:r>
    </w:p>
    <w:p w14:paraId="308CE9E5" w14:textId="77777777" w:rsidR="00BB7AA4" w:rsidRDefault="00BB7AA4">
      <w:pPr>
        <w:sectPr w:rsidR="00BB7AA4">
          <w:pgSz w:w="11910" w:h="16840"/>
          <w:pgMar w:top="1140" w:right="1260" w:bottom="1060" w:left="1260" w:header="582" w:footer="873" w:gutter="0"/>
          <w:cols w:space="708"/>
        </w:sectPr>
      </w:pPr>
    </w:p>
    <w:p w14:paraId="28F5B642" w14:textId="77777777" w:rsidR="00BB7AA4" w:rsidRDefault="00BB7AA4">
      <w:pPr>
        <w:pStyle w:val="BodyText"/>
        <w:rPr>
          <w:sz w:val="20"/>
        </w:rPr>
      </w:pPr>
    </w:p>
    <w:p w14:paraId="755DCF73" w14:textId="77777777" w:rsidR="00BB7AA4" w:rsidRDefault="00BB7AA4">
      <w:pPr>
        <w:pStyle w:val="BodyText"/>
        <w:spacing w:before="10"/>
        <w:rPr>
          <w:sz w:val="20"/>
        </w:rPr>
      </w:pPr>
    </w:p>
    <w:p w14:paraId="2AEC67F0" w14:textId="77777777" w:rsidR="00BB7AA4" w:rsidRDefault="00431FBE">
      <w:pPr>
        <w:pStyle w:val="BodyText"/>
        <w:ind w:left="158"/>
      </w:pPr>
      <w:r>
        <w:t>pentru a propune o metodă alternativă de corecție justificată în mod corespunzător. Această</w:t>
      </w:r>
      <w:r>
        <w:rPr>
          <w:spacing w:val="80"/>
        </w:rPr>
        <w:t xml:space="preserve"> </w:t>
      </w:r>
      <w:r>
        <w:t>perioadă poate să fie prelungită de Comisie în cazuri justificate.</w:t>
      </w:r>
    </w:p>
    <w:p w14:paraId="4A5C3116" w14:textId="77777777" w:rsidR="00BB7AA4" w:rsidRDefault="00BB7AA4">
      <w:pPr>
        <w:pStyle w:val="BodyText"/>
        <w:spacing w:before="5"/>
      </w:pPr>
    </w:p>
    <w:p w14:paraId="4DD3FD19" w14:textId="77777777" w:rsidR="00BB7AA4" w:rsidRDefault="00431FBE">
      <w:pPr>
        <w:pStyle w:val="BodyText"/>
        <w:ind w:left="158"/>
      </w:pPr>
      <w:r>
        <w:rPr>
          <w:b/>
        </w:rPr>
        <w:t>Etapa</w:t>
      </w:r>
      <w:r>
        <w:rPr>
          <w:b/>
          <w:spacing w:val="40"/>
        </w:rPr>
        <w:t xml:space="preserve"> </w:t>
      </w:r>
      <w:r>
        <w:rPr>
          <w:b/>
        </w:rPr>
        <w:t>3</w:t>
      </w:r>
      <w:r>
        <w:rPr>
          <w:b/>
          <w:spacing w:val="40"/>
        </w:rPr>
        <w:t xml:space="preserve"> </w:t>
      </w:r>
      <w:r>
        <w:t>—</w:t>
      </w:r>
      <w:r>
        <w:rPr>
          <w:spacing w:val="40"/>
        </w:rPr>
        <w:t xml:space="preserve"> </w:t>
      </w:r>
      <w:r>
        <w:t>Dacă</w:t>
      </w:r>
      <w:r>
        <w:rPr>
          <w:spacing w:val="40"/>
        </w:rPr>
        <w:t xml:space="preserve"> </w:t>
      </w:r>
      <w:r>
        <w:t>beneficiarul</w:t>
      </w:r>
      <w:r>
        <w:rPr>
          <w:spacing w:val="40"/>
        </w:rPr>
        <w:t xml:space="preserve"> </w:t>
      </w:r>
      <w:r>
        <w:t>prezintă</w:t>
      </w:r>
      <w:r>
        <w:rPr>
          <w:spacing w:val="40"/>
        </w:rPr>
        <w:t xml:space="preserve"> </w:t>
      </w:r>
      <w:r>
        <w:t>declarații</w:t>
      </w:r>
      <w:r>
        <w:rPr>
          <w:spacing w:val="40"/>
        </w:rPr>
        <w:t xml:space="preserve"> </w:t>
      </w:r>
      <w:r>
        <w:t>financiare</w:t>
      </w:r>
      <w:r>
        <w:rPr>
          <w:spacing w:val="40"/>
        </w:rPr>
        <w:t xml:space="preserve"> </w:t>
      </w:r>
      <w:r>
        <w:t>revizuite</w:t>
      </w:r>
      <w:r>
        <w:rPr>
          <w:spacing w:val="40"/>
        </w:rPr>
        <w:t xml:space="preserve"> </w:t>
      </w:r>
      <w:r>
        <w:t>care</w:t>
      </w:r>
      <w:r>
        <w:rPr>
          <w:spacing w:val="40"/>
        </w:rPr>
        <w:t xml:space="preserve"> </w:t>
      </w:r>
      <w:r>
        <w:t>țin</w:t>
      </w:r>
      <w:r>
        <w:rPr>
          <w:spacing w:val="40"/>
        </w:rPr>
        <w:t xml:space="preserve"> </w:t>
      </w:r>
      <w:r>
        <w:t>seama</w:t>
      </w:r>
      <w:r>
        <w:rPr>
          <w:spacing w:val="40"/>
        </w:rPr>
        <w:t xml:space="preserve"> </w:t>
      </w:r>
      <w:r>
        <w:t>de</w:t>
      </w:r>
      <w:r>
        <w:rPr>
          <w:spacing w:val="80"/>
        </w:rPr>
        <w:t xml:space="preserve"> </w:t>
      </w:r>
      <w:r>
        <w:t>constatări, Comisia va stabili suma care trebuie corectată pe baza acestor declarații revizuite.</w:t>
      </w:r>
    </w:p>
    <w:p w14:paraId="58A17555" w14:textId="77777777" w:rsidR="00BB7AA4" w:rsidRDefault="00BB7AA4">
      <w:pPr>
        <w:pStyle w:val="BodyText"/>
        <w:spacing w:before="2"/>
      </w:pPr>
    </w:p>
    <w:p w14:paraId="451F2222" w14:textId="77777777" w:rsidR="00BB7AA4" w:rsidRDefault="00431FBE">
      <w:pPr>
        <w:pStyle w:val="BodyText"/>
        <w:ind w:left="158"/>
      </w:pPr>
      <w:r>
        <w:t>Dacă beneficiarul propune o metodă alternativă de corecție, iar Comisia o acceptă, Comisia</w:t>
      </w:r>
      <w:r>
        <w:rPr>
          <w:spacing w:val="80"/>
        </w:rPr>
        <w:t xml:space="preserve"> </w:t>
      </w:r>
      <w:r>
        <w:t xml:space="preserve">trebuie să trimită beneficiarului o </w:t>
      </w:r>
      <w:r>
        <w:rPr>
          <w:i/>
        </w:rPr>
        <w:t>notificare oficială</w:t>
      </w:r>
      <w:r>
        <w:t>, prin care îl informează:</w:t>
      </w:r>
    </w:p>
    <w:p w14:paraId="566D4D8A" w14:textId="77777777" w:rsidR="00BB7AA4" w:rsidRDefault="00431FBE">
      <w:pPr>
        <w:pStyle w:val="ListParagraph"/>
        <w:numPr>
          <w:ilvl w:val="0"/>
          <w:numId w:val="6"/>
        </w:numPr>
        <w:tabs>
          <w:tab w:val="left" w:pos="879"/>
        </w:tabs>
        <w:ind w:hanging="361"/>
        <w:rPr>
          <w:sz w:val="24"/>
        </w:rPr>
      </w:pPr>
      <w:r>
        <w:rPr>
          <w:sz w:val="24"/>
        </w:rPr>
        <w:t>că</w:t>
      </w:r>
      <w:r>
        <w:rPr>
          <w:spacing w:val="-2"/>
          <w:sz w:val="24"/>
        </w:rPr>
        <w:t xml:space="preserve"> </w:t>
      </w:r>
      <w:r>
        <w:rPr>
          <w:sz w:val="24"/>
        </w:rPr>
        <w:t>acceptă</w:t>
      </w:r>
      <w:r>
        <w:rPr>
          <w:spacing w:val="-2"/>
          <w:sz w:val="24"/>
        </w:rPr>
        <w:t xml:space="preserve"> </w:t>
      </w:r>
      <w:r>
        <w:rPr>
          <w:sz w:val="24"/>
        </w:rPr>
        <w:t>metoda</w:t>
      </w:r>
      <w:r>
        <w:rPr>
          <w:spacing w:val="-1"/>
          <w:sz w:val="24"/>
        </w:rPr>
        <w:t xml:space="preserve"> </w:t>
      </w:r>
      <w:r>
        <w:rPr>
          <w:spacing w:val="-2"/>
          <w:sz w:val="24"/>
        </w:rPr>
        <w:t>alternativă;</w:t>
      </w:r>
    </w:p>
    <w:p w14:paraId="3A448325" w14:textId="77777777" w:rsidR="00BB7AA4" w:rsidRDefault="00431FBE">
      <w:pPr>
        <w:pStyle w:val="ListParagraph"/>
        <w:numPr>
          <w:ilvl w:val="0"/>
          <w:numId w:val="6"/>
        </w:numPr>
        <w:tabs>
          <w:tab w:val="left" w:pos="879"/>
        </w:tabs>
        <w:ind w:hanging="361"/>
        <w:rPr>
          <w:sz w:val="24"/>
        </w:rPr>
      </w:pPr>
      <w:r>
        <w:rPr>
          <w:sz w:val="24"/>
        </w:rPr>
        <w:t>cu</w:t>
      </w:r>
      <w:r>
        <w:rPr>
          <w:spacing w:val="-4"/>
          <w:sz w:val="24"/>
        </w:rPr>
        <w:t xml:space="preserve"> </w:t>
      </w:r>
      <w:r>
        <w:rPr>
          <w:sz w:val="24"/>
        </w:rPr>
        <w:t>privire</w:t>
      </w:r>
      <w:r>
        <w:rPr>
          <w:spacing w:val="-3"/>
          <w:sz w:val="24"/>
        </w:rPr>
        <w:t xml:space="preserve"> </w:t>
      </w:r>
      <w:r>
        <w:rPr>
          <w:sz w:val="24"/>
        </w:rPr>
        <w:t>la costurile</w:t>
      </w:r>
      <w:r>
        <w:rPr>
          <w:spacing w:val="-3"/>
          <w:sz w:val="24"/>
        </w:rPr>
        <w:t xml:space="preserve"> </w:t>
      </w:r>
      <w:r>
        <w:rPr>
          <w:sz w:val="24"/>
        </w:rPr>
        <w:t>eligibile</w:t>
      </w:r>
      <w:r>
        <w:rPr>
          <w:spacing w:val="-3"/>
          <w:sz w:val="24"/>
        </w:rPr>
        <w:t xml:space="preserve"> </w:t>
      </w:r>
      <w:r>
        <w:rPr>
          <w:sz w:val="24"/>
        </w:rPr>
        <w:t>revizuite</w:t>
      </w:r>
      <w:r>
        <w:rPr>
          <w:spacing w:val="-2"/>
          <w:sz w:val="24"/>
        </w:rPr>
        <w:t xml:space="preserve"> </w:t>
      </w:r>
      <w:r>
        <w:rPr>
          <w:sz w:val="24"/>
        </w:rPr>
        <w:t>stabilite</w:t>
      </w:r>
      <w:r>
        <w:rPr>
          <w:spacing w:val="-3"/>
          <w:sz w:val="24"/>
        </w:rPr>
        <w:t xml:space="preserve"> </w:t>
      </w:r>
      <w:r>
        <w:rPr>
          <w:sz w:val="24"/>
        </w:rPr>
        <w:t>prin</w:t>
      </w:r>
      <w:r>
        <w:rPr>
          <w:spacing w:val="-1"/>
          <w:sz w:val="24"/>
        </w:rPr>
        <w:t xml:space="preserve"> </w:t>
      </w:r>
      <w:r>
        <w:rPr>
          <w:sz w:val="24"/>
        </w:rPr>
        <w:t>aplicarea</w:t>
      </w:r>
      <w:r>
        <w:rPr>
          <w:spacing w:val="-3"/>
          <w:sz w:val="24"/>
        </w:rPr>
        <w:t xml:space="preserve"> </w:t>
      </w:r>
      <w:r>
        <w:rPr>
          <w:sz w:val="24"/>
        </w:rPr>
        <w:t>acestei</w:t>
      </w:r>
      <w:r>
        <w:rPr>
          <w:spacing w:val="-1"/>
          <w:sz w:val="24"/>
        </w:rPr>
        <w:t xml:space="preserve"> </w:t>
      </w:r>
      <w:r>
        <w:rPr>
          <w:spacing w:val="-2"/>
          <w:sz w:val="24"/>
        </w:rPr>
        <w:t>metode.</w:t>
      </w:r>
    </w:p>
    <w:p w14:paraId="7167FE60" w14:textId="77777777" w:rsidR="00BB7AA4" w:rsidRDefault="00BB7AA4">
      <w:pPr>
        <w:pStyle w:val="BodyText"/>
        <w:spacing w:before="5"/>
      </w:pPr>
    </w:p>
    <w:p w14:paraId="3D96A435" w14:textId="77777777" w:rsidR="00BB7AA4" w:rsidRDefault="00431FBE">
      <w:pPr>
        <w:pStyle w:val="BodyText"/>
        <w:ind w:left="158"/>
      </w:pPr>
      <w:r>
        <w:t>În</w:t>
      </w:r>
      <w:r>
        <w:rPr>
          <w:spacing w:val="40"/>
        </w:rPr>
        <w:t xml:space="preserve"> </w:t>
      </w:r>
      <w:r>
        <w:t>caz</w:t>
      </w:r>
      <w:r>
        <w:rPr>
          <w:spacing w:val="40"/>
        </w:rPr>
        <w:t xml:space="preserve"> </w:t>
      </w:r>
      <w:r>
        <w:t>contrar,</w:t>
      </w:r>
      <w:r>
        <w:rPr>
          <w:spacing w:val="40"/>
        </w:rPr>
        <w:t xml:space="preserve"> </w:t>
      </w:r>
      <w:r>
        <w:t>Comisia</w:t>
      </w:r>
      <w:r>
        <w:rPr>
          <w:spacing w:val="40"/>
        </w:rPr>
        <w:t xml:space="preserve"> </w:t>
      </w:r>
      <w:r>
        <w:t>trebuie</w:t>
      </w:r>
      <w:r>
        <w:rPr>
          <w:spacing w:val="40"/>
        </w:rPr>
        <w:t xml:space="preserve"> </w:t>
      </w:r>
      <w:r>
        <w:t>să</w:t>
      </w:r>
      <w:r>
        <w:rPr>
          <w:spacing w:val="40"/>
        </w:rPr>
        <w:t xml:space="preserve"> </w:t>
      </w:r>
      <w:r>
        <w:t>trimită</w:t>
      </w:r>
      <w:r>
        <w:rPr>
          <w:spacing w:val="40"/>
        </w:rPr>
        <w:t xml:space="preserve"> </w:t>
      </w:r>
      <w:r>
        <w:t>beneficiarului</w:t>
      </w:r>
      <w:r>
        <w:rPr>
          <w:spacing w:val="40"/>
        </w:rPr>
        <w:t xml:space="preserve"> </w:t>
      </w:r>
      <w:r>
        <w:t>o</w:t>
      </w:r>
      <w:r>
        <w:rPr>
          <w:spacing w:val="40"/>
        </w:rPr>
        <w:t xml:space="preserve"> </w:t>
      </w:r>
      <w:r>
        <w:rPr>
          <w:i/>
        </w:rPr>
        <w:t>notificare</w:t>
      </w:r>
      <w:r>
        <w:rPr>
          <w:i/>
          <w:spacing w:val="40"/>
        </w:rPr>
        <w:t xml:space="preserve"> </w:t>
      </w:r>
      <w:r>
        <w:rPr>
          <w:i/>
        </w:rPr>
        <w:t>oficială</w:t>
      </w:r>
      <w:r>
        <w:t>,</w:t>
      </w:r>
      <w:r>
        <w:rPr>
          <w:spacing w:val="40"/>
        </w:rPr>
        <w:t xml:space="preserve"> </w:t>
      </w:r>
      <w:r>
        <w:t>prin</w:t>
      </w:r>
      <w:r>
        <w:rPr>
          <w:spacing w:val="40"/>
        </w:rPr>
        <w:t xml:space="preserve"> </w:t>
      </w:r>
      <w:r>
        <w:t>care</w:t>
      </w:r>
      <w:r>
        <w:rPr>
          <w:spacing w:val="40"/>
        </w:rPr>
        <w:t xml:space="preserve"> </w:t>
      </w:r>
      <w:r>
        <w:t xml:space="preserve">îl </w:t>
      </w:r>
      <w:r>
        <w:rPr>
          <w:spacing w:val="-2"/>
        </w:rPr>
        <w:t>informează:</w:t>
      </w:r>
    </w:p>
    <w:p w14:paraId="57265E7E" w14:textId="77777777" w:rsidR="00BB7AA4" w:rsidRDefault="00431FBE">
      <w:pPr>
        <w:pStyle w:val="ListParagraph"/>
        <w:numPr>
          <w:ilvl w:val="0"/>
          <w:numId w:val="5"/>
        </w:numPr>
        <w:tabs>
          <w:tab w:val="left" w:pos="879"/>
        </w:tabs>
        <w:ind w:hanging="361"/>
        <w:rPr>
          <w:sz w:val="24"/>
        </w:rPr>
      </w:pPr>
      <w:r>
        <w:rPr>
          <w:sz w:val="24"/>
        </w:rPr>
        <w:t>că</w:t>
      </w:r>
      <w:r>
        <w:rPr>
          <w:spacing w:val="-4"/>
          <w:sz w:val="24"/>
        </w:rPr>
        <w:t xml:space="preserve"> </w:t>
      </w:r>
      <w:r>
        <w:rPr>
          <w:sz w:val="24"/>
        </w:rPr>
        <w:t>nu</w:t>
      </w:r>
      <w:r>
        <w:rPr>
          <w:spacing w:val="-1"/>
          <w:sz w:val="24"/>
        </w:rPr>
        <w:t xml:space="preserve"> </w:t>
      </w:r>
      <w:r>
        <w:rPr>
          <w:sz w:val="24"/>
        </w:rPr>
        <w:t>acceptă</w:t>
      </w:r>
      <w:r>
        <w:rPr>
          <w:spacing w:val="-2"/>
          <w:sz w:val="24"/>
        </w:rPr>
        <w:t xml:space="preserve"> </w:t>
      </w:r>
      <w:r>
        <w:rPr>
          <w:sz w:val="24"/>
        </w:rPr>
        <w:t>observațiile</w:t>
      </w:r>
      <w:r>
        <w:rPr>
          <w:spacing w:val="-2"/>
          <w:sz w:val="24"/>
        </w:rPr>
        <w:t xml:space="preserve"> </w:t>
      </w:r>
      <w:r>
        <w:rPr>
          <w:sz w:val="24"/>
        </w:rPr>
        <w:t>sau</w:t>
      </w:r>
      <w:r>
        <w:rPr>
          <w:spacing w:val="-1"/>
          <w:sz w:val="24"/>
        </w:rPr>
        <w:t xml:space="preserve"> </w:t>
      </w:r>
      <w:r>
        <w:rPr>
          <w:sz w:val="24"/>
        </w:rPr>
        <w:t>metoda</w:t>
      </w:r>
      <w:r>
        <w:rPr>
          <w:spacing w:val="-2"/>
          <w:sz w:val="24"/>
        </w:rPr>
        <w:t xml:space="preserve"> </w:t>
      </w:r>
      <w:r>
        <w:rPr>
          <w:sz w:val="24"/>
        </w:rPr>
        <w:t>alternativă</w:t>
      </w:r>
      <w:r>
        <w:rPr>
          <w:spacing w:val="1"/>
          <w:sz w:val="24"/>
        </w:rPr>
        <w:t xml:space="preserve"> </w:t>
      </w:r>
      <w:r>
        <w:rPr>
          <w:spacing w:val="-2"/>
          <w:sz w:val="24"/>
        </w:rPr>
        <w:t>propusă;</w:t>
      </w:r>
    </w:p>
    <w:p w14:paraId="7603EE6C" w14:textId="77777777" w:rsidR="00BB7AA4" w:rsidRDefault="00431FBE">
      <w:pPr>
        <w:pStyle w:val="ListParagraph"/>
        <w:numPr>
          <w:ilvl w:val="0"/>
          <w:numId w:val="5"/>
        </w:numPr>
        <w:tabs>
          <w:tab w:val="left" w:pos="879"/>
        </w:tabs>
        <w:ind w:right="157"/>
        <w:rPr>
          <w:sz w:val="24"/>
        </w:rPr>
      </w:pPr>
      <w:r>
        <w:rPr>
          <w:sz w:val="24"/>
        </w:rPr>
        <w:t>cu privire la costurile eligibile revizuite stabilite prin aplicarea metodei de extrapolare notificată inițial beneficiarului.</w:t>
      </w:r>
    </w:p>
    <w:p w14:paraId="0FDE9F98" w14:textId="77777777" w:rsidR="00BB7AA4" w:rsidRDefault="00BB7AA4">
      <w:pPr>
        <w:pStyle w:val="BodyText"/>
        <w:spacing w:before="5"/>
      </w:pPr>
    </w:p>
    <w:p w14:paraId="6A9D5585" w14:textId="77777777" w:rsidR="00BB7AA4" w:rsidRDefault="00431FBE">
      <w:pPr>
        <w:ind w:left="158" w:right="155"/>
        <w:jc w:val="both"/>
        <w:rPr>
          <w:sz w:val="24"/>
        </w:rPr>
      </w:pPr>
      <w:r>
        <w:rPr>
          <w:sz w:val="24"/>
        </w:rPr>
        <w:t>Dacă</w:t>
      </w:r>
      <w:r>
        <w:rPr>
          <w:spacing w:val="-7"/>
          <w:sz w:val="24"/>
        </w:rPr>
        <w:t xml:space="preserve"> </w:t>
      </w:r>
      <w:r>
        <w:rPr>
          <w:i/>
          <w:sz w:val="24"/>
        </w:rPr>
        <w:t>neregulile,</w:t>
      </w:r>
      <w:r>
        <w:rPr>
          <w:i/>
          <w:spacing w:val="-8"/>
          <w:sz w:val="24"/>
        </w:rPr>
        <w:t xml:space="preserve"> </w:t>
      </w:r>
      <w:r>
        <w:rPr>
          <w:i/>
          <w:sz w:val="24"/>
        </w:rPr>
        <w:t>fraudele</w:t>
      </w:r>
      <w:r>
        <w:rPr>
          <w:i/>
          <w:spacing w:val="-7"/>
          <w:sz w:val="24"/>
        </w:rPr>
        <w:t xml:space="preserve"> </w:t>
      </w:r>
      <w:r>
        <w:rPr>
          <w:sz w:val="24"/>
        </w:rPr>
        <w:t>sau</w:t>
      </w:r>
      <w:r>
        <w:rPr>
          <w:spacing w:val="-8"/>
          <w:sz w:val="24"/>
        </w:rPr>
        <w:t xml:space="preserve"> </w:t>
      </w:r>
      <w:r>
        <w:rPr>
          <w:i/>
          <w:sz w:val="24"/>
        </w:rPr>
        <w:t>încălcările</w:t>
      </w:r>
      <w:r>
        <w:rPr>
          <w:i/>
          <w:spacing w:val="-9"/>
          <w:sz w:val="24"/>
        </w:rPr>
        <w:t xml:space="preserve"> </w:t>
      </w:r>
      <w:r>
        <w:rPr>
          <w:i/>
          <w:sz w:val="24"/>
        </w:rPr>
        <w:t>obligațiilor</w:t>
      </w:r>
      <w:r>
        <w:rPr>
          <w:sz w:val="24"/>
        </w:rPr>
        <w:t>,</w:t>
      </w:r>
      <w:r>
        <w:rPr>
          <w:spacing w:val="-8"/>
          <w:sz w:val="24"/>
        </w:rPr>
        <w:t xml:space="preserve"> </w:t>
      </w:r>
      <w:r>
        <w:rPr>
          <w:sz w:val="24"/>
        </w:rPr>
        <w:t>sistemice</w:t>
      </w:r>
      <w:r>
        <w:rPr>
          <w:spacing w:val="-9"/>
          <w:sz w:val="24"/>
        </w:rPr>
        <w:t xml:space="preserve"> </w:t>
      </w:r>
      <w:r>
        <w:rPr>
          <w:sz w:val="24"/>
        </w:rPr>
        <w:t>sau</w:t>
      </w:r>
      <w:r>
        <w:rPr>
          <w:spacing w:val="-8"/>
          <w:sz w:val="24"/>
        </w:rPr>
        <w:t xml:space="preserve"> </w:t>
      </w:r>
      <w:r>
        <w:rPr>
          <w:sz w:val="24"/>
        </w:rPr>
        <w:t>recurente,</w:t>
      </w:r>
      <w:r>
        <w:rPr>
          <w:spacing w:val="-8"/>
          <w:sz w:val="24"/>
        </w:rPr>
        <w:t xml:space="preserve"> </w:t>
      </w:r>
      <w:r>
        <w:rPr>
          <w:sz w:val="24"/>
        </w:rPr>
        <w:t>se</w:t>
      </w:r>
      <w:r>
        <w:rPr>
          <w:spacing w:val="-7"/>
          <w:sz w:val="24"/>
        </w:rPr>
        <w:t xml:space="preserve"> </w:t>
      </w:r>
      <w:r>
        <w:rPr>
          <w:sz w:val="24"/>
        </w:rPr>
        <w:t>constată</w:t>
      </w:r>
      <w:r>
        <w:rPr>
          <w:spacing w:val="-9"/>
          <w:sz w:val="24"/>
        </w:rPr>
        <w:t xml:space="preserve"> </w:t>
      </w:r>
      <w:r>
        <w:rPr>
          <w:sz w:val="24"/>
        </w:rPr>
        <w:t>după plata soldului, suma care urmează să fie recuperată corespunde diferenței dintre:</w:t>
      </w:r>
    </w:p>
    <w:p w14:paraId="30E6BE36" w14:textId="77777777" w:rsidR="00BB7AA4" w:rsidRDefault="00431FBE">
      <w:pPr>
        <w:pStyle w:val="ListParagraph"/>
        <w:numPr>
          <w:ilvl w:val="0"/>
          <w:numId w:val="4"/>
        </w:numPr>
        <w:tabs>
          <w:tab w:val="left" w:pos="879"/>
        </w:tabs>
        <w:ind w:right="155"/>
        <w:jc w:val="both"/>
        <w:rPr>
          <w:sz w:val="24"/>
        </w:rPr>
      </w:pPr>
      <w:r>
        <w:rPr>
          <w:sz w:val="24"/>
        </w:rPr>
        <w:t>valoarea</w:t>
      </w:r>
      <w:r>
        <w:rPr>
          <w:spacing w:val="-9"/>
          <w:sz w:val="24"/>
        </w:rPr>
        <w:t xml:space="preserve"> </w:t>
      </w:r>
      <w:r>
        <w:rPr>
          <w:sz w:val="24"/>
        </w:rPr>
        <w:t>finală</w:t>
      </w:r>
      <w:r>
        <w:rPr>
          <w:spacing w:val="-7"/>
          <w:sz w:val="24"/>
        </w:rPr>
        <w:t xml:space="preserve"> </w:t>
      </w:r>
      <w:r>
        <w:rPr>
          <w:sz w:val="24"/>
        </w:rPr>
        <w:t>revizuită</w:t>
      </w:r>
      <w:r>
        <w:rPr>
          <w:spacing w:val="-4"/>
          <w:sz w:val="24"/>
        </w:rPr>
        <w:t xml:space="preserve"> </w:t>
      </w:r>
      <w:r>
        <w:rPr>
          <w:sz w:val="24"/>
        </w:rPr>
        <w:t>a</w:t>
      </w:r>
      <w:r>
        <w:rPr>
          <w:spacing w:val="-9"/>
          <w:sz w:val="24"/>
        </w:rPr>
        <w:t xml:space="preserve"> </w:t>
      </w:r>
      <w:r>
        <w:rPr>
          <w:sz w:val="24"/>
        </w:rPr>
        <w:t>grantului,</w:t>
      </w:r>
      <w:r>
        <w:rPr>
          <w:spacing w:val="-8"/>
          <w:sz w:val="24"/>
        </w:rPr>
        <w:t xml:space="preserve"> </w:t>
      </w:r>
      <w:r>
        <w:rPr>
          <w:sz w:val="24"/>
        </w:rPr>
        <w:t>stabilită</w:t>
      </w:r>
      <w:r>
        <w:rPr>
          <w:spacing w:val="-9"/>
          <w:sz w:val="24"/>
        </w:rPr>
        <w:t xml:space="preserve"> </w:t>
      </w:r>
      <w:r>
        <w:rPr>
          <w:sz w:val="24"/>
        </w:rPr>
        <w:t>în</w:t>
      </w:r>
      <w:r>
        <w:rPr>
          <w:spacing w:val="-8"/>
          <w:sz w:val="24"/>
        </w:rPr>
        <w:t xml:space="preserve"> </w:t>
      </w:r>
      <w:r>
        <w:rPr>
          <w:sz w:val="24"/>
        </w:rPr>
        <w:t>conformitate</w:t>
      </w:r>
      <w:r>
        <w:rPr>
          <w:spacing w:val="-9"/>
          <w:sz w:val="24"/>
        </w:rPr>
        <w:t xml:space="preserve"> </w:t>
      </w:r>
      <w:r>
        <w:rPr>
          <w:sz w:val="24"/>
        </w:rPr>
        <w:t>cu</w:t>
      </w:r>
      <w:r>
        <w:rPr>
          <w:spacing w:val="-9"/>
          <w:sz w:val="24"/>
        </w:rPr>
        <w:t xml:space="preserve"> </w:t>
      </w:r>
      <w:r>
        <w:rPr>
          <w:sz w:val="24"/>
        </w:rPr>
        <w:t>Articolul</w:t>
      </w:r>
      <w:r>
        <w:rPr>
          <w:spacing w:val="-5"/>
          <w:sz w:val="24"/>
        </w:rPr>
        <w:t xml:space="preserve"> </w:t>
      </w:r>
      <w:r>
        <w:rPr>
          <w:sz w:val="24"/>
        </w:rPr>
        <w:t>II.25,</w:t>
      </w:r>
      <w:r>
        <w:rPr>
          <w:spacing w:val="-8"/>
          <w:sz w:val="24"/>
        </w:rPr>
        <w:t xml:space="preserve"> </w:t>
      </w:r>
      <w:r>
        <w:rPr>
          <w:sz w:val="24"/>
        </w:rPr>
        <w:t>pe</w:t>
      </w:r>
      <w:r>
        <w:rPr>
          <w:spacing w:val="-9"/>
          <w:sz w:val="24"/>
        </w:rPr>
        <w:t xml:space="preserve"> </w:t>
      </w:r>
      <w:r>
        <w:rPr>
          <w:sz w:val="24"/>
        </w:rPr>
        <w:t>baza costurilor</w:t>
      </w:r>
      <w:r>
        <w:rPr>
          <w:spacing w:val="-1"/>
          <w:sz w:val="24"/>
        </w:rPr>
        <w:t xml:space="preserve"> </w:t>
      </w:r>
      <w:r>
        <w:rPr>
          <w:sz w:val="24"/>
        </w:rPr>
        <w:t>eligibile</w:t>
      </w:r>
      <w:r>
        <w:rPr>
          <w:spacing w:val="-1"/>
          <w:sz w:val="24"/>
        </w:rPr>
        <w:t xml:space="preserve"> </w:t>
      </w:r>
      <w:r>
        <w:rPr>
          <w:sz w:val="24"/>
        </w:rPr>
        <w:t>revizuite</w:t>
      </w:r>
      <w:r>
        <w:rPr>
          <w:spacing w:val="-1"/>
          <w:sz w:val="24"/>
        </w:rPr>
        <w:t xml:space="preserve"> </w:t>
      </w:r>
      <w:r>
        <w:rPr>
          <w:sz w:val="24"/>
        </w:rPr>
        <w:t>declarate</w:t>
      </w:r>
      <w:r>
        <w:rPr>
          <w:spacing w:val="-1"/>
          <w:sz w:val="24"/>
        </w:rPr>
        <w:t xml:space="preserve"> </w:t>
      </w:r>
      <w:r>
        <w:rPr>
          <w:sz w:val="24"/>
        </w:rPr>
        <w:t>de</w:t>
      </w:r>
      <w:r>
        <w:rPr>
          <w:spacing w:val="-1"/>
          <w:sz w:val="24"/>
        </w:rPr>
        <w:t xml:space="preserve"> </w:t>
      </w:r>
      <w:r>
        <w:rPr>
          <w:sz w:val="24"/>
        </w:rPr>
        <w:t>beneficiar</w:t>
      </w:r>
      <w:r>
        <w:rPr>
          <w:spacing w:val="-1"/>
          <w:sz w:val="24"/>
        </w:rPr>
        <w:t xml:space="preserve"> </w:t>
      </w:r>
      <w:r>
        <w:rPr>
          <w:sz w:val="24"/>
        </w:rPr>
        <w:t>și aprobate</w:t>
      </w:r>
      <w:r>
        <w:rPr>
          <w:spacing w:val="-1"/>
          <w:sz w:val="24"/>
        </w:rPr>
        <w:t xml:space="preserve"> </w:t>
      </w:r>
      <w:r>
        <w:rPr>
          <w:sz w:val="24"/>
        </w:rPr>
        <w:t>de</w:t>
      </w:r>
      <w:r>
        <w:rPr>
          <w:spacing w:val="-1"/>
          <w:sz w:val="24"/>
        </w:rPr>
        <w:t xml:space="preserve"> </w:t>
      </w:r>
      <w:r>
        <w:rPr>
          <w:sz w:val="24"/>
        </w:rPr>
        <w:t>Comisie sau pe</w:t>
      </w:r>
      <w:r>
        <w:rPr>
          <w:spacing w:val="-1"/>
          <w:sz w:val="24"/>
        </w:rPr>
        <w:t xml:space="preserve"> </w:t>
      </w:r>
      <w:r>
        <w:rPr>
          <w:sz w:val="24"/>
        </w:rPr>
        <w:t>baza costurilor eligibile revizuite în urma extrapolării și</w:t>
      </w:r>
    </w:p>
    <w:p w14:paraId="1F1BF0DD" w14:textId="77777777" w:rsidR="00BB7AA4" w:rsidRDefault="00431FBE">
      <w:pPr>
        <w:pStyle w:val="ListParagraph"/>
        <w:numPr>
          <w:ilvl w:val="0"/>
          <w:numId w:val="4"/>
        </w:numPr>
        <w:tabs>
          <w:tab w:val="left" w:pos="879"/>
        </w:tabs>
        <w:ind w:hanging="361"/>
        <w:jc w:val="both"/>
        <w:rPr>
          <w:sz w:val="24"/>
        </w:rPr>
      </w:pPr>
      <w:r>
        <w:rPr>
          <w:sz w:val="24"/>
        </w:rPr>
        <w:t>valoarea</w:t>
      </w:r>
      <w:r>
        <w:rPr>
          <w:spacing w:val="62"/>
          <w:sz w:val="24"/>
        </w:rPr>
        <w:t xml:space="preserve"> </w:t>
      </w:r>
      <w:r>
        <w:rPr>
          <w:sz w:val="24"/>
        </w:rPr>
        <w:t>totală</w:t>
      </w:r>
      <w:r>
        <w:rPr>
          <w:spacing w:val="64"/>
          <w:sz w:val="24"/>
        </w:rPr>
        <w:t xml:space="preserve"> </w:t>
      </w:r>
      <w:r>
        <w:rPr>
          <w:sz w:val="24"/>
        </w:rPr>
        <w:t>plătită</w:t>
      </w:r>
      <w:r>
        <w:rPr>
          <w:spacing w:val="64"/>
          <w:sz w:val="24"/>
        </w:rPr>
        <w:t xml:space="preserve"> </w:t>
      </w:r>
      <w:r>
        <w:rPr>
          <w:sz w:val="24"/>
        </w:rPr>
        <w:t>beneficiarilor</w:t>
      </w:r>
      <w:r>
        <w:rPr>
          <w:spacing w:val="65"/>
          <w:sz w:val="24"/>
        </w:rPr>
        <w:t xml:space="preserve"> </w:t>
      </w:r>
      <w:r>
        <w:rPr>
          <w:sz w:val="24"/>
        </w:rPr>
        <w:t>în</w:t>
      </w:r>
      <w:r>
        <w:rPr>
          <w:spacing w:val="65"/>
          <w:sz w:val="24"/>
        </w:rPr>
        <w:t xml:space="preserve"> </w:t>
      </w:r>
      <w:r>
        <w:rPr>
          <w:sz w:val="24"/>
        </w:rPr>
        <w:t>temeiul</w:t>
      </w:r>
      <w:r>
        <w:rPr>
          <w:spacing w:val="67"/>
          <w:sz w:val="24"/>
        </w:rPr>
        <w:t xml:space="preserve"> </w:t>
      </w:r>
      <w:r>
        <w:rPr>
          <w:sz w:val="24"/>
        </w:rPr>
        <w:t>contractului</w:t>
      </w:r>
      <w:r>
        <w:rPr>
          <w:spacing w:val="65"/>
          <w:sz w:val="24"/>
        </w:rPr>
        <w:t xml:space="preserve"> </w:t>
      </w:r>
      <w:r>
        <w:rPr>
          <w:sz w:val="24"/>
        </w:rPr>
        <w:t>pentru</w:t>
      </w:r>
      <w:r>
        <w:rPr>
          <w:spacing w:val="68"/>
          <w:sz w:val="24"/>
        </w:rPr>
        <w:t xml:space="preserve"> </w:t>
      </w:r>
      <w:r>
        <w:rPr>
          <w:spacing w:val="-2"/>
          <w:sz w:val="24"/>
        </w:rPr>
        <w:t>implementarea</w:t>
      </w:r>
    </w:p>
    <w:p w14:paraId="0DF4208F" w14:textId="77777777" w:rsidR="00BB7AA4" w:rsidRDefault="00431FBE">
      <w:pPr>
        <w:ind w:left="878"/>
        <w:rPr>
          <w:sz w:val="24"/>
        </w:rPr>
      </w:pPr>
      <w:r>
        <w:rPr>
          <w:i/>
          <w:spacing w:val="-2"/>
          <w:sz w:val="24"/>
        </w:rPr>
        <w:t>acțiunii</w:t>
      </w:r>
      <w:r>
        <w:rPr>
          <w:spacing w:val="-2"/>
          <w:sz w:val="24"/>
        </w:rPr>
        <w:t>.</w:t>
      </w:r>
    </w:p>
    <w:p w14:paraId="6991D25B" w14:textId="77777777" w:rsidR="00BB7AA4" w:rsidRDefault="00BB7AA4">
      <w:pPr>
        <w:pStyle w:val="BodyText"/>
        <w:spacing w:before="2"/>
      </w:pPr>
    </w:p>
    <w:p w14:paraId="1A3FE70B" w14:textId="77777777" w:rsidR="00BB7AA4" w:rsidRDefault="00431FBE">
      <w:pPr>
        <w:pStyle w:val="ListParagraph"/>
        <w:numPr>
          <w:ilvl w:val="4"/>
          <w:numId w:val="10"/>
        </w:numPr>
        <w:tabs>
          <w:tab w:val="left" w:pos="497"/>
        </w:tabs>
        <w:spacing w:before="1"/>
        <w:ind w:left="158" w:right="156" w:firstLine="0"/>
        <w:rPr>
          <w:sz w:val="24"/>
        </w:rPr>
      </w:pPr>
      <w:r>
        <w:rPr>
          <w:sz w:val="24"/>
        </w:rPr>
        <w:t>În</w:t>
      </w:r>
      <w:r>
        <w:rPr>
          <w:spacing w:val="-6"/>
          <w:sz w:val="24"/>
        </w:rPr>
        <w:t xml:space="preserve"> </w:t>
      </w:r>
      <w:r>
        <w:rPr>
          <w:sz w:val="24"/>
        </w:rPr>
        <w:t>cazul</w:t>
      </w:r>
      <w:r>
        <w:rPr>
          <w:spacing w:val="-5"/>
          <w:sz w:val="24"/>
        </w:rPr>
        <w:t xml:space="preserve"> </w:t>
      </w:r>
      <w:r>
        <w:rPr>
          <w:sz w:val="24"/>
        </w:rPr>
        <w:t>în</w:t>
      </w:r>
      <w:r>
        <w:rPr>
          <w:spacing w:val="-6"/>
          <w:sz w:val="24"/>
        </w:rPr>
        <w:t xml:space="preserve"> </w:t>
      </w:r>
      <w:r>
        <w:rPr>
          <w:sz w:val="24"/>
        </w:rPr>
        <w:t>care</w:t>
      </w:r>
      <w:r>
        <w:rPr>
          <w:spacing w:val="-7"/>
          <w:sz w:val="24"/>
        </w:rPr>
        <w:t xml:space="preserve"> </w:t>
      </w:r>
      <w:r>
        <w:rPr>
          <w:sz w:val="24"/>
        </w:rPr>
        <w:t>constatările</w:t>
      </w:r>
      <w:r>
        <w:rPr>
          <w:spacing w:val="-7"/>
          <w:sz w:val="24"/>
        </w:rPr>
        <w:t xml:space="preserve"> </w:t>
      </w:r>
      <w:r>
        <w:rPr>
          <w:sz w:val="24"/>
        </w:rPr>
        <w:t>se</w:t>
      </w:r>
      <w:r>
        <w:rPr>
          <w:spacing w:val="-7"/>
          <w:sz w:val="24"/>
        </w:rPr>
        <w:t xml:space="preserve"> </w:t>
      </w:r>
      <w:r>
        <w:rPr>
          <w:sz w:val="24"/>
        </w:rPr>
        <w:t>referă</w:t>
      </w:r>
      <w:r>
        <w:rPr>
          <w:spacing w:val="-7"/>
          <w:sz w:val="24"/>
        </w:rPr>
        <w:t xml:space="preserve"> </w:t>
      </w:r>
      <w:r>
        <w:rPr>
          <w:sz w:val="24"/>
        </w:rPr>
        <w:t>la</w:t>
      </w:r>
      <w:r>
        <w:rPr>
          <w:spacing w:val="-7"/>
          <w:sz w:val="24"/>
        </w:rPr>
        <w:t xml:space="preserve"> </w:t>
      </w:r>
      <w:r>
        <w:rPr>
          <w:sz w:val="24"/>
        </w:rPr>
        <w:t>implementarea</w:t>
      </w:r>
      <w:r>
        <w:rPr>
          <w:spacing w:val="-7"/>
          <w:sz w:val="24"/>
        </w:rPr>
        <w:t xml:space="preserve"> </w:t>
      </w:r>
      <w:r>
        <w:rPr>
          <w:sz w:val="24"/>
        </w:rPr>
        <w:t>inadecvată</w:t>
      </w:r>
      <w:r>
        <w:rPr>
          <w:spacing w:val="-7"/>
          <w:sz w:val="24"/>
        </w:rPr>
        <w:t xml:space="preserve"> </w:t>
      </w:r>
      <w:r>
        <w:rPr>
          <w:sz w:val="24"/>
        </w:rPr>
        <w:t>sau</w:t>
      </w:r>
      <w:r>
        <w:rPr>
          <w:spacing w:val="-6"/>
          <w:sz w:val="24"/>
        </w:rPr>
        <w:t xml:space="preserve"> </w:t>
      </w:r>
      <w:r>
        <w:rPr>
          <w:sz w:val="24"/>
        </w:rPr>
        <w:t>la</w:t>
      </w:r>
      <w:r>
        <w:rPr>
          <w:spacing w:val="-7"/>
          <w:sz w:val="24"/>
        </w:rPr>
        <w:t xml:space="preserve"> </w:t>
      </w:r>
      <w:r>
        <w:rPr>
          <w:sz w:val="24"/>
        </w:rPr>
        <w:t>nerespectarea</w:t>
      </w:r>
      <w:r>
        <w:rPr>
          <w:spacing w:val="-7"/>
          <w:sz w:val="24"/>
        </w:rPr>
        <w:t xml:space="preserve"> </w:t>
      </w:r>
      <w:r>
        <w:rPr>
          <w:sz w:val="24"/>
        </w:rPr>
        <w:t>unei alte obligații, procedura este după cum urmează:</w:t>
      </w:r>
    </w:p>
    <w:p w14:paraId="208F5FBF" w14:textId="77777777" w:rsidR="00BB7AA4" w:rsidRDefault="00BB7AA4">
      <w:pPr>
        <w:pStyle w:val="BodyText"/>
        <w:spacing w:before="4"/>
      </w:pPr>
    </w:p>
    <w:p w14:paraId="3758F88E" w14:textId="77777777" w:rsidR="00BB7AA4" w:rsidRDefault="00431FBE">
      <w:pPr>
        <w:spacing w:before="1"/>
        <w:ind w:left="158"/>
        <w:jc w:val="both"/>
        <w:rPr>
          <w:sz w:val="24"/>
        </w:rPr>
      </w:pPr>
      <w:r>
        <w:rPr>
          <w:b/>
          <w:sz w:val="24"/>
        </w:rPr>
        <w:t>Etapa</w:t>
      </w:r>
      <w:r>
        <w:rPr>
          <w:b/>
          <w:spacing w:val="-4"/>
          <w:sz w:val="24"/>
        </w:rPr>
        <w:t xml:space="preserve"> </w:t>
      </w:r>
      <w:r>
        <w:rPr>
          <w:b/>
          <w:sz w:val="24"/>
        </w:rPr>
        <w:t>1</w:t>
      </w:r>
      <w:r>
        <w:rPr>
          <w:b/>
          <w:spacing w:val="-1"/>
          <w:sz w:val="24"/>
        </w:rPr>
        <w:t xml:space="preserve"> </w:t>
      </w:r>
      <w:r>
        <w:rPr>
          <w:sz w:val="24"/>
        </w:rPr>
        <w:t>—</w:t>
      </w:r>
      <w:r>
        <w:rPr>
          <w:spacing w:val="-1"/>
          <w:sz w:val="24"/>
        </w:rPr>
        <w:t xml:space="preserve"> </w:t>
      </w:r>
      <w:r>
        <w:rPr>
          <w:i/>
          <w:sz w:val="24"/>
        </w:rPr>
        <w:t>Notificarea</w:t>
      </w:r>
      <w:r>
        <w:rPr>
          <w:i/>
          <w:spacing w:val="-2"/>
          <w:sz w:val="24"/>
        </w:rPr>
        <w:t xml:space="preserve"> </w:t>
      </w:r>
      <w:r>
        <w:rPr>
          <w:i/>
          <w:sz w:val="24"/>
        </w:rPr>
        <w:t>oficială</w:t>
      </w:r>
      <w:r>
        <w:rPr>
          <w:i/>
          <w:spacing w:val="-2"/>
          <w:sz w:val="24"/>
        </w:rPr>
        <w:t xml:space="preserve"> </w:t>
      </w:r>
      <w:r>
        <w:rPr>
          <w:sz w:val="24"/>
        </w:rPr>
        <w:t>trebuie</w:t>
      </w:r>
      <w:r>
        <w:rPr>
          <w:spacing w:val="-2"/>
          <w:sz w:val="24"/>
        </w:rPr>
        <w:t xml:space="preserve"> </w:t>
      </w:r>
      <w:r>
        <w:rPr>
          <w:sz w:val="24"/>
        </w:rPr>
        <w:t>să</w:t>
      </w:r>
      <w:r>
        <w:rPr>
          <w:spacing w:val="-2"/>
          <w:sz w:val="24"/>
        </w:rPr>
        <w:t xml:space="preserve"> includă:</w:t>
      </w:r>
    </w:p>
    <w:p w14:paraId="6B443514" w14:textId="77777777" w:rsidR="00BB7AA4" w:rsidRDefault="00BB7AA4">
      <w:pPr>
        <w:pStyle w:val="BodyText"/>
        <w:spacing w:before="2"/>
      </w:pPr>
    </w:p>
    <w:p w14:paraId="32B523C6" w14:textId="77777777" w:rsidR="00BB7AA4" w:rsidRDefault="00431FBE">
      <w:pPr>
        <w:pStyle w:val="ListParagraph"/>
        <w:numPr>
          <w:ilvl w:val="5"/>
          <w:numId w:val="10"/>
        </w:numPr>
        <w:tabs>
          <w:tab w:val="left" w:pos="879"/>
        </w:tabs>
        <w:ind w:right="154"/>
        <w:rPr>
          <w:sz w:val="24"/>
        </w:rPr>
      </w:pPr>
      <w:r>
        <w:rPr>
          <w:sz w:val="24"/>
        </w:rPr>
        <w:t>o</w:t>
      </w:r>
      <w:r>
        <w:rPr>
          <w:spacing w:val="40"/>
          <w:sz w:val="24"/>
        </w:rPr>
        <w:t xml:space="preserve"> </w:t>
      </w:r>
      <w:r>
        <w:rPr>
          <w:sz w:val="24"/>
        </w:rPr>
        <w:t>invitație</w:t>
      </w:r>
      <w:r>
        <w:rPr>
          <w:spacing w:val="40"/>
          <w:sz w:val="24"/>
        </w:rPr>
        <w:t xml:space="preserve"> </w:t>
      </w:r>
      <w:r>
        <w:rPr>
          <w:sz w:val="24"/>
        </w:rPr>
        <w:t>adresată</w:t>
      </w:r>
      <w:r>
        <w:rPr>
          <w:spacing w:val="40"/>
          <w:sz w:val="24"/>
        </w:rPr>
        <w:t xml:space="preserve"> </w:t>
      </w:r>
      <w:r>
        <w:rPr>
          <w:sz w:val="24"/>
        </w:rPr>
        <w:t>beneficiarului</w:t>
      </w:r>
      <w:r>
        <w:rPr>
          <w:spacing w:val="40"/>
          <w:sz w:val="24"/>
        </w:rPr>
        <w:t xml:space="preserve"> </w:t>
      </w:r>
      <w:r>
        <w:rPr>
          <w:sz w:val="24"/>
        </w:rPr>
        <w:t>de</w:t>
      </w:r>
      <w:r>
        <w:rPr>
          <w:spacing w:val="40"/>
          <w:sz w:val="24"/>
        </w:rPr>
        <w:t xml:space="preserve"> </w:t>
      </w:r>
      <w:r>
        <w:rPr>
          <w:sz w:val="24"/>
        </w:rPr>
        <w:t>prezentare</w:t>
      </w:r>
      <w:r>
        <w:rPr>
          <w:spacing w:val="40"/>
          <w:sz w:val="24"/>
        </w:rPr>
        <w:t xml:space="preserve"> </w:t>
      </w:r>
      <w:r>
        <w:rPr>
          <w:sz w:val="24"/>
        </w:rPr>
        <w:t>a</w:t>
      </w:r>
      <w:r>
        <w:rPr>
          <w:spacing w:val="40"/>
          <w:sz w:val="24"/>
        </w:rPr>
        <w:t xml:space="preserve"> </w:t>
      </w:r>
      <w:r>
        <w:rPr>
          <w:sz w:val="24"/>
        </w:rPr>
        <w:t>observațiilor</w:t>
      </w:r>
      <w:r>
        <w:rPr>
          <w:spacing w:val="40"/>
          <w:sz w:val="24"/>
        </w:rPr>
        <w:t xml:space="preserve"> </w:t>
      </w:r>
      <w:r>
        <w:rPr>
          <w:sz w:val="24"/>
        </w:rPr>
        <w:t>cu</w:t>
      </w:r>
      <w:r>
        <w:rPr>
          <w:spacing w:val="40"/>
          <w:sz w:val="24"/>
        </w:rPr>
        <w:t xml:space="preserve"> </w:t>
      </w:r>
      <w:r>
        <w:rPr>
          <w:sz w:val="24"/>
        </w:rPr>
        <w:t>privire</w:t>
      </w:r>
      <w:r>
        <w:rPr>
          <w:spacing w:val="40"/>
          <w:sz w:val="24"/>
        </w:rPr>
        <w:t xml:space="preserve"> </w:t>
      </w:r>
      <w:r>
        <w:rPr>
          <w:sz w:val="24"/>
        </w:rPr>
        <w:t>la</w:t>
      </w:r>
      <w:r>
        <w:rPr>
          <w:spacing w:val="40"/>
          <w:sz w:val="24"/>
        </w:rPr>
        <w:t xml:space="preserve"> </w:t>
      </w:r>
      <w:r>
        <w:rPr>
          <w:sz w:val="24"/>
        </w:rPr>
        <w:t>lista granturilor afectate de constatările respective și</w:t>
      </w:r>
    </w:p>
    <w:p w14:paraId="6A2A1ECC" w14:textId="77777777" w:rsidR="00BB7AA4" w:rsidRDefault="00431FBE">
      <w:pPr>
        <w:pStyle w:val="ListParagraph"/>
        <w:numPr>
          <w:ilvl w:val="5"/>
          <w:numId w:val="10"/>
        </w:numPr>
        <w:tabs>
          <w:tab w:val="left" w:pos="879"/>
        </w:tabs>
        <w:ind w:hanging="361"/>
        <w:rPr>
          <w:i/>
          <w:sz w:val="24"/>
        </w:rPr>
      </w:pPr>
      <w:r>
        <w:rPr>
          <w:sz w:val="24"/>
        </w:rPr>
        <w:t>rata forfetară</w:t>
      </w:r>
      <w:r>
        <w:rPr>
          <w:spacing w:val="4"/>
          <w:sz w:val="24"/>
        </w:rPr>
        <w:t xml:space="preserve"> </w:t>
      </w:r>
      <w:r>
        <w:rPr>
          <w:sz w:val="24"/>
        </w:rPr>
        <w:t>a</w:t>
      </w:r>
      <w:r>
        <w:rPr>
          <w:spacing w:val="3"/>
          <w:sz w:val="24"/>
        </w:rPr>
        <w:t xml:space="preserve"> </w:t>
      </w:r>
      <w:r>
        <w:rPr>
          <w:sz w:val="24"/>
        </w:rPr>
        <w:t>corecției</w:t>
      </w:r>
      <w:r>
        <w:rPr>
          <w:spacing w:val="5"/>
          <w:sz w:val="24"/>
        </w:rPr>
        <w:t xml:space="preserve"> </w:t>
      </w:r>
      <w:r>
        <w:rPr>
          <w:sz w:val="24"/>
        </w:rPr>
        <w:t>pe</w:t>
      </w:r>
      <w:r>
        <w:rPr>
          <w:spacing w:val="2"/>
          <w:sz w:val="24"/>
        </w:rPr>
        <w:t xml:space="preserve"> </w:t>
      </w:r>
      <w:r>
        <w:rPr>
          <w:sz w:val="24"/>
        </w:rPr>
        <w:t>care</w:t>
      </w:r>
      <w:r>
        <w:rPr>
          <w:spacing w:val="3"/>
          <w:sz w:val="24"/>
        </w:rPr>
        <w:t xml:space="preserve"> </w:t>
      </w:r>
      <w:r>
        <w:rPr>
          <w:sz w:val="24"/>
        </w:rPr>
        <w:t>Comisia</w:t>
      </w:r>
      <w:r>
        <w:rPr>
          <w:spacing w:val="2"/>
          <w:sz w:val="24"/>
        </w:rPr>
        <w:t xml:space="preserve"> </w:t>
      </w:r>
      <w:r>
        <w:rPr>
          <w:sz w:val="24"/>
        </w:rPr>
        <w:t>intenționează</w:t>
      </w:r>
      <w:r>
        <w:rPr>
          <w:spacing w:val="2"/>
          <w:sz w:val="24"/>
        </w:rPr>
        <w:t xml:space="preserve"> </w:t>
      </w:r>
      <w:r>
        <w:rPr>
          <w:sz w:val="24"/>
        </w:rPr>
        <w:t>să</w:t>
      </w:r>
      <w:r>
        <w:rPr>
          <w:spacing w:val="2"/>
          <w:sz w:val="24"/>
        </w:rPr>
        <w:t xml:space="preserve"> </w:t>
      </w:r>
      <w:r>
        <w:rPr>
          <w:sz w:val="24"/>
        </w:rPr>
        <w:t>o</w:t>
      </w:r>
      <w:r>
        <w:rPr>
          <w:spacing w:val="6"/>
          <w:sz w:val="24"/>
        </w:rPr>
        <w:t xml:space="preserve"> </w:t>
      </w:r>
      <w:r>
        <w:rPr>
          <w:sz w:val="24"/>
        </w:rPr>
        <w:t>aplice</w:t>
      </w:r>
      <w:r>
        <w:rPr>
          <w:spacing w:val="2"/>
          <w:sz w:val="24"/>
        </w:rPr>
        <w:t xml:space="preserve"> </w:t>
      </w:r>
      <w:r>
        <w:rPr>
          <w:sz w:val="24"/>
        </w:rPr>
        <w:t>la</w:t>
      </w:r>
      <w:r>
        <w:rPr>
          <w:spacing w:val="5"/>
          <w:sz w:val="24"/>
        </w:rPr>
        <w:t xml:space="preserve"> </w:t>
      </w:r>
      <w:r>
        <w:rPr>
          <w:i/>
          <w:sz w:val="24"/>
        </w:rPr>
        <w:t>valoarea</w:t>
      </w:r>
      <w:r>
        <w:rPr>
          <w:i/>
          <w:spacing w:val="3"/>
          <w:sz w:val="24"/>
        </w:rPr>
        <w:t xml:space="preserve"> </w:t>
      </w:r>
      <w:r>
        <w:rPr>
          <w:i/>
          <w:spacing w:val="-2"/>
          <w:sz w:val="24"/>
        </w:rPr>
        <w:t>maximă</w:t>
      </w:r>
    </w:p>
    <w:p w14:paraId="6CEC56F7" w14:textId="77777777" w:rsidR="00BB7AA4" w:rsidRDefault="00431FBE">
      <w:pPr>
        <w:pStyle w:val="BodyText"/>
        <w:ind w:left="878"/>
      </w:pPr>
      <w:r>
        <w:rPr>
          <w:i/>
        </w:rPr>
        <w:t>a</w:t>
      </w:r>
      <w:r>
        <w:rPr>
          <w:i/>
          <w:spacing w:val="-3"/>
        </w:rPr>
        <w:t xml:space="preserve"> </w:t>
      </w:r>
      <w:r>
        <w:rPr>
          <w:i/>
        </w:rPr>
        <w:t>grantului</w:t>
      </w:r>
      <w:r>
        <w:rPr>
          <w:i/>
          <w:spacing w:val="-1"/>
        </w:rPr>
        <w:t xml:space="preserve"> </w:t>
      </w:r>
      <w:r>
        <w:t>sau</w:t>
      </w:r>
      <w:r>
        <w:rPr>
          <w:spacing w:val="-1"/>
        </w:rPr>
        <w:t xml:space="preserve"> </w:t>
      </w:r>
      <w:r>
        <w:t>la</w:t>
      </w:r>
      <w:r>
        <w:rPr>
          <w:spacing w:val="-2"/>
        </w:rPr>
        <w:t xml:space="preserve"> </w:t>
      </w:r>
      <w:r>
        <w:t>o</w:t>
      </w:r>
      <w:r>
        <w:rPr>
          <w:spacing w:val="-1"/>
        </w:rPr>
        <w:t xml:space="preserve"> </w:t>
      </w:r>
      <w:r>
        <w:t>parte a</w:t>
      </w:r>
      <w:r>
        <w:rPr>
          <w:spacing w:val="-1"/>
        </w:rPr>
        <w:t xml:space="preserve"> </w:t>
      </w:r>
      <w:r>
        <w:t>acestuia,</w:t>
      </w:r>
      <w:r>
        <w:rPr>
          <w:spacing w:val="-1"/>
        </w:rPr>
        <w:t xml:space="preserve"> </w:t>
      </w:r>
      <w:r>
        <w:t>în</w:t>
      </w:r>
      <w:r>
        <w:rPr>
          <w:spacing w:val="-1"/>
        </w:rPr>
        <w:t xml:space="preserve"> </w:t>
      </w:r>
      <w:r>
        <w:t>conformitate</w:t>
      </w:r>
      <w:r>
        <w:rPr>
          <w:spacing w:val="-2"/>
        </w:rPr>
        <w:t xml:space="preserve"> </w:t>
      </w:r>
      <w:r>
        <w:t>cu</w:t>
      </w:r>
      <w:r>
        <w:rPr>
          <w:spacing w:val="-1"/>
        </w:rPr>
        <w:t xml:space="preserve"> </w:t>
      </w:r>
      <w:r>
        <w:t xml:space="preserve">principiul </w:t>
      </w:r>
      <w:r>
        <w:rPr>
          <w:spacing w:val="-2"/>
        </w:rPr>
        <w:t>proporționalității.</w:t>
      </w:r>
    </w:p>
    <w:p w14:paraId="41D14049" w14:textId="77777777" w:rsidR="00BB7AA4" w:rsidRDefault="00BB7AA4">
      <w:pPr>
        <w:pStyle w:val="BodyText"/>
        <w:spacing w:before="5"/>
      </w:pPr>
    </w:p>
    <w:p w14:paraId="139C026B" w14:textId="77777777" w:rsidR="00BB7AA4" w:rsidRDefault="00431FBE">
      <w:pPr>
        <w:pStyle w:val="BodyText"/>
        <w:ind w:left="158" w:right="157"/>
        <w:jc w:val="both"/>
      </w:pPr>
      <w:r>
        <w:rPr>
          <w:b/>
        </w:rPr>
        <w:t xml:space="preserve">Etapa 2 </w:t>
      </w:r>
      <w:r>
        <w:t xml:space="preserve">— Beneficiarul are la dispoziție 60 de zile calendaristice de la data la care primește </w:t>
      </w:r>
      <w:r>
        <w:rPr>
          <w:i/>
        </w:rPr>
        <w:t>notificarea</w:t>
      </w:r>
      <w:r>
        <w:rPr>
          <w:i/>
          <w:spacing w:val="-13"/>
        </w:rPr>
        <w:t xml:space="preserve"> </w:t>
      </w:r>
      <w:r>
        <w:rPr>
          <w:i/>
        </w:rPr>
        <w:t>oficială</w:t>
      </w:r>
      <w:r>
        <w:rPr>
          <w:i/>
          <w:spacing w:val="-13"/>
        </w:rPr>
        <w:t xml:space="preserve"> </w:t>
      </w:r>
      <w:r>
        <w:t>pentru</w:t>
      </w:r>
      <w:r>
        <w:rPr>
          <w:spacing w:val="-13"/>
        </w:rPr>
        <w:t xml:space="preserve"> </w:t>
      </w:r>
      <w:r>
        <w:t>a</w:t>
      </w:r>
      <w:r>
        <w:rPr>
          <w:spacing w:val="-13"/>
        </w:rPr>
        <w:t xml:space="preserve"> </w:t>
      </w:r>
      <w:r>
        <w:t>prezenta</w:t>
      </w:r>
      <w:r>
        <w:rPr>
          <w:spacing w:val="-12"/>
        </w:rPr>
        <w:t xml:space="preserve"> </w:t>
      </w:r>
      <w:r>
        <w:t>observații</w:t>
      </w:r>
      <w:r>
        <w:rPr>
          <w:spacing w:val="-13"/>
        </w:rPr>
        <w:t xml:space="preserve"> </w:t>
      </w:r>
      <w:r>
        <w:t>sau</w:t>
      </w:r>
      <w:r>
        <w:rPr>
          <w:spacing w:val="-13"/>
        </w:rPr>
        <w:t xml:space="preserve"> </w:t>
      </w:r>
      <w:r>
        <w:t>pentru</w:t>
      </w:r>
      <w:r>
        <w:rPr>
          <w:spacing w:val="-13"/>
        </w:rPr>
        <w:t xml:space="preserve"> </w:t>
      </w:r>
      <w:r>
        <w:t>a</w:t>
      </w:r>
      <w:r>
        <w:rPr>
          <w:spacing w:val="-13"/>
        </w:rPr>
        <w:t xml:space="preserve"> </w:t>
      </w:r>
      <w:r>
        <w:t>propune</w:t>
      </w:r>
      <w:r>
        <w:rPr>
          <w:spacing w:val="-14"/>
        </w:rPr>
        <w:t xml:space="preserve"> </w:t>
      </w:r>
      <w:r>
        <w:t>o</w:t>
      </w:r>
      <w:r>
        <w:rPr>
          <w:spacing w:val="-11"/>
        </w:rPr>
        <w:t xml:space="preserve"> </w:t>
      </w:r>
      <w:r>
        <w:t>rată</w:t>
      </w:r>
      <w:r>
        <w:rPr>
          <w:spacing w:val="-12"/>
        </w:rPr>
        <w:t xml:space="preserve"> </w:t>
      </w:r>
      <w:r>
        <w:t>forfetară</w:t>
      </w:r>
      <w:r>
        <w:rPr>
          <w:spacing w:val="-12"/>
        </w:rPr>
        <w:t xml:space="preserve"> </w:t>
      </w:r>
      <w:r>
        <w:t>alternativă justificată în mod corespunzător.</w:t>
      </w:r>
    </w:p>
    <w:p w14:paraId="63158ACD" w14:textId="77777777" w:rsidR="00BB7AA4" w:rsidRDefault="00BB7AA4">
      <w:pPr>
        <w:pStyle w:val="BodyText"/>
        <w:spacing w:before="5"/>
      </w:pPr>
    </w:p>
    <w:p w14:paraId="4C7AC2B3" w14:textId="77777777" w:rsidR="00BB7AA4" w:rsidRDefault="00431FBE">
      <w:pPr>
        <w:pStyle w:val="BodyText"/>
        <w:ind w:left="158" w:right="156"/>
        <w:jc w:val="both"/>
      </w:pPr>
      <w:r>
        <w:rPr>
          <w:b/>
        </w:rPr>
        <w:t xml:space="preserve">Etapa 3 </w:t>
      </w:r>
      <w:r>
        <w:t xml:space="preserve">— În cazul în care Comisia acceptă rata forfetară alternativă propusă de beneficiar, aceasta trebuie să trimită beneficiarului vizat o </w:t>
      </w:r>
      <w:r>
        <w:rPr>
          <w:i/>
        </w:rPr>
        <w:t>notificare oficială</w:t>
      </w:r>
      <w:r>
        <w:t>, prin care îl informează:</w:t>
      </w:r>
    </w:p>
    <w:p w14:paraId="1C8C19E8" w14:textId="77777777" w:rsidR="00BB7AA4" w:rsidRDefault="00BB7AA4">
      <w:pPr>
        <w:pStyle w:val="BodyText"/>
        <w:spacing w:before="2"/>
      </w:pPr>
    </w:p>
    <w:p w14:paraId="45CA9AB2" w14:textId="77777777" w:rsidR="00BB7AA4" w:rsidRDefault="00431FBE">
      <w:pPr>
        <w:pStyle w:val="ListParagraph"/>
        <w:numPr>
          <w:ilvl w:val="0"/>
          <w:numId w:val="3"/>
        </w:numPr>
        <w:tabs>
          <w:tab w:val="left" w:pos="879"/>
        </w:tabs>
        <w:ind w:hanging="361"/>
        <w:jc w:val="both"/>
        <w:rPr>
          <w:sz w:val="24"/>
        </w:rPr>
      </w:pPr>
      <w:r>
        <w:rPr>
          <w:sz w:val="24"/>
        </w:rPr>
        <w:t>că</w:t>
      </w:r>
      <w:r>
        <w:rPr>
          <w:spacing w:val="-3"/>
          <w:sz w:val="24"/>
        </w:rPr>
        <w:t xml:space="preserve"> </w:t>
      </w:r>
      <w:r>
        <w:rPr>
          <w:sz w:val="24"/>
        </w:rPr>
        <w:t>acceptă</w:t>
      </w:r>
      <w:r>
        <w:rPr>
          <w:spacing w:val="-2"/>
          <w:sz w:val="24"/>
        </w:rPr>
        <w:t xml:space="preserve"> </w:t>
      </w:r>
      <w:r>
        <w:rPr>
          <w:sz w:val="24"/>
        </w:rPr>
        <w:t xml:space="preserve">rata forfetară </w:t>
      </w:r>
      <w:r>
        <w:rPr>
          <w:spacing w:val="-2"/>
          <w:sz w:val="24"/>
        </w:rPr>
        <w:t>alternativă;</w:t>
      </w:r>
    </w:p>
    <w:p w14:paraId="089D6819" w14:textId="77777777" w:rsidR="00BB7AA4" w:rsidRDefault="00431FBE">
      <w:pPr>
        <w:pStyle w:val="ListParagraph"/>
        <w:numPr>
          <w:ilvl w:val="0"/>
          <w:numId w:val="3"/>
        </w:numPr>
        <w:tabs>
          <w:tab w:val="left" w:pos="879"/>
        </w:tabs>
        <w:ind w:hanging="361"/>
        <w:jc w:val="both"/>
        <w:rPr>
          <w:sz w:val="24"/>
        </w:rPr>
      </w:pPr>
      <w:r>
        <w:rPr>
          <w:sz w:val="24"/>
        </w:rPr>
        <w:t>cu</w:t>
      </w:r>
      <w:r>
        <w:rPr>
          <w:spacing w:val="-4"/>
          <w:sz w:val="24"/>
        </w:rPr>
        <w:t xml:space="preserve"> </w:t>
      </w:r>
      <w:r>
        <w:rPr>
          <w:sz w:val="24"/>
        </w:rPr>
        <w:t>privire</w:t>
      </w:r>
      <w:r>
        <w:rPr>
          <w:spacing w:val="-2"/>
          <w:sz w:val="24"/>
        </w:rPr>
        <w:t xml:space="preserve"> </w:t>
      </w:r>
      <w:r>
        <w:rPr>
          <w:sz w:val="24"/>
        </w:rPr>
        <w:t>la</w:t>
      </w:r>
      <w:r>
        <w:rPr>
          <w:spacing w:val="-2"/>
          <w:sz w:val="24"/>
        </w:rPr>
        <w:t xml:space="preserve"> </w:t>
      </w:r>
      <w:r>
        <w:rPr>
          <w:sz w:val="24"/>
        </w:rPr>
        <w:t>valoarea</w:t>
      </w:r>
      <w:r>
        <w:rPr>
          <w:spacing w:val="-2"/>
          <w:sz w:val="24"/>
        </w:rPr>
        <w:t xml:space="preserve"> </w:t>
      </w:r>
      <w:r>
        <w:rPr>
          <w:sz w:val="24"/>
        </w:rPr>
        <w:t>corecției</w:t>
      </w:r>
      <w:r>
        <w:rPr>
          <w:spacing w:val="-1"/>
          <w:sz w:val="24"/>
        </w:rPr>
        <w:t xml:space="preserve"> </w:t>
      </w:r>
      <w:r>
        <w:rPr>
          <w:sz w:val="24"/>
        </w:rPr>
        <w:t>aduse</w:t>
      </w:r>
      <w:r>
        <w:rPr>
          <w:spacing w:val="-3"/>
          <w:sz w:val="24"/>
        </w:rPr>
        <w:t xml:space="preserve"> </w:t>
      </w:r>
      <w:r>
        <w:rPr>
          <w:sz w:val="24"/>
        </w:rPr>
        <w:t>grantului</w:t>
      </w:r>
      <w:r>
        <w:rPr>
          <w:spacing w:val="-1"/>
          <w:sz w:val="24"/>
        </w:rPr>
        <w:t xml:space="preserve"> </w:t>
      </w:r>
      <w:r>
        <w:rPr>
          <w:sz w:val="24"/>
        </w:rPr>
        <w:t>prin</w:t>
      </w:r>
      <w:r>
        <w:rPr>
          <w:spacing w:val="-1"/>
          <w:sz w:val="24"/>
        </w:rPr>
        <w:t xml:space="preserve"> </w:t>
      </w:r>
      <w:r>
        <w:rPr>
          <w:sz w:val="24"/>
        </w:rPr>
        <w:t>aplicarea</w:t>
      </w:r>
      <w:r>
        <w:rPr>
          <w:spacing w:val="-2"/>
          <w:sz w:val="24"/>
        </w:rPr>
        <w:t xml:space="preserve"> </w:t>
      </w:r>
      <w:r>
        <w:rPr>
          <w:sz w:val="24"/>
        </w:rPr>
        <w:t>acestei</w:t>
      </w:r>
      <w:r>
        <w:rPr>
          <w:spacing w:val="-1"/>
          <w:sz w:val="24"/>
        </w:rPr>
        <w:t xml:space="preserve"> </w:t>
      </w:r>
      <w:r>
        <w:rPr>
          <w:sz w:val="24"/>
        </w:rPr>
        <w:t>rate</w:t>
      </w:r>
      <w:r>
        <w:rPr>
          <w:spacing w:val="-2"/>
          <w:sz w:val="24"/>
        </w:rPr>
        <w:t xml:space="preserve"> forfetare.</w:t>
      </w:r>
    </w:p>
    <w:p w14:paraId="19AF3ADC" w14:textId="77777777" w:rsidR="00BB7AA4" w:rsidRDefault="00BB7AA4">
      <w:pPr>
        <w:pStyle w:val="BodyText"/>
        <w:spacing w:before="5"/>
      </w:pPr>
    </w:p>
    <w:p w14:paraId="7271D11A" w14:textId="77777777" w:rsidR="00BB7AA4" w:rsidRDefault="00431FBE">
      <w:pPr>
        <w:pStyle w:val="BodyText"/>
        <w:ind w:left="158"/>
      </w:pPr>
      <w:r>
        <w:t xml:space="preserve">În caz contrar, Comisia trebuie să trimită beneficiarului vizat o </w:t>
      </w:r>
      <w:r>
        <w:rPr>
          <w:i/>
        </w:rPr>
        <w:t>notificare oficială</w:t>
      </w:r>
      <w:r>
        <w:t xml:space="preserve">, prin care îl </w:t>
      </w:r>
      <w:r>
        <w:rPr>
          <w:spacing w:val="-2"/>
        </w:rPr>
        <w:t>informează:</w:t>
      </w:r>
    </w:p>
    <w:p w14:paraId="136FC1B8" w14:textId="77777777" w:rsidR="00BB7AA4" w:rsidRDefault="00431FBE">
      <w:pPr>
        <w:pStyle w:val="ListParagraph"/>
        <w:numPr>
          <w:ilvl w:val="0"/>
          <w:numId w:val="2"/>
        </w:numPr>
        <w:tabs>
          <w:tab w:val="left" w:pos="879"/>
        </w:tabs>
        <w:ind w:hanging="361"/>
        <w:rPr>
          <w:sz w:val="24"/>
        </w:rPr>
      </w:pPr>
      <w:r>
        <w:rPr>
          <w:sz w:val="24"/>
        </w:rPr>
        <w:t>că</w:t>
      </w:r>
      <w:r>
        <w:rPr>
          <w:spacing w:val="-4"/>
          <w:sz w:val="24"/>
        </w:rPr>
        <w:t xml:space="preserve"> </w:t>
      </w:r>
      <w:r>
        <w:rPr>
          <w:sz w:val="24"/>
        </w:rPr>
        <w:t>nu</w:t>
      </w:r>
      <w:r>
        <w:rPr>
          <w:spacing w:val="-1"/>
          <w:sz w:val="24"/>
        </w:rPr>
        <w:t xml:space="preserve"> </w:t>
      </w:r>
      <w:r>
        <w:rPr>
          <w:sz w:val="24"/>
        </w:rPr>
        <w:t>acceptă</w:t>
      </w:r>
      <w:r>
        <w:rPr>
          <w:spacing w:val="-2"/>
          <w:sz w:val="24"/>
        </w:rPr>
        <w:t xml:space="preserve"> </w:t>
      </w:r>
      <w:r>
        <w:rPr>
          <w:sz w:val="24"/>
        </w:rPr>
        <w:t>observațiile</w:t>
      </w:r>
      <w:r>
        <w:rPr>
          <w:spacing w:val="-2"/>
          <w:sz w:val="24"/>
        </w:rPr>
        <w:t xml:space="preserve"> </w:t>
      </w:r>
      <w:r>
        <w:rPr>
          <w:sz w:val="24"/>
        </w:rPr>
        <w:t>sau</w:t>
      </w:r>
      <w:r>
        <w:rPr>
          <w:spacing w:val="-1"/>
          <w:sz w:val="24"/>
        </w:rPr>
        <w:t xml:space="preserve"> </w:t>
      </w:r>
      <w:r>
        <w:rPr>
          <w:sz w:val="24"/>
        </w:rPr>
        <w:t>rata</w:t>
      </w:r>
      <w:r>
        <w:rPr>
          <w:spacing w:val="-2"/>
          <w:sz w:val="24"/>
        </w:rPr>
        <w:t xml:space="preserve"> </w:t>
      </w:r>
      <w:r>
        <w:rPr>
          <w:sz w:val="24"/>
        </w:rPr>
        <w:t>forfetară</w:t>
      </w:r>
      <w:r>
        <w:rPr>
          <w:spacing w:val="-2"/>
          <w:sz w:val="24"/>
        </w:rPr>
        <w:t xml:space="preserve"> </w:t>
      </w:r>
      <w:r>
        <w:rPr>
          <w:sz w:val="24"/>
        </w:rPr>
        <w:t>alternativă</w:t>
      </w:r>
      <w:r>
        <w:rPr>
          <w:spacing w:val="-1"/>
          <w:sz w:val="24"/>
        </w:rPr>
        <w:t xml:space="preserve"> </w:t>
      </w:r>
      <w:r>
        <w:rPr>
          <w:spacing w:val="-2"/>
          <w:sz w:val="24"/>
        </w:rPr>
        <w:t>propusă;</w:t>
      </w:r>
    </w:p>
    <w:p w14:paraId="41675948" w14:textId="77777777" w:rsidR="00BB7AA4" w:rsidRDefault="00431FBE">
      <w:pPr>
        <w:pStyle w:val="ListParagraph"/>
        <w:numPr>
          <w:ilvl w:val="0"/>
          <w:numId w:val="2"/>
        </w:numPr>
        <w:tabs>
          <w:tab w:val="left" w:pos="879"/>
        </w:tabs>
        <w:ind w:right="157"/>
        <w:rPr>
          <w:sz w:val="24"/>
        </w:rPr>
      </w:pPr>
      <w:r>
        <w:rPr>
          <w:sz w:val="24"/>
        </w:rPr>
        <w:t>cu privire la valoarea corecției aduse grantului prin aplicarea ratei forfetare notificate inițial beneficiarului.</w:t>
      </w:r>
    </w:p>
    <w:p w14:paraId="34D8E3CB" w14:textId="77777777" w:rsidR="00BB7AA4" w:rsidRDefault="00BB7AA4">
      <w:pPr>
        <w:rPr>
          <w:sz w:val="24"/>
        </w:rPr>
        <w:sectPr w:rsidR="00BB7AA4">
          <w:pgSz w:w="11910" w:h="16840"/>
          <w:pgMar w:top="1140" w:right="1260" w:bottom="1060" w:left="1260" w:header="582" w:footer="873" w:gutter="0"/>
          <w:cols w:space="708"/>
        </w:sectPr>
      </w:pPr>
    </w:p>
    <w:p w14:paraId="7FA7A4E7" w14:textId="77777777" w:rsidR="00BB7AA4" w:rsidRDefault="00BB7AA4">
      <w:pPr>
        <w:pStyle w:val="BodyText"/>
        <w:rPr>
          <w:sz w:val="20"/>
        </w:rPr>
      </w:pPr>
    </w:p>
    <w:p w14:paraId="5D6E4108" w14:textId="77777777" w:rsidR="00BB7AA4" w:rsidRDefault="00BB7AA4">
      <w:pPr>
        <w:pStyle w:val="BodyText"/>
        <w:spacing w:before="10"/>
        <w:rPr>
          <w:sz w:val="20"/>
        </w:rPr>
      </w:pPr>
    </w:p>
    <w:p w14:paraId="69C1A758" w14:textId="77777777" w:rsidR="00BB7AA4" w:rsidRDefault="00431FBE">
      <w:pPr>
        <w:ind w:left="158"/>
        <w:rPr>
          <w:sz w:val="24"/>
        </w:rPr>
      </w:pPr>
      <w:r>
        <w:rPr>
          <w:sz w:val="24"/>
        </w:rPr>
        <w:t>Dacă</w:t>
      </w:r>
      <w:r>
        <w:rPr>
          <w:spacing w:val="-7"/>
          <w:sz w:val="24"/>
        </w:rPr>
        <w:t xml:space="preserve"> </w:t>
      </w:r>
      <w:r>
        <w:rPr>
          <w:i/>
          <w:sz w:val="24"/>
        </w:rPr>
        <w:t>neregulile</w:t>
      </w:r>
      <w:r>
        <w:rPr>
          <w:sz w:val="24"/>
        </w:rPr>
        <w:t>,</w:t>
      </w:r>
      <w:r>
        <w:rPr>
          <w:spacing w:val="-8"/>
          <w:sz w:val="24"/>
        </w:rPr>
        <w:t xml:space="preserve"> </w:t>
      </w:r>
      <w:r>
        <w:rPr>
          <w:i/>
          <w:sz w:val="24"/>
        </w:rPr>
        <w:t>fraudele</w:t>
      </w:r>
      <w:r>
        <w:rPr>
          <w:i/>
          <w:spacing w:val="-7"/>
          <w:sz w:val="24"/>
        </w:rPr>
        <w:t xml:space="preserve"> </w:t>
      </w:r>
      <w:r>
        <w:rPr>
          <w:sz w:val="24"/>
        </w:rPr>
        <w:t>sau</w:t>
      </w:r>
      <w:r>
        <w:rPr>
          <w:spacing w:val="-8"/>
          <w:sz w:val="24"/>
        </w:rPr>
        <w:t xml:space="preserve"> </w:t>
      </w:r>
      <w:r>
        <w:rPr>
          <w:i/>
          <w:sz w:val="24"/>
        </w:rPr>
        <w:t>încălcările</w:t>
      </w:r>
      <w:r>
        <w:rPr>
          <w:i/>
          <w:spacing w:val="-9"/>
          <w:sz w:val="24"/>
        </w:rPr>
        <w:t xml:space="preserve"> </w:t>
      </w:r>
      <w:r>
        <w:rPr>
          <w:i/>
          <w:sz w:val="24"/>
        </w:rPr>
        <w:t>obligațiilor</w:t>
      </w:r>
      <w:r>
        <w:rPr>
          <w:sz w:val="24"/>
        </w:rPr>
        <w:t>,</w:t>
      </w:r>
      <w:r>
        <w:rPr>
          <w:spacing w:val="-8"/>
          <w:sz w:val="24"/>
        </w:rPr>
        <w:t xml:space="preserve"> </w:t>
      </w:r>
      <w:r>
        <w:rPr>
          <w:sz w:val="24"/>
        </w:rPr>
        <w:t>sistemice</w:t>
      </w:r>
      <w:r>
        <w:rPr>
          <w:spacing w:val="-9"/>
          <w:sz w:val="24"/>
        </w:rPr>
        <w:t xml:space="preserve"> </w:t>
      </w:r>
      <w:r>
        <w:rPr>
          <w:sz w:val="24"/>
        </w:rPr>
        <w:t>sau</w:t>
      </w:r>
      <w:r>
        <w:rPr>
          <w:spacing w:val="-8"/>
          <w:sz w:val="24"/>
        </w:rPr>
        <w:t xml:space="preserve"> </w:t>
      </w:r>
      <w:r>
        <w:rPr>
          <w:sz w:val="24"/>
        </w:rPr>
        <w:t>recurente,</w:t>
      </w:r>
      <w:r>
        <w:rPr>
          <w:spacing w:val="-8"/>
          <w:sz w:val="24"/>
        </w:rPr>
        <w:t xml:space="preserve"> </w:t>
      </w:r>
      <w:r>
        <w:rPr>
          <w:sz w:val="24"/>
        </w:rPr>
        <w:t>se</w:t>
      </w:r>
      <w:r>
        <w:rPr>
          <w:spacing w:val="-7"/>
          <w:sz w:val="24"/>
        </w:rPr>
        <w:t xml:space="preserve"> </w:t>
      </w:r>
      <w:r>
        <w:rPr>
          <w:sz w:val="24"/>
        </w:rPr>
        <w:t>constată</w:t>
      </w:r>
      <w:r>
        <w:rPr>
          <w:spacing w:val="-9"/>
          <w:sz w:val="24"/>
        </w:rPr>
        <w:t xml:space="preserve"> </w:t>
      </w:r>
      <w:r>
        <w:rPr>
          <w:sz w:val="24"/>
        </w:rPr>
        <w:t>după plata soldului, suma care urmează să fie recuperată corespunde diferenței dintre:</w:t>
      </w:r>
    </w:p>
    <w:p w14:paraId="453DDA32" w14:textId="77777777" w:rsidR="00BB7AA4" w:rsidRDefault="00431FBE">
      <w:pPr>
        <w:pStyle w:val="ListParagraph"/>
        <w:numPr>
          <w:ilvl w:val="0"/>
          <w:numId w:val="1"/>
        </w:numPr>
        <w:tabs>
          <w:tab w:val="left" w:pos="879"/>
        </w:tabs>
        <w:ind w:hanging="361"/>
        <w:rPr>
          <w:sz w:val="24"/>
        </w:rPr>
      </w:pPr>
      <w:r>
        <w:rPr>
          <w:sz w:val="24"/>
        </w:rPr>
        <w:t>valoarea</w:t>
      </w:r>
      <w:r>
        <w:rPr>
          <w:spacing w:val="-5"/>
          <w:sz w:val="24"/>
        </w:rPr>
        <w:t xml:space="preserve"> </w:t>
      </w:r>
      <w:r>
        <w:rPr>
          <w:sz w:val="24"/>
        </w:rPr>
        <w:t>finală revizuită a</w:t>
      </w:r>
      <w:r>
        <w:rPr>
          <w:spacing w:val="-3"/>
          <w:sz w:val="24"/>
        </w:rPr>
        <w:t xml:space="preserve"> </w:t>
      </w:r>
      <w:r>
        <w:rPr>
          <w:sz w:val="24"/>
        </w:rPr>
        <w:t>grantului</w:t>
      </w:r>
      <w:r>
        <w:rPr>
          <w:spacing w:val="-1"/>
          <w:sz w:val="24"/>
        </w:rPr>
        <w:t xml:space="preserve"> </w:t>
      </w:r>
      <w:r>
        <w:rPr>
          <w:sz w:val="24"/>
        </w:rPr>
        <w:t>după</w:t>
      </w:r>
      <w:r>
        <w:rPr>
          <w:spacing w:val="-2"/>
          <w:sz w:val="24"/>
        </w:rPr>
        <w:t xml:space="preserve"> </w:t>
      </w:r>
      <w:r>
        <w:rPr>
          <w:sz w:val="24"/>
        </w:rPr>
        <w:t>corecția pe</w:t>
      </w:r>
      <w:r>
        <w:rPr>
          <w:spacing w:val="-2"/>
          <w:sz w:val="24"/>
        </w:rPr>
        <w:t xml:space="preserve"> </w:t>
      </w:r>
      <w:r>
        <w:rPr>
          <w:sz w:val="24"/>
        </w:rPr>
        <w:t>bază</w:t>
      </w:r>
      <w:r>
        <w:rPr>
          <w:spacing w:val="-3"/>
          <w:sz w:val="24"/>
        </w:rPr>
        <w:t xml:space="preserve"> </w:t>
      </w:r>
      <w:r>
        <w:rPr>
          <w:sz w:val="24"/>
        </w:rPr>
        <w:t>de</w:t>
      </w:r>
      <w:r>
        <w:rPr>
          <w:spacing w:val="-2"/>
          <w:sz w:val="24"/>
        </w:rPr>
        <w:t xml:space="preserve"> </w:t>
      </w:r>
      <w:r>
        <w:rPr>
          <w:sz w:val="24"/>
        </w:rPr>
        <w:t>rată</w:t>
      </w:r>
      <w:r>
        <w:rPr>
          <w:spacing w:val="-2"/>
          <w:sz w:val="24"/>
        </w:rPr>
        <w:t xml:space="preserve"> </w:t>
      </w:r>
      <w:r>
        <w:rPr>
          <w:sz w:val="24"/>
        </w:rPr>
        <w:t>forfetară;</w:t>
      </w:r>
      <w:r>
        <w:rPr>
          <w:spacing w:val="1"/>
          <w:sz w:val="24"/>
        </w:rPr>
        <w:t xml:space="preserve"> </w:t>
      </w:r>
      <w:r>
        <w:rPr>
          <w:spacing w:val="-5"/>
          <w:sz w:val="24"/>
        </w:rPr>
        <w:t>și</w:t>
      </w:r>
    </w:p>
    <w:p w14:paraId="70E89A56" w14:textId="77777777" w:rsidR="00BB7AA4" w:rsidRDefault="00431FBE">
      <w:pPr>
        <w:pStyle w:val="ListParagraph"/>
        <w:numPr>
          <w:ilvl w:val="0"/>
          <w:numId w:val="1"/>
        </w:numPr>
        <w:tabs>
          <w:tab w:val="left" w:pos="879"/>
        </w:tabs>
        <w:ind w:hanging="361"/>
        <w:rPr>
          <w:sz w:val="24"/>
        </w:rPr>
      </w:pPr>
      <w:r>
        <w:rPr>
          <w:sz w:val="24"/>
        </w:rPr>
        <w:t>valoarea</w:t>
      </w:r>
      <w:r>
        <w:rPr>
          <w:spacing w:val="-14"/>
          <w:sz w:val="24"/>
        </w:rPr>
        <w:t xml:space="preserve"> </w:t>
      </w:r>
      <w:r>
        <w:rPr>
          <w:sz w:val="24"/>
        </w:rPr>
        <w:t>totală</w:t>
      </w:r>
      <w:r>
        <w:rPr>
          <w:spacing w:val="-11"/>
          <w:sz w:val="24"/>
        </w:rPr>
        <w:t xml:space="preserve"> </w:t>
      </w:r>
      <w:r>
        <w:rPr>
          <w:sz w:val="24"/>
        </w:rPr>
        <w:t>plătită</w:t>
      </w:r>
      <w:r>
        <w:rPr>
          <w:spacing w:val="-11"/>
          <w:sz w:val="24"/>
        </w:rPr>
        <w:t xml:space="preserve"> </w:t>
      </w:r>
      <w:r>
        <w:rPr>
          <w:sz w:val="24"/>
        </w:rPr>
        <w:t>beneficiarilor</w:t>
      </w:r>
      <w:r>
        <w:rPr>
          <w:spacing w:val="-10"/>
          <w:sz w:val="24"/>
        </w:rPr>
        <w:t xml:space="preserve"> </w:t>
      </w:r>
      <w:r>
        <w:rPr>
          <w:sz w:val="24"/>
        </w:rPr>
        <w:t>în</w:t>
      </w:r>
      <w:r>
        <w:rPr>
          <w:spacing w:val="-11"/>
          <w:sz w:val="24"/>
        </w:rPr>
        <w:t xml:space="preserve"> </w:t>
      </w:r>
      <w:r>
        <w:rPr>
          <w:sz w:val="24"/>
        </w:rPr>
        <w:t>temeiul</w:t>
      </w:r>
      <w:r>
        <w:rPr>
          <w:spacing w:val="-9"/>
          <w:sz w:val="24"/>
        </w:rPr>
        <w:t xml:space="preserve"> </w:t>
      </w:r>
      <w:r>
        <w:rPr>
          <w:sz w:val="24"/>
        </w:rPr>
        <w:t>acordului</w:t>
      </w:r>
      <w:r>
        <w:rPr>
          <w:spacing w:val="-9"/>
          <w:sz w:val="24"/>
        </w:rPr>
        <w:t xml:space="preserve"> </w:t>
      </w:r>
      <w:r>
        <w:rPr>
          <w:sz w:val="24"/>
        </w:rPr>
        <w:t>pentru</w:t>
      </w:r>
      <w:r>
        <w:rPr>
          <w:spacing w:val="-10"/>
          <w:sz w:val="24"/>
        </w:rPr>
        <w:t xml:space="preserve"> </w:t>
      </w:r>
      <w:r>
        <w:rPr>
          <w:sz w:val="24"/>
        </w:rPr>
        <w:t>implementarea</w:t>
      </w:r>
      <w:r>
        <w:rPr>
          <w:spacing w:val="-11"/>
          <w:sz w:val="24"/>
        </w:rPr>
        <w:t xml:space="preserve"> </w:t>
      </w:r>
      <w:r>
        <w:rPr>
          <w:i/>
          <w:spacing w:val="-2"/>
          <w:sz w:val="24"/>
        </w:rPr>
        <w:t>acțiunii</w:t>
      </w:r>
      <w:r>
        <w:rPr>
          <w:spacing w:val="-2"/>
          <w:sz w:val="24"/>
        </w:rPr>
        <w:t>.</w:t>
      </w:r>
    </w:p>
    <w:p w14:paraId="2675BDD8" w14:textId="77777777" w:rsidR="00BB7AA4" w:rsidRDefault="00BB7AA4">
      <w:pPr>
        <w:pStyle w:val="BodyText"/>
        <w:spacing w:before="5"/>
      </w:pPr>
    </w:p>
    <w:p w14:paraId="0E00D0D4" w14:textId="77777777" w:rsidR="00BB7AA4" w:rsidRDefault="00431FBE">
      <w:pPr>
        <w:pStyle w:val="Heading2"/>
        <w:numPr>
          <w:ilvl w:val="2"/>
          <w:numId w:val="10"/>
        </w:numPr>
        <w:tabs>
          <w:tab w:val="left" w:pos="879"/>
        </w:tabs>
        <w:ind w:hanging="721"/>
      </w:pPr>
      <w:bookmarkStart w:id="146" w:name="II.27.8_Drepturile_OLAF"/>
      <w:bookmarkStart w:id="147" w:name="_bookmark72"/>
      <w:bookmarkEnd w:id="146"/>
      <w:bookmarkEnd w:id="147"/>
      <w:r>
        <w:t>Drepturile</w:t>
      </w:r>
      <w:r>
        <w:rPr>
          <w:spacing w:val="48"/>
        </w:rPr>
        <w:t xml:space="preserve"> </w:t>
      </w:r>
      <w:r>
        <w:rPr>
          <w:spacing w:val="-4"/>
        </w:rPr>
        <w:t>OLAF</w:t>
      </w:r>
    </w:p>
    <w:p w14:paraId="505801D2" w14:textId="77777777" w:rsidR="00BB7AA4" w:rsidRDefault="00BB7AA4">
      <w:pPr>
        <w:pStyle w:val="BodyText"/>
        <w:spacing w:before="2"/>
        <w:rPr>
          <w:b/>
        </w:rPr>
      </w:pPr>
    </w:p>
    <w:p w14:paraId="5B4AC6F4" w14:textId="77777777" w:rsidR="00BB7AA4" w:rsidRDefault="00431FBE">
      <w:pPr>
        <w:pStyle w:val="BodyText"/>
        <w:ind w:left="158" w:right="121"/>
      </w:pPr>
      <w:r>
        <w:t>Oficiul European de Luptă Antifraudă (OLAF) dispune de aceleași drepturi precum Comisia, în special dreptul de acces, în scopul efectuării controalelor și investigațiilor.</w:t>
      </w:r>
    </w:p>
    <w:p w14:paraId="5EBF6D88" w14:textId="77777777" w:rsidR="00BB7AA4" w:rsidRDefault="00BB7AA4">
      <w:pPr>
        <w:pStyle w:val="BodyText"/>
        <w:spacing w:before="5"/>
      </w:pPr>
    </w:p>
    <w:p w14:paraId="70D9F403" w14:textId="77777777" w:rsidR="00BB7AA4" w:rsidRDefault="00431FBE">
      <w:pPr>
        <w:pStyle w:val="BodyText"/>
        <w:ind w:left="158" w:right="153"/>
        <w:jc w:val="both"/>
      </w:pPr>
      <w:r>
        <w:t>În</w:t>
      </w:r>
      <w:r>
        <w:rPr>
          <w:spacing w:val="-15"/>
        </w:rPr>
        <w:t xml:space="preserve"> </w:t>
      </w:r>
      <w:r>
        <w:t>temeiul</w:t>
      </w:r>
      <w:r>
        <w:rPr>
          <w:spacing w:val="-15"/>
        </w:rPr>
        <w:t xml:space="preserve"> </w:t>
      </w:r>
      <w:r>
        <w:t>Regulamentului</w:t>
      </w:r>
      <w:r>
        <w:rPr>
          <w:spacing w:val="-15"/>
        </w:rPr>
        <w:t xml:space="preserve"> </w:t>
      </w:r>
      <w:r>
        <w:t>(Euratom,</w:t>
      </w:r>
      <w:r>
        <w:rPr>
          <w:spacing w:val="-15"/>
        </w:rPr>
        <w:t xml:space="preserve"> </w:t>
      </w:r>
      <w:r>
        <w:t>CE)</w:t>
      </w:r>
      <w:r>
        <w:rPr>
          <w:spacing w:val="-15"/>
        </w:rPr>
        <w:t xml:space="preserve"> </w:t>
      </w:r>
      <w:r>
        <w:t>nr.</w:t>
      </w:r>
      <w:r>
        <w:rPr>
          <w:spacing w:val="-15"/>
        </w:rPr>
        <w:t xml:space="preserve"> </w:t>
      </w:r>
      <w:r>
        <w:t>2185/96</w:t>
      </w:r>
      <w:r>
        <w:rPr>
          <w:spacing w:val="-15"/>
        </w:rPr>
        <w:t xml:space="preserve"> </w:t>
      </w:r>
      <w:r>
        <w:t>al</w:t>
      </w:r>
      <w:r>
        <w:rPr>
          <w:spacing w:val="-15"/>
        </w:rPr>
        <w:t xml:space="preserve"> </w:t>
      </w:r>
      <w:r>
        <w:t>Consiliului</w:t>
      </w:r>
      <w:hyperlink w:anchor="_bookmark74" w:history="1">
        <w:r>
          <w:rPr>
            <w:vertAlign w:val="superscript"/>
          </w:rPr>
          <w:t>5</w:t>
        </w:r>
      </w:hyperlink>
      <w:r>
        <w:rPr>
          <w:spacing w:val="-15"/>
        </w:rPr>
        <w:t xml:space="preserve"> </w:t>
      </w:r>
      <w:r>
        <w:t>și</w:t>
      </w:r>
      <w:r>
        <w:rPr>
          <w:spacing w:val="-15"/>
        </w:rPr>
        <w:t xml:space="preserve"> </w:t>
      </w:r>
      <w:r>
        <w:t>al</w:t>
      </w:r>
      <w:r>
        <w:rPr>
          <w:spacing w:val="-15"/>
        </w:rPr>
        <w:t xml:space="preserve"> </w:t>
      </w:r>
      <w:r>
        <w:t>Regulamentului</w:t>
      </w:r>
      <w:r>
        <w:rPr>
          <w:spacing w:val="-15"/>
        </w:rPr>
        <w:t xml:space="preserve"> </w:t>
      </w:r>
      <w:r>
        <w:t>(UE, Euratom) nr. 883/2013</w:t>
      </w:r>
      <w:hyperlink w:anchor="_bookmark75" w:history="1">
        <w:r>
          <w:rPr>
            <w:vertAlign w:val="superscript"/>
          </w:rPr>
          <w:t>6</w:t>
        </w:r>
      </w:hyperlink>
      <w:r>
        <w:t>, OLAF poate efectua și controale și inspecții la fața locului în conformitate</w:t>
      </w:r>
      <w:r>
        <w:rPr>
          <w:spacing w:val="-4"/>
        </w:rPr>
        <w:t xml:space="preserve"> </w:t>
      </w:r>
      <w:r>
        <w:t>cu</w:t>
      </w:r>
      <w:r>
        <w:rPr>
          <w:spacing w:val="-6"/>
        </w:rPr>
        <w:t xml:space="preserve"> </w:t>
      </w:r>
      <w:r>
        <w:t>procedurile</w:t>
      </w:r>
      <w:r>
        <w:rPr>
          <w:spacing w:val="-7"/>
        </w:rPr>
        <w:t xml:space="preserve"> </w:t>
      </w:r>
      <w:r>
        <w:t>stabilite</w:t>
      </w:r>
      <w:r>
        <w:rPr>
          <w:spacing w:val="-7"/>
        </w:rPr>
        <w:t xml:space="preserve"> </w:t>
      </w:r>
      <w:r>
        <w:t>de</w:t>
      </w:r>
      <w:r>
        <w:rPr>
          <w:spacing w:val="-7"/>
        </w:rPr>
        <w:t xml:space="preserve"> </w:t>
      </w:r>
      <w:r>
        <w:t>dreptul</w:t>
      </w:r>
      <w:r>
        <w:rPr>
          <w:spacing w:val="-5"/>
        </w:rPr>
        <w:t xml:space="preserve"> </w:t>
      </w:r>
      <w:r>
        <w:t>Uniunii</w:t>
      </w:r>
      <w:r>
        <w:rPr>
          <w:spacing w:val="-5"/>
        </w:rPr>
        <w:t xml:space="preserve"> </w:t>
      </w:r>
      <w:r>
        <w:t>pentru</w:t>
      </w:r>
      <w:r>
        <w:rPr>
          <w:spacing w:val="-6"/>
        </w:rPr>
        <w:t xml:space="preserve"> </w:t>
      </w:r>
      <w:r>
        <w:t>protejarea</w:t>
      </w:r>
      <w:r>
        <w:rPr>
          <w:spacing w:val="-7"/>
        </w:rPr>
        <w:t xml:space="preserve"> </w:t>
      </w:r>
      <w:r>
        <w:t>intereselor</w:t>
      </w:r>
      <w:r>
        <w:rPr>
          <w:spacing w:val="-4"/>
        </w:rPr>
        <w:t xml:space="preserve"> </w:t>
      </w:r>
      <w:r>
        <w:t xml:space="preserve">financiare ale Uniunii împotriva </w:t>
      </w:r>
      <w:r>
        <w:rPr>
          <w:i/>
        </w:rPr>
        <w:t xml:space="preserve">fraudei </w:t>
      </w:r>
      <w:r>
        <w:t xml:space="preserve">și a altor </w:t>
      </w:r>
      <w:r>
        <w:rPr>
          <w:i/>
        </w:rPr>
        <w:t>nereguli</w:t>
      </w:r>
      <w:r>
        <w:t>.</w:t>
      </w:r>
    </w:p>
    <w:p w14:paraId="74730FB9" w14:textId="77777777" w:rsidR="00BB7AA4" w:rsidRDefault="00BB7AA4">
      <w:pPr>
        <w:pStyle w:val="BodyText"/>
        <w:spacing w:before="5"/>
      </w:pPr>
    </w:p>
    <w:p w14:paraId="7D2F1720" w14:textId="77777777" w:rsidR="00BB7AA4" w:rsidRDefault="00431FBE">
      <w:pPr>
        <w:pStyle w:val="BodyText"/>
        <w:ind w:left="158" w:right="154"/>
        <w:jc w:val="both"/>
      </w:pPr>
      <w:r>
        <w:t>Dacă</w:t>
      </w:r>
      <w:r>
        <w:rPr>
          <w:spacing w:val="-8"/>
        </w:rPr>
        <w:t xml:space="preserve"> </w:t>
      </w:r>
      <w:r>
        <w:t>este</w:t>
      </w:r>
      <w:r>
        <w:rPr>
          <w:spacing w:val="-11"/>
        </w:rPr>
        <w:t xml:space="preserve"> </w:t>
      </w:r>
      <w:r>
        <w:t>cazul,</w:t>
      </w:r>
      <w:r>
        <w:rPr>
          <w:spacing w:val="-10"/>
        </w:rPr>
        <w:t xml:space="preserve"> </w:t>
      </w:r>
      <w:r>
        <w:t>constatările</w:t>
      </w:r>
      <w:r>
        <w:rPr>
          <w:spacing w:val="-11"/>
        </w:rPr>
        <w:t xml:space="preserve"> </w:t>
      </w:r>
      <w:r>
        <w:t>OLAF</w:t>
      </w:r>
      <w:r>
        <w:rPr>
          <w:spacing w:val="-11"/>
        </w:rPr>
        <w:t xml:space="preserve"> </w:t>
      </w:r>
      <w:r>
        <w:t>pot</w:t>
      </w:r>
      <w:r>
        <w:rPr>
          <w:spacing w:val="-9"/>
        </w:rPr>
        <w:t xml:space="preserve"> </w:t>
      </w:r>
      <w:r>
        <w:t>avea</w:t>
      </w:r>
      <w:r>
        <w:rPr>
          <w:spacing w:val="-11"/>
        </w:rPr>
        <w:t xml:space="preserve"> </w:t>
      </w:r>
      <w:r>
        <w:t>ca</w:t>
      </w:r>
      <w:r>
        <w:rPr>
          <w:spacing w:val="-11"/>
        </w:rPr>
        <w:t xml:space="preserve"> </w:t>
      </w:r>
      <w:r>
        <w:t>rezultat</w:t>
      </w:r>
      <w:r>
        <w:rPr>
          <w:spacing w:val="-9"/>
        </w:rPr>
        <w:t xml:space="preserve"> </w:t>
      </w:r>
      <w:r>
        <w:t>recuperarea</w:t>
      </w:r>
      <w:r>
        <w:rPr>
          <w:spacing w:val="-11"/>
        </w:rPr>
        <w:t xml:space="preserve"> </w:t>
      </w:r>
      <w:r>
        <w:t>de</w:t>
      </w:r>
      <w:r>
        <w:rPr>
          <w:spacing w:val="-11"/>
        </w:rPr>
        <w:t xml:space="preserve"> </w:t>
      </w:r>
      <w:r>
        <w:t>către</w:t>
      </w:r>
      <w:r>
        <w:rPr>
          <w:spacing w:val="-8"/>
        </w:rPr>
        <w:t xml:space="preserve"> </w:t>
      </w:r>
      <w:r>
        <w:t>Comisie</w:t>
      </w:r>
      <w:r>
        <w:rPr>
          <w:spacing w:val="-11"/>
        </w:rPr>
        <w:t xml:space="preserve"> </w:t>
      </w:r>
      <w:r>
        <w:t>a</w:t>
      </w:r>
      <w:r>
        <w:rPr>
          <w:spacing w:val="-11"/>
        </w:rPr>
        <w:t xml:space="preserve"> </w:t>
      </w:r>
      <w:r>
        <w:t>sumelor care au fost plătite beneficiarului.</w:t>
      </w:r>
    </w:p>
    <w:p w14:paraId="12972E9F" w14:textId="77777777" w:rsidR="00BB7AA4" w:rsidRDefault="00BB7AA4">
      <w:pPr>
        <w:pStyle w:val="BodyText"/>
        <w:spacing w:before="2"/>
      </w:pPr>
    </w:p>
    <w:p w14:paraId="4CE45750" w14:textId="77777777" w:rsidR="00BB7AA4" w:rsidRDefault="00431FBE">
      <w:pPr>
        <w:pStyle w:val="BodyText"/>
        <w:ind w:left="158" w:right="158"/>
        <w:jc w:val="both"/>
      </w:pPr>
      <w:r>
        <w:t>Mai mult, constatările aferente unei investigații a OLAF pot să conducă la urmărire penală în temeiul legislației naționale.</w:t>
      </w:r>
    </w:p>
    <w:p w14:paraId="6EF671D3" w14:textId="77777777" w:rsidR="00BB7AA4" w:rsidRDefault="00BB7AA4">
      <w:pPr>
        <w:pStyle w:val="BodyText"/>
        <w:spacing w:before="5"/>
      </w:pPr>
    </w:p>
    <w:p w14:paraId="7F799CB7" w14:textId="77777777" w:rsidR="00BB7AA4" w:rsidRDefault="00431FBE">
      <w:pPr>
        <w:pStyle w:val="Heading2"/>
        <w:numPr>
          <w:ilvl w:val="2"/>
          <w:numId w:val="10"/>
        </w:numPr>
        <w:tabs>
          <w:tab w:val="left" w:pos="879"/>
        </w:tabs>
        <w:ind w:hanging="721"/>
        <w:jc w:val="both"/>
      </w:pPr>
      <w:bookmarkStart w:id="148" w:name="II.27.9_Drepturile_Curții_de_Conturi_Eur"/>
      <w:bookmarkStart w:id="149" w:name="_bookmark73"/>
      <w:bookmarkEnd w:id="148"/>
      <w:bookmarkEnd w:id="149"/>
      <w:r>
        <w:t>Drepturile</w:t>
      </w:r>
      <w:r>
        <w:rPr>
          <w:spacing w:val="27"/>
        </w:rPr>
        <w:t xml:space="preserve"> </w:t>
      </w:r>
      <w:r>
        <w:t>Curții</w:t>
      </w:r>
      <w:r>
        <w:rPr>
          <w:spacing w:val="30"/>
        </w:rPr>
        <w:t xml:space="preserve"> </w:t>
      </w:r>
      <w:r>
        <w:t>de</w:t>
      </w:r>
      <w:r>
        <w:rPr>
          <w:spacing w:val="28"/>
        </w:rPr>
        <w:t xml:space="preserve"> </w:t>
      </w:r>
      <w:r>
        <w:t>Conturi</w:t>
      </w:r>
      <w:r>
        <w:rPr>
          <w:spacing w:val="30"/>
        </w:rPr>
        <w:t xml:space="preserve"> </w:t>
      </w:r>
      <w:r>
        <w:t>Europene</w:t>
      </w:r>
      <w:r>
        <w:rPr>
          <w:spacing w:val="29"/>
        </w:rPr>
        <w:t xml:space="preserve"> </w:t>
      </w:r>
      <w:r>
        <w:t>și</w:t>
      </w:r>
      <w:r>
        <w:rPr>
          <w:spacing w:val="30"/>
        </w:rPr>
        <w:t xml:space="preserve"> </w:t>
      </w:r>
      <w:r>
        <w:t>ale</w:t>
      </w:r>
      <w:r>
        <w:rPr>
          <w:spacing w:val="32"/>
        </w:rPr>
        <w:t xml:space="preserve"> </w:t>
      </w:r>
      <w:r>
        <w:rPr>
          <w:spacing w:val="-4"/>
        </w:rPr>
        <w:t>EPPO</w:t>
      </w:r>
    </w:p>
    <w:p w14:paraId="777E1C6D" w14:textId="77777777" w:rsidR="00BB7AA4" w:rsidRDefault="00BB7AA4">
      <w:pPr>
        <w:pStyle w:val="BodyText"/>
        <w:spacing w:before="5"/>
        <w:rPr>
          <w:b/>
        </w:rPr>
      </w:pPr>
    </w:p>
    <w:p w14:paraId="3C157CDB" w14:textId="77777777" w:rsidR="00BB7AA4" w:rsidRDefault="00431FBE">
      <w:pPr>
        <w:pStyle w:val="BodyText"/>
        <w:ind w:left="158" w:right="155"/>
        <w:jc w:val="both"/>
      </w:pPr>
      <w:r>
        <w:t>Curtea de Conturi Europeană și Parchetul European instituit prin Regulamentul (UE) 2017/1939</w:t>
      </w:r>
      <w:r>
        <w:rPr>
          <w:spacing w:val="-6"/>
        </w:rPr>
        <w:t xml:space="preserve"> </w:t>
      </w:r>
      <w:r>
        <w:t>al</w:t>
      </w:r>
      <w:r>
        <w:rPr>
          <w:spacing w:val="-5"/>
        </w:rPr>
        <w:t xml:space="preserve"> </w:t>
      </w:r>
      <w:r>
        <w:t>Consiliului</w:t>
      </w:r>
      <w:r>
        <w:rPr>
          <w:spacing w:val="-8"/>
        </w:rPr>
        <w:t xml:space="preserve"> </w:t>
      </w:r>
      <w:r>
        <w:t>(„EPPO”),</w:t>
      </w:r>
      <w:r>
        <w:rPr>
          <w:spacing w:val="-3"/>
        </w:rPr>
        <w:t xml:space="preserve"> </w:t>
      </w:r>
      <w:r>
        <w:t>au</w:t>
      </w:r>
      <w:r>
        <w:rPr>
          <w:spacing w:val="-6"/>
        </w:rPr>
        <w:t xml:space="preserve"> </w:t>
      </w:r>
      <w:r>
        <w:t>aceleași</w:t>
      </w:r>
      <w:r>
        <w:rPr>
          <w:spacing w:val="-5"/>
        </w:rPr>
        <w:t xml:space="preserve"> </w:t>
      </w:r>
      <w:r>
        <w:t>drepturi</w:t>
      </w:r>
      <w:r>
        <w:rPr>
          <w:spacing w:val="-5"/>
        </w:rPr>
        <w:t xml:space="preserve"> </w:t>
      </w:r>
      <w:r>
        <w:t>precum</w:t>
      </w:r>
      <w:r>
        <w:rPr>
          <w:spacing w:val="-5"/>
        </w:rPr>
        <w:t xml:space="preserve"> </w:t>
      </w:r>
      <w:r>
        <w:t>Comisia,</w:t>
      </w:r>
      <w:r>
        <w:rPr>
          <w:spacing w:val="-6"/>
        </w:rPr>
        <w:t xml:space="preserve"> </w:t>
      </w:r>
      <w:r>
        <w:t>în</w:t>
      </w:r>
      <w:r>
        <w:rPr>
          <w:spacing w:val="-6"/>
        </w:rPr>
        <w:t xml:space="preserve"> </w:t>
      </w:r>
      <w:r>
        <w:t>special</w:t>
      </w:r>
      <w:r>
        <w:rPr>
          <w:spacing w:val="-5"/>
        </w:rPr>
        <w:t xml:space="preserve"> </w:t>
      </w:r>
      <w:r>
        <w:t>dreptul</w:t>
      </w:r>
      <w:r>
        <w:rPr>
          <w:spacing w:val="-5"/>
        </w:rPr>
        <w:t xml:space="preserve"> </w:t>
      </w:r>
      <w:r>
        <w:t>de acces în scopul efectuării de verificări, audituri și investigații.</w:t>
      </w:r>
    </w:p>
    <w:p w14:paraId="1F63AFC2" w14:textId="77777777" w:rsidR="00BB7AA4" w:rsidRDefault="00BB7AA4">
      <w:pPr>
        <w:pStyle w:val="BodyText"/>
        <w:rPr>
          <w:sz w:val="20"/>
        </w:rPr>
      </w:pPr>
    </w:p>
    <w:p w14:paraId="4E5A62EB" w14:textId="77777777" w:rsidR="00BB7AA4" w:rsidRDefault="00BB7AA4">
      <w:pPr>
        <w:pStyle w:val="BodyText"/>
        <w:rPr>
          <w:sz w:val="20"/>
        </w:rPr>
      </w:pPr>
    </w:p>
    <w:p w14:paraId="7C91A91C" w14:textId="77777777" w:rsidR="00BB7AA4" w:rsidRDefault="00BB7AA4">
      <w:pPr>
        <w:pStyle w:val="BodyText"/>
        <w:rPr>
          <w:sz w:val="20"/>
        </w:rPr>
      </w:pPr>
    </w:p>
    <w:p w14:paraId="7B118BE8" w14:textId="77777777" w:rsidR="00BB7AA4" w:rsidRDefault="00BB7AA4">
      <w:pPr>
        <w:pStyle w:val="BodyText"/>
        <w:rPr>
          <w:sz w:val="20"/>
        </w:rPr>
      </w:pPr>
    </w:p>
    <w:p w14:paraId="6B31437B" w14:textId="77777777" w:rsidR="00BB7AA4" w:rsidRDefault="00BB7AA4">
      <w:pPr>
        <w:pStyle w:val="BodyText"/>
        <w:rPr>
          <w:sz w:val="20"/>
        </w:rPr>
      </w:pPr>
    </w:p>
    <w:p w14:paraId="5BF6BDCB" w14:textId="77777777" w:rsidR="00BB7AA4" w:rsidRDefault="00BB7AA4">
      <w:pPr>
        <w:pStyle w:val="BodyText"/>
        <w:rPr>
          <w:sz w:val="20"/>
        </w:rPr>
      </w:pPr>
    </w:p>
    <w:p w14:paraId="23DBF52E" w14:textId="77777777" w:rsidR="00BB7AA4" w:rsidRDefault="00BB7AA4">
      <w:pPr>
        <w:pStyle w:val="BodyText"/>
        <w:rPr>
          <w:sz w:val="20"/>
        </w:rPr>
      </w:pPr>
    </w:p>
    <w:p w14:paraId="4859B6C8" w14:textId="77777777" w:rsidR="00BB7AA4" w:rsidRDefault="00BB7AA4">
      <w:pPr>
        <w:pStyle w:val="BodyText"/>
        <w:rPr>
          <w:sz w:val="20"/>
        </w:rPr>
      </w:pPr>
    </w:p>
    <w:p w14:paraId="34C60507" w14:textId="77777777" w:rsidR="00BB7AA4" w:rsidRDefault="00BB7AA4">
      <w:pPr>
        <w:pStyle w:val="BodyText"/>
        <w:rPr>
          <w:sz w:val="20"/>
        </w:rPr>
      </w:pPr>
    </w:p>
    <w:p w14:paraId="2BBBA660" w14:textId="77777777" w:rsidR="00BB7AA4" w:rsidRDefault="00BB7AA4">
      <w:pPr>
        <w:pStyle w:val="BodyText"/>
        <w:rPr>
          <w:sz w:val="20"/>
        </w:rPr>
      </w:pPr>
    </w:p>
    <w:p w14:paraId="58EA79A1" w14:textId="77777777" w:rsidR="00BB7AA4" w:rsidRDefault="00BB7AA4">
      <w:pPr>
        <w:pStyle w:val="BodyText"/>
        <w:rPr>
          <w:sz w:val="20"/>
        </w:rPr>
      </w:pPr>
    </w:p>
    <w:p w14:paraId="3648FDA4" w14:textId="77777777" w:rsidR="00BB7AA4" w:rsidRDefault="00BB7AA4">
      <w:pPr>
        <w:pStyle w:val="BodyText"/>
        <w:rPr>
          <w:sz w:val="20"/>
        </w:rPr>
      </w:pPr>
    </w:p>
    <w:p w14:paraId="2937427D" w14:textId="77777777" w:rsidR="00BB7AA4" w:rsidRDefault="00BB7AA4">
      <w:pPr>
        <w:pStyle w:val="BodyText"/>
        <w:rPr>
          <w:sz w:val="20"/>
        </w:rPr>
      </w:pPr>
    </w:p>
    <w:p w14:paraId="47FE7AF2" w14:textId="77777777" w:rsidR="00BB7AA4" w:rsidRDefault="00BB7AA4">
      <w:pPr>
        <w:pStyle w:val="BodyText"/>
        <w:rPr>
          <w:sz w:val="20"/>
        </w:rPr>
      </w:pPr>
    </w:p>
    <w:p w14:paraId="08BF5EF9" w14:textId="77777777" w:rsidR="00BB7AA4" w:rsidRDefault="00BB7AA4">
      <w:pPr>
        <w:pStyle w:val="BodyText"/>
        <w:rPr>
          <w:sz w:val="20"/>
        </w:rPr>
      </w:pPr>
    </w:p>
    <w:p w14:paraId="30AB2DC1" w14:textId="77777777" w:rsidR="00BB7AA4" w:rsidRDefault="00BB7AA4">
      <w:pPr>
        <w:pStyle w:val="BodyText"/>
        <w:rPr>
          <w:sz w:val="20"/>
        </w:rPr>
      </w:pPr>
    </w:p>
    <w:p w14:paraId="320720E7" w14:textId="77777777" w:rsidR="00BB7AA4" w:rsidRDefault="00BB7AA4">
      <w:pPr>
        <w:pStyle w:val="BodyText"/>
        <w:rPr>
          <w:sz w:val="20"/>
        </w:rPr>
      </w:pPr>
    </w:p>
    <w:p w14:paraId="568604F3" w14:textId="77777777" w:rsidR="00BB7AA4" w:rsidRDefault="00BB7AA4">
      <w:pPr>
        <w:pStyle w:val="BodyText"/>
        <w:rPr>
          <w:sz w:val="20"/>
        </w:rPr>
      </w:pPr>
    </w:p>
    <w:p w14:paraId="6E78BF9B" w14:textId="77777777" w:rsidR="00BB7AA4" w:rsidRDefault="00BB7AA4">
      <w:pPr>
        <w:pStyle w:val="BodyText"/>
        <w:rPr>
          <w:sz w:val="20"/>
        </w:rPr>
      </w:pPr>
    </w:p>
    <w:p w14:paraId="295B9BA4" w14:textId="77777777" w:rsidR="00BB7AA4" w:rsidRDefault="00FB5AA3">
      <w:pPr>
        <w:pStyle w:val="BodyText"/>
        <w:spacing w:before="8"/>
        <w:rPr>
          <w:sz w:val="18"/>
        </w:rPr>
      </w:pPr>
      <w:r>
        <w:pict w14:anchorId="11479183">
          <v:rect id="docshape59" o:spid="_x0000_s2050" style="position:absolute;margin-left:70.9pt;margin-top:12pt;width:2in;height:.6pt;z-index:-15711232;mso-wrap-distance-left:0;mso-wrap-distance-right:0;mso-position-horizontal-relative:page" fillcolor="black" stroked="f">
            <w10:wrap type="topAndBottom" anchorx="page"/>
          </v:rect>
        </w:pict>
      </w:r>
    </w:p>
    <w:p w14:paraId="3A6E9FA5" w14:textId="77777777" w:rsidR="00BB7AA4" w:rsidRDefault="00BB7AA4">
      <w:pPr>
        <w:pStyle w:val="BodyText"/>
        <w:spacing w:before="10"/>
      </w:pPr>
    </w:p>
    <w:p w14:paraId="40EF5834" w14:textId="77777777" w:rsidR="00BB7AA4" w:rsidRDefault="00431FBE">
      <w:pPr>
        <w:spacing w:before="98"/>
        <w:ind w:left="158" w:right="156" w:hanging="1"/>
        <w:jc w:val="both"/>
        <w:rPr>
          <w:sz w:val="20"/>
        </w:rPr>
      </w:pPr>
      <w:bookmarkStart w:id="150" w:name="_bookmark74"/>
      <w:bookmarkEnd w:id="150"/>
      <w:r>
        <w:rPr>
          <w:sz w:val="20"/>
          <w:vertAlign w:val="superscript"/>
        </w:rPr>
        <w:t>5</w:t>
      </w:r>
      <w:r>
        <w:rPr>
          <w:spacing w:val="-2"/>
          <w:sz w:val="20"/>
        </w:rPr>
        <w:t xml:space="preserve"> </w:t>
      </w:r>
      <w:r>
        <w:rPr>
          <w:sz w:val="20"/>
        </w:rPr>
        <w:t>Regulamentul</w:t>
      </w:r>
      <w:r>
        <w:rPr>
          <w:spacing w:val="-2"/>
          <w:sz w:val="20"/>
        </w:rPr>
        <w:t xml:space="preserve"> </w:t>
      </w:r>
      <w:r>
        <w:rPr>
          <w:sz w:val="20"/>
        </w:rPr>
        <w:t>(Euratom,</w:t>
      </w:r>
      <w:r>
        <w:rPr>
          <w:spacing w:val="-1"/>
          <w:sz w:val="20"/>
        </w:rPr>
        <w:t xml:space="preserve"> </w:t>
      </w:r>
      <w:r>
        <w:rPr>
          <w:sz w:val="20"/>
        </w:rPr>
        <w:t>CE)</w:t>
      </w:r>
      <w:r>
        <w:rPr>
          <w:spacing w:val="-1"/>
          <w:sz w:val="20"/>
        </w:rPr>
        <w:t xml:space="preserve"> </w:t>
      </w:r>
      <w:r>
        <w:rPr>
          <w:sz w:val="20"/>
        </w:rPr>
        <w:t>nr.</w:t>
      </w:r>
      <w:r>
        <w:rPr>
          <w:spacing w:val="-1"/>
          <w:sz w:val="20"/>
        </w:rPr>
        <w:t xml:space="preserve"> </w:t>
      </w:r>
      <w:r>
        <w:rPr>
          <w:sz w:val="20"/>
        </w:rPr>
        <w:t>2185/96</w:t>
      </w:r>
      <w:r>
        <w:rPr>
          <w:spacing w:val="-1"/>
          <w:sz w:val="20"/>
        </w:rPr>
        <w:t xml:space="preserve"> </w:t>
      </w:r>
      <w:r>
        <w:rPr>
          <w:sz w:val="20"/>
        </w:rPr>
        <w:t>al</w:t>
      </w:r>
      <w:r>
        <w:rPr>
          <w:spacing w:val="-2"/>
          <w:sz w:val="20"/>
        </w:rPr>
        <w:t xml:space="preserve"> </w:t>
      </w:r>
      <w:r>
        <w:rPr>
          <w:sz w:val="20"/>
        </w:rPr>
        <w:t>Consiliului</w:t>
      </w:r>
      <w:r>
        <w:rPr>
          <w:spacing w:val="-2"/>
          <w:sz w:val="20"/>
        </w:rPr>
        <w:t xml:space="preserve"> </w:t>
      </w:r>
      <w:r>
        <w:rPr>
          <w:sz w:val="20"/>
        </w:rPr>
        <w:t>din</w:t>
      </w:r>
      <w:r>
        <w:rPr>
          <w:spacing w:val="-3"/>
          <w:sz w:val="20"/>
        </w:rPr>
        <w:t xml:space="preserve"> </w:t>
      </w:r>
      <w:r>
        <w:rPr>
          <w:sz w:val="20"/>
        </w:rPr>
        <w:t>11</w:t>
      </w:r>
      <w:r>
        <w:rPr>
          <w:spacing w:val="-1"/>
          <w:sz w:val="20"/>
        </w:rPr>
        <w:t xml:space="preserve"> </w:t>
      </w:r>
      <w:r>
        <w:rPr>
          <w:sz w:val="20"/>
        </w:rPr>
        <w:t>noiembrie</w:t>
      </w:r>
      <w:r>
        <w:rPr>
          <w:spacing w:val="-2"/>
          <w:sz w:val="20"/>
        </w:rPr>
        <w:t xml:space="preserve"> </w:t>
      </w:r>
      <w:r>
        <w:rPr>
          <w:sz w:val="20"/>
        </w:rPr>
        <w:t>1996</w:t>
      </w:r>
      <w:r>
        <w:rPr>
          <w:spacing w:val="-1"/>
          <w:sz w:val="20"/>
        </w:rPr>
        <w:t xml:space="preserve"> </w:t>
      </w:r>
      <w:r>
        <w:rPr>
          <w:sz w:val="20"/>
        </w:rPr>
        <w:t>privind</w:t>
      </w:r>
      <w:r>
        <w:rPr>
          <w:spacing w:val="-1"/>
          <w:sz w:val="20"/>
        </w:rPr>
        <w:t xml:space="preserve"> </w:t>
      </w:r>
      <w:r>
        <w:rPr>
          <w:sz w:val="20"/>
        </w:rPr>
        <w:t>controalele</w:t>
      </w:r>
      <w:r>
        <w:rPr>
          <w:spacing w:val="-2"/>
          <w:sz w:val="20"/>
        </w:rPr>
        <w:t xml:space="preserve"> </w:t>
      </w:r>
      <w:r>
        <w:rPr>
          <w:sz w:val="20"/>
        </w:rPr>
        <w:t>și</w:t>
      </w:r>
      <w:r>
        <w:rPr>
          <w:spacing w:val="-2"/>
          <w:sz w:val="20"/>
        </w:rPr>
        <w:t xml:space="preserve"> </w:t>
      </w:r>
      <w:r>
        <w:rPr>
          <w:sz w:val="20"/>
        </w:rPr>
        <w:t>inspecțiile la</w:t>
      </w:r>
      <w:r>
        <w:rPr>
          <w:spacing w:val="-13"/>
          <w:sz w:val="20"/>
        </w:rPr>
        <w:t xml:space="preserve"> </w:t>
      </w:r>
      <w:r>
        <w:rPr>
          <w:sz w:val="20"/>
        </w:rPr>
        <w:t>fața</w:t>
      </w:r>
      <w:r>
        <w:rPr>
          <w:spacing w:val="-12"/>
          <w:sz w:val="20"/>
        </w:rPr>
        <w:t xml:space="preserve"> </w:t>
      </w:r>
      <w:r>
        <w:rPr>
          <w:sz w:val="20"/>
        </w:rPr>
        <w:t>locului</w:t>
      </w:r>
      <w:r>
        <w:rPr>
          <w:spacing w:val="-13"/>
          <w:sz w:val="20"/>
        </w:rPr>
        <w:t xml:space="preserve"> </w:t>
      </w:r>
      <w:r>
        <w:rPr>
          <w:sz w:val="20"/>
        </w:rPr>
        <w:t>efectuate</w:t>
      </w:r>
      <w:r>
        <w:rPr>
          <w:spacing w:val="-12"/>
          <w:sz w:val="20"/>
        </w:rPr>
        <w:t xml:space="preserve"> </w:t>
      </w:r>
      <w:r>
        <w:rPr>
          <w:sz w:val="20"/>
        </w:rPr>
        <w:t>de</w:t>
      </w:r>
      <w:r>
        <w:rPr>
          <w:spacing w:val="-13"/>
          <w:sz w:val="20"/>
        </w:rPr>
        <w:t xml:space="preserve"> </w:t>
      </w:r>
      <w:r>
        <w:rPr>
          <w:sz w:val="20"/>
        </w:rPr>
        <w:t>Comisie</w:t>
      </w:r>
      <w:r>
        <w:rPr>
          <w:spacing w:val="-12"/>
          <w:sz w:val="20"/>
        </w:rPr>
        <w:t xml:space="preserve"> </w:t>
      </w:r>
      <w:r>
        <w:rPr>
          <w:sz w:val="20"/>
        </w:rPr>
        <w:t>în</w:t>
      </w:r>
      <w:r>
        <w:rPr>
          <w:spacing w:val="-13"/>
          <w:sz w:val="20"/>
        </w:rPr>
        <w:t xml:space="preserve"> </w:t>
      </w:r>
      <w:r>
        <w:rPr>
          <w:sz w:val="20"/>
        </w:rPr>
        <w:t>scopul</w:t>
      </w:r>
      <w:r>
        <w:rPr>
          <w:spacing w:val="-12"/>
          <w:sz w:val="20"/>
        </w:rPr>
        <w:t xml:space="preserve"> </w:t>
      </w:r>
      <w:r>
        <w:rPr>
          <w:sz w:val="20"/>
        </w:rPr>
        <w:t>protejării</w:t>
      </w:r>
      <w:r>
        <w:rPr>
          <w:spacing w:val="-13"/>
          <w:sz w:val="20"/>
        </w:rPr>
        <w:t xml:space="preserve"> </w:t>
      </w:r>
      <w:r>
        <w:rPr>
          <w:sz w:val="20"/>
        </w:rPr>
        <w:t>intereselor</w:t>
      </w:r>
      <w:r>
        <w:rPr>
          <w:spacing w:val="-12"/>
          <w:sz w:val="20"/>
        </w:rPr>
        <w:t xml:space="preserve"> </w:t>
      </w:r>
      <w:r>
        <w:rPr>
          <w:sz w:val="20"/>
        </w:rPr>
        <w:t>financiare</w:t>
      </w:r>
      <w:r>
        <w:rPr>
          <w:spacing w:val="-13"/>
          <w:sz w:val="20"/>
        </w:rPr>
        <w:t xml:space="preserve"> </w:t>
      </w:r>
      <w:r>
        <w:rPr>
          <w:sz w:val="20"/>
        </w:rPr>
        <w:t>ale</w:t>
      </w:r>
      <w:r>
        <w:rPr>
          <w:spacing w:val="-12"/>
          <w:sz w:val="20"/>
        </w:rPr>
        <w:t xml:space="preserve"> </w:t>
      </w:r>
      <w:r>
        <w:rPr>
          <w:sz w:val="20"/>
        </w:rPr>
        <w:t>Comunităților</w:t>
      </w:r>
      <w:r>
        <w:rPr>
          <w:spacing w:val="-13"/>
          <w:sz w:val="20"/>
        </w:rPr>
        <w:t xml:space="preserve"> </w:t>
      </w:r>
      <w:r>
        <w:rPr>
          <w:sz w:val="20"/>
        </w:rPr>
        <w:t>Europene</w:t>
      </w:r>
      <w:r>
        <w:rPr>
          <w:spacing w:val="-12"/>
          <w:sz w:val="20"/>
        </w:rPr>
        <w:t xml:space="preserve"> </w:t>
      </w:r>
      <w:r>
        <w:rPr>
          <w:sz w:val="20"/>
        </w:rPr>
        <w:t>împotriva fraudei și a altor abateri.</w:t>
      </w:r>
    </w:p>
    <w:p w14:paraId="3917A5DF" w14:textId="77777777" w:rsidR="00BB7AA4" w:rsidRDefault="00BB7AA4">
      <w:pPr>
        <w:pStyle w:val="BodyText"/>
        <w:spacing w:before="4"/>
      </w:pPr>
    </w:p>
    <w:p w14:paraId="5B4333D4" w14:textId="77777777" w:rsidR="00BB7AA4" w:rsidRDefault="00431FBE">
      <w:pPr>
        <w:ind w:left="158"/>
        <w:jc w:val="both"/>
        <w:rPr>
          <w:sz w:val="20"/>
        </w:rPr>
      </w:pPr>
      <w:bookmarkStart w:id="151" w:name="_bookmark75"/>
      <w:bookmarkEnd w:id="151"/>
      <w:r>
        <w:rPr>
          <w:sz w:val="20"/>
          <w:vertAlign w:val="superscript"/>
        </w:rPr>
        <w:t>6</w:t>
      </w:r>
      <w:r>
        <w:rPr>
          <w:spacing w:val="-1"/>
          <w:sz w:val="20"/>
        </w:rPr>
        <w:t xml:space="preserve"> </w:t>
      </w:r>
      <w:r>
        <w:rPr>
          <w:sz w:val="20"/>
        </w:rPr>
        <w:t>Regulamentul (UE, Euratom)</w:t>
      </w:r>
      <w:r>
        <w:rPr>
          <w:spacing w:val="1"/>
          <w:sz w:val="20"/>
        </w:rPr>
        <w:t xml:space="preserve"> </w:t>
      </w:r>
      <w:r>
        <w:rPr>
          <w:sz w:val="20"/>
        </w:rPr>
        <w:t>nr. 883/2013 al Parlamentului</w:t>
      </w:r>
      <w:r>
        <w:rPr>
          <w:spacing w:val="2"/>
          <w:sz w:val="20"/>
        </w:rPr>
        <w:t xml:space="preserve"> </w:t>
      </w:r>
      <w:r>
        <w:rPr>
          <w:sz w:val="20"/>
        </w:rPr>
        <w:t>European</w:t>
      </w:r>
      <w:r>
        <w:rPr>
          <w:spacing w:val="1"/>
          <w:sz w:val="20"/>
        </w:rPr>
        <w:t xml:space="preserve"> </w:t>
      </w:r>
      <w:r>
        <w:rPr>
          <w:sz w:val="20"/>
        </w:rPr>
        <w:t>și</w:t>
      </w:r>
      <w:r>
        <w:rPr>
          <w:spacing w:val="-1"/>
          <w:sz w:val="20"/>
        </w:rPr>
        <w:t xml:space="preserve"> </w:t>
      </w:r>
      <w:r>
        <w:rPr>
          <w:sz w:val="20"/>
        </w:rPr>
        <w:t>al Consiliului</w:t>
      </w:r>
      <w:r>
        <w:rPr>
          <w:spacing w:val="2"/>
          <w:sz w:val="20"/>
        </w:rPr>
        <w:t xml:space="preserve"> </w:t>
      </w:r>
      <w:r>
        <w:rPr>
          <w:sz w:val="20"/>
        </w:rPr>
        <w:t>din</w:t>
      </w:r>
      <w:r>
        <w:rPr>
          <w:spacing w:val="1"/>
          <w:sz w:val="20"/>
        </w:rPr>
        <w:t xml:space="preserve"> </w:t>
      </w:r>
      <w:r>
        <w:rPr>
          <w:sz w:val="20"/>
        </w:rPr>
        <w:t xml:space="preserve">11 septembrie </w:t>
      </w:r>
      <w:r>
        <w:rPr>
          <w:spacing w:val="-4"/>
          <w:sz w:val="20"/>
        </w:rPr>
        <w:t>2013</w:t>
      </w:r>
    </w:p>
    <w:p w14:paraId="3C28215C" w14:textId="77777777" w:rsidR="00BB7AA4" w:rsidRDefault="00431FBE">
      <w:pPr>
        <w:ind w:left="158"/>
        <w:jc w:val="both"/>
        <w:rPr>
          <w:sz w:val="20"/>
        </w:rPr>
      </w:pPr>
      <w:r>
        <w:rPr>
          <w:sz w:val="20"/>
        </w:rPr>
        <w:t>privind</w:t>
      </w:r>
      <w:r>
        <w:rPr>
          <w:spacing w:val="-8"/>
          <w:sz w:val="20"/>
        </w:rPr>
        <w:t xml:space="preserve"> </w:t>
      </w:r>
      <w:r>
        <w:rPr>
          <w:sz w:val="20"/>
        </w:rPr>
        <w:t>investigațiile</w:t>
      </w:r>
      <w:r>
        <w:rPr>
          <w:spacing w:val="-7"/>
          <w:sz w:val="20"/>
        </w:rPr>
        <w:t xml:space="preserve"> </w:t>
      </w:r>
      <w:r>
        <w:rPr>
          <w:sz w:val="20"/>
        </w:rPr>
        <w:t>efectuate</w:t>
      </w:r>
      <w:r>
        <w:rPr>
          <w:spacing w:val="-8"/>
          <w:sz w:val="20"/>
        </w:rPr>
        <w:t xml:space="preserve"> </w:t>
      </w:r>
      <w:r>
        <w:rPr>
          <w:sz w:val="20"/>
        </w:rPr>
        <w:t>de</w:t>
      </w:r>
      <w:r>
        <w:rPr>
          <w:spacing w:val="-8"/>
          <w:sz w:val="20"/>
        </w:rPr>
        <w:t xml:space="preserve"> </w:t>
      </w:r>
      <w:r>
        <w:rPr>
          <w:sz w:val="20"/>
        </w:rPr>
        <w:t>Oficiul</w:t>
      </w:r>
      <w:r>
        <w:rPr>
          <w:spacing w:val="-8"/>
          <w:sz w:val="20"/>
        </w:rPr>
        <w:t xml:space="preserve"> </w:t>
      </w:r>
      <w:r>
        <w:rPr>
          <w:sz w:val="20"/>
        </w:rPr>
        <w:t>European</w:t>
      </w:r>
      <w:r>
        <w:rPr>
          <w:spacing w:val="-9"/>
          <w:sz w:val="20"/>
        </w:rPr>
        <w:t xml:space="preserve"> </w:t>
      </w:r>
      <w:r>
        <w:rPr>
          <w:sz w:val="20"/>
        </w:rPr>
        <w:t>Antifraudă</w:t>
      </w:r>
      <w:r>
        <w:rPr>
          <w:spacing w:val="-8"/>
          <w:sz w:val="20"/>
        </w:rPr>
        <w:t xml:space="preserve"> </w:t>
      </w:r>
      <w:r>
        <w:rPr>
          <w:spacing w:val="-2"/>
          <w:sz w:val="20"/>
        </w:rPr>
        <w:t>(OLAF).</w:t>
      </w:r>
    </w:p>
    <w:sectPr w:rsidR="00BB7AA4">
      <w:pgSz w:w="11910" w:h="16840"/>
      <w:pgMar w:top="1140" w:right="1260" w:bottom="1060" w:left="1260" w:header="582" w:footer="8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F474" w14:textId="77777777" w:rsidR="00FB5AA3" w:rsidRDefault="00FB5AA3">
      <w:r>
        <w:separator/>
      </w:r>
    </w:p>
  </w:endnote>
  <w:endnote w:type="continuationSeparator" w:id="0">
    <w:p w14:paraId="3DA39F53" w14:textId="77777777" w:rsidR="00FB5AA3" w:rsidRDefault="00FB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AAC" w14:textId="77777777" w:rsidR="00BB7AA4" w:rsidRDefault="00FB5AA3">
    <w:pPr>
      <w:pStyle w:val="BodyText"/>
      <w:spacing w:line="14" w:lineRule="auto"/>
      <w:rPr>
        <w:sz w:val="20"/>
      </w:rPr>
    </w:pPr>
    <w:r>
      <w:pict w14:anchorId="17C519B2">
        <v:shapetype id="_x0000_t202" coordsize="21600,21600" o:spt="202" path="m,l,21600r21600,l21600,xe">
          <v:stroke joinstyle="miter"/>
          <v:path gradientshapeok="t" o:connecttype="rect"/>
        </v:shapetype>
        <v:shape id="docshape3" o:spid="_x0000_s1025" type="#_x0000_t202" style="position:absolute;margin-left:510.25pt;margin-top:787.3pt;width:18.3pt;height:13.05pt;z-index:-16661504;mso-position-horizontal-relative:page;mso-position-vertical-relative:page" filled="f" stroked="f">
          <v:textbox inset="0,0,0,0">
            <w:txbxContent>
              <w:p w14:paraId="4EFA0701" w14:textId="77777777" w:rsidR="00BB7AA4" w:rsidRDefault="00431FB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1C49" w14:textId="77777777" w:rsidR="00FB5AA3" w:rsidRDefault="00FB5AA3">
      <w:r>
        <w:separator/>
      </w:r>
    </w:p>
  </w:footnote>
  <w:footnote w:type="continuationSeparator" w:id="0">
    <w:p w14:paraId="28420BE3" w14:textId="77777777" w:rsidR="00FB5AA3" w:rsidRDefault="00FB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422" w14:textId="77777777" w:rsidR="00BB7AA4" w:rsidRDefault="00FB5AA3">
    <w:pPr>
      <w:pStyle w:val="BodyText"/>
      <w:spacing w:line="14" w:lineRule="auto"/>
      <w:rPr>
        <w:sz w:val="20"/>
      </w:rPr>
    </w:pPr>
    <w:r>
      <w:pict w14:anchorId="5612471F">
        <v:shapetype id="_x0000_t202" coordsize="21600,21600" o:spt="202" path="m,l,21600r21600,l21600,xe">
          <v:stroke joinstyle="miter"/>
          <v:path gradientshapeok="t" o:connecttype="rect"/>
        </v:shapetype>
        <v:shape id="docshape1" o:spid="_x0000_s1027" type="#_x0000_t202" style="position:absolute;margin-left:69.9pt;margin-top:29.1pt;width:227.05pt;height:11pt;z-index:-16662528;mso-position-horizontal-relative:page;mso-position-vertical-relative:page" filled="f" stroked="f">
          <v:textbox inset="0,0,0,0">
            <w:txbxContent>
              <w:p w14:paraId="11BA25D1" w14:textId="3A550FE3" w:rsidR="00BB7AA4" w:rsidRDefault="00431FBE">
                <w:pPr>
                  <w:spacing w:line="203" w:lineRule="exact"/>
                  <w:ind w:left="20"/>
                  <w:rPr>
                    <w:rFonts w:ascii="Calibri" w:hAnsi="Calibri"/>
                    <w:sz w:val="18"/>
                  </w:rPr>
                </w:pPr>
                <w:r>
                  <w:rPr>
                    <w:rFonts w:ascii="Calibri" w:hAnsi="Calibri"/>
                    <w:sz w:val="18"/>
                  </w:rPr>
                  <w:t>Contract</w:t>
                </w:r>
                <w:r>
                  <w:rPr>
                    <w:rFonts w:ascii="Calibri" w:hAnsi="Calibri"/>
                    <w:spacing w:val="-4"/>
                    <w:sz w:val="18"/>
                  </w:rPr>
                  <w:t xml:space="preserve"> </w:t>
                </w:r>
                <w:r>
                  <w:rPr>
                    <w:rFonts w:ascii="Calibri" w:hAnsi="Calibri"/>
                    <w:sz w:val="18"/>
                  </w:rPr>
                  <w:t>numărul:</w:t>
                </w:r>
                <w:r>
                  <w:rPr>
                    <w:rFonts w:ascii="Calibri" w:hAnsi="Calibri"/>
                    <w:spacing w:val="-1"/>
                    <w:sz w:val="18"/>
                  </w:rPr>
                  <w:t xml:space="preserve"> </w:t>
                </w:r>
                <w:r>
                  <w:rPr>
                    <w:rFonts w:ascii="Calibri" w:hAnsi="Calibri"/>
                    <w:sz w:val="18"/>
                  </w:rPr>
                  <w:t>202</w:t>
                </w:r>
                <w:r w:rsidR="00311908">
                  <w:rPr>
                    <w:rFonts w:ascii="Calibri" w:hAnsi="Calibri"/>
                    <w:sz w:val="18"/>
                  </w:rPr>
                  <w:t>2</w:t>
                </w:r>
                <w:r>
                  <w:rPr>
                    <w:rFonts w:ascii="Calibri" w:hAnsi="Calibri"/>
                    <w:sz w:val="18"/>
                  </w:rPr>
                  <w:t>-1-RO01</w:t>
                </w:r>
                <w:r w:rsidRPr="00311908">
                  <w:rPr>
                    <w:rFonts w:ascii="Calibri" w:hAnsi="Calibri"/>
                    <w:color w:val="FF0000"/>
                    <w:sz w:val="18"/>
                  </w:rPr>
                  <w:t>-KA1-</w:t>
                </w:r>
                <w:r w:rsidR="00311908" w:rsidRPr="00311908">
                  <w:rPr>
                    <w:rFonts w:ascii="Calibri" w:hAnsi="Calibri"/>
                    <w:color w:val="FF0000"/>
                    <w:sz w:val="18"/>
                  </w:rPr>
                  <w:t>SCH/ADU</w:t>
                </w:r>
                <w:r>
                  <w:rPr>
                    <w:rFonts w:ascii="Calibri" w:hAnsi="Calibri"/>
                    <w:sz w:val="18"/>
                  </w:rPr>
                  <w:t>-</w:t>
                </w:r>
                <w:r w:rsidR="00311908">
                  <w:rPr>
                    <w:rFonts w:ascii="Calibri" w:hAnsi="Calibri"/>
                    <w:sz w:val="18"/>
                  </w:rPr>
                  <w:t>0000XXXXX</w:t>
                </w:r>
              </w:p>
            </w:txbxContent>
          </v:textbox>
          <w10:wrap anchorx="page" anchory="page"/>
        </v:shape>
      </w:pict>
    </w:r>
    <w:r>
      <w:pict w14:anchorId="163F5C50">
        <v:shape id="docshape2" o:spid="_x0000_s1026" type="#_x0000_t202" style="position:absolute;margin-left:350.95pt;margin-top:29.1pt;width:172.15pt;height:11pt;z-index:-16662016;mso-position-horizontal-relative:page;mso-position-vertical-relative:page" filled="f" stroked="f">
          <v:textbox inset="0,0,0,0">
            <w:txbxContent>
              <w:p w14:paraId="7A0A7427" w14:textId="77777777" w:rsidR="00BB7AA4" w:rsidRDefault="00431FBE">
                <w:pPr>
                  <w:spacing w:line="203" w:lineRule="exact"/>
                  <w:ind w:left="20"/>
                  <w:rPr>
                    <w:rFonts w:ascii="Calibri" w:hAnsi="Calibri"/>
                    <w:sz w:val="18"/>
                  </w:rPr>
                </w:pPr>
                <w:r>
                  <w:rPr>
                    <w:rFonts w:ascii="Calibri" w:hAnsi="Calibri"/>
                    <w:sz w:val="18"/>
                  </w:rPr>
                  <w:t>Model</w:t>
                </w:r>
                <w:r>
                  <w:rPr>
                    <w:rFonts w:ascii="Calibri" w:hAnsi="Calibri"/>
                    <w:spacing w:val="-3"/>
                    <w:sz w:val="18"/>
                  </w:rPr>
                  <w:t xml:space="preserve"> </w:t>
                </w:r>
                <w:r>
                  <w:rPr>
                    <w:rFonts w:ascii="Calibri" w:hAnsi="Calibri"/>
                    <w:sz w:val="18"/>
                  </w:rPr>
                  <w:t>de</w:t>
                </w:r>
                <w:r>
                  <w:rPr>
                    <w:rFonts w:ascii="Calibri" w:hAnsi="Calibri"/>
                    <w:spacing w:val="-3"/>
                    <w:sz w:val="18"/>
                  </w:rPr>
                  <w:t xml:space="preserve"> </w:t>
                </w:r>
                <w:r>
                  <w:rPr>
                    <w:rFonts w:ascii="Calibri" w:hAnsi="Calibri"/>
                    <w:sz w:val="18"/>
                  </w:rPr>
                  <w:t>contract</w:t>
                </w:r>
                <w:r>
                  <w:rPr>
                    <w:rFonts w:ascii="Calibri" w:hAnsi="Calibri"/>
                    <w:spacing w:val="-3"/>
                    <w:sz w:val="18"/>
                  </w:rPr>
                  <w:t xml:space="preserve"> </w:t>
                </w:r>
                <w:r>
                  <w:rPr>
                    <w:rFonts w:ascii="Calibri" w:hAnsi="Calibri"/>
                    <w:sz w:val="18"/>
                  </w:rPr>
                  <w:t>de</w:t>
                </w:r>
                <w:r>
                  <w:rPr>
                    <w:rFonts w:ascii="Calibri" w:hAnsi="Calibri"/>
                    <w:spacing w:val="-3"/>
                    <w:sz w:val="18"/>
                  </w:rPr>
                  <w:t xml:space="preserve"> </w:t>
                </w:r>
                <w:r>
                  <w:rPr>
                    <w:rFonts w:ascii="Calibri" w:hAnsi="Calibri"/>
                    <w:sz w:val="18"/>
                  </w:rPr>
                  <w:t>finanțare</w:t>
                </w:r>
                <w:r>
                  <w:rPr>
                    <w:rFonts w:ascii="Calibri" w:hAnsi="Calibri"/>
                    <w:spacing w:val="-3"/>
                    <w:sz w:val="18"/>
                  </w:rPr>
                  <w:t xml:space="preserve"> </w:t>
                </w:r>
                <w:r>
                  <w:rPr>
                    <w:rFonts w:ascii="Calibri" w:hAnsi="Calibri"/>
                    <w:sz w:val="18"/>
                  </w:rPr>
                  <w:t>beneficiar</w:t>
                </w:r>
                <w:r>
                  <w:rPr>
                    <w:rFonts w:ascii="Calibri" w:hAnsi="Calibri"/>
                    <w:spacing w:val="1"/>
                    <w:sz w:val="18"/>
                  </w:rPr>
                  <w:t xml:space="preserve"> </w:t>
                </w:r>
                <w:r>
                  <w:rPr>
                    <w:rFonts w:ascii="Calibri" w:hAnsi="Calibri"/>
                    <w:spacing w:val="-4"/>
                    <w:sz w:val="18"/>
                  </w:rPr>
                  <w:t>unic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027"/>
    <w:multiLevelType w:val="multilevel"/>
    <w:tmpl w:val="FFB2D664"/>
    <w:lvl w:ilvl="0">
      <w:start w:val="2"/>
      <w:numFmt w:val="upperRoman"/>
      <w:lvlText w:val="%1"/>
      <w:lvlJc w:val="left"/>
      <w:pPr>
        <w:ind w:left="2073" w:hanging="838"/>
        <w:jc w:val="left"/>
      </w:pPr>
      <w:rPr>
        <w:rFonts w:hint="default"/>
        <w:lang w:val="ro-RO" w:eastAsia="en-US" w:bidi="ar-SA"/>
      </w:rPr>
    </w:lvl>
    <w:lvl w:ilvl="1">
      <w:start w:val="19"/>
      <w:numFmt w:val="decimal"/>
      <w:lvlText w:val="%1.%2"/>
      <w:lvlJc w:val="left"/>
      <w:pPr>
        <w:ind w:left="2073" w:hanging="838"/>
        <w:jc w:val="left"/>
      </w:pPr>
      <w:rPr>
        <w:rFonts w:hint="default"/>
        <w:lang w:val="ro-RO" w:eastAsia="en-US" w:bidi="ar-SA"/>
      </w:rPr>
    </w:lvl>
    <w:lvl w:ilvl="2">
      <w:start w:val="3"/>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1" w15:restartNumberingAfterBreak="0">
    <w:nsid w:val="05CF15E2"/>
    <w:multiLevelType w:val="hybridMultilevel"/>
    <w:tmpl w:val="5F34D1C0"/>
    <w:lvl w:ilvl="0" w:tplc="72CED950">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5AFA938E">
      <w:numFmt w:val="bullet"/>
      <w:lvlText w:val="•"/>
      <w:lvlJc w:val="left"/>
      <w:pPr>
        <w:ind w:left="1730" w:hanging="360"/>
      </w:pPr>
      <w:rPr>
        <w:rFonts w:hint="default"/>
        <w:lang w:val="ro-RO" w:eastAsia="en-US" w:bidi="ar-SA"/>
      </w:rPr>
    </w:lvl>
    <w:lvl w:ilvl="2" w:tplc="1E7E1384">
      <w:numFmt w:val="bullet"/>
      <w:lvlText w:val="•"/>
      <w:lvlJc w:val="left"/>
      <w:pPr>
        <w:ind w:left="2581" w:hanging="360"/>
      </w:pPr>
      <w:rPr>
        <w:rFonts w:hint="default"/>
        <w:lang w:val="ro-RO" w:eastAsia="en-US" w:bidi="ar-SA"/>
      </w:rPr>
    </w:lvl>
    <w:lvl w:ilvl="3" w:tplc="ED9E55BA">
      <w:numFmt w:val="bullet"/>
      <w:lvlText w:val="•"/>
      <w:lvlJc w:val="left"/>
      <w:pPr>
        <w:ind w:left="3431" w:hanging="360"/>
      </w:pPr>
      <w:rPr>
        <w:rFonts w:hint="default"/>
        <w:lang w:val="ro-RO" w:eastAsia="en-US" w:bidi="ar-SA"/>
      </w:rPr>
    </w:lvl>
    <w:lvl w:ilvl="4" w:tplc="599C4F1E">
      <w:numFmt w:val="bullet"/>
      <w:lvlText w:val="•"/>
      <w:lvlJc w:val="left"/>
      <w:pPr>
        <w:ind w:left="4282" w:hanging="360"/>
      </w:pPr>
      <w:rPr>
        <w:rFonts w:hint="default"/>
        <w:lang w:val="ro-RO" w:eastAsia="en-US" w:bidi="ar-SA"/>
      </w:rPr>
    </w:lvl>
    <w:lvl w:ilvl="5" w:tplc="84A4FDE4">
      <w:numFmt w:val="bullet"/>
      <w:lvlText w:val="•"/>
      <w:lvlJc w:val="left"/>
      <w:pPr>
        <w:ind w:left="5133" w:hanging="360"/>
      </w:pPr>
      <w:rPr>
        <w:rFonts w:hint="default"/>
        <w:lang w:val="ro-RO" w:eastAsia="en-US" w:bidi="ar-SA"/>
      </w:rPr>
    </w:lvl>
    <w:lvl w:ilvl="6" w:tplc="B6D245D0">
      <w:numFmt w:val="bullet"/>
      <w:lvlText w:val="•"/>
      <w:lvlJc w:val="left"/>
      <w:pPr>
        <w:ind w:left="5983" w:hanging="360"/>
      </w:pPr>
      <w:rPr>
        <w:rFonts w:hint="default"/>
        <w:lang w:val="ro-RO" w:eastAsia="en-US" w:bidi="ar-SA"/>
      </w:rPr>
    </w:lvl>
    <w:lvl w:ilvl="7" w:tplc="95DE0748">
      <w:numFmt w:val="bullet"/>
      <w:lvlText w:val="•"/>
      <w:lvlJc w:val="left"/>
      <w:pPr>
        <w:ind w:left="6834" w:hanging="360"/>
      </w:pPr>
      <w:rPr>
        <w:rFonts w:hint="default"/>
        <w:lang w:val="ro-RO" w:eastAsia="en-US" w:bidi="ar-SA"/>
      </w:rPr>
    </w:lvl>
    <w:lvl w:ilvl="8" w:tplc="B0621CE8">
      <w:numFmt w:val="bullet"/>
      <w:lvlText w:val="•"/>
      <w:lvlJc w:val="left"/>
      <w:pPr>
        <w:ind w:left="7685" w:hanging="360"/>
      </w:pPr>
      <w:rPr>
        <w:rFonts w:hint="default"/>
        <w:lang w:val="ro-RO" w:eastAsia="en-US" w:bidi="ar-SA"/>
      </w:rPr>
    </w:lvl>
  </w:abstractNum>
  <w:abstractNum w:abstractNumId="2" w15:restartNumberingAfterBreak="0">
    <w:nsid w:val="080D0AB7"/>
    <w:multiLevelType w:val="multilevel"/>
    <w:tmpl w:val="A1C69160"/>
    <w:lvl w:ilvl="0">
      <w:start w:val="2"/>
      <w:numFmt w:val="upperRoman"/>
      <w:lvlText w:val="%1"/>
      <w:lvlJc w:val="left"/>
      <w:pPr>
        <w:ind w:left="866" w:hanging="708"/>
        <w:jc w:val="left"/>
      </w:pPr>
      <w:rPr>
        <w:rFonts w:hint="default"/>
        <w:lang w:val="ro-RO" w:eastAsia="en-US" w:bidi="ar-SA"/>
      </w:rPr>
    </w:lvl>
    <w:lvl w:ilvl="1">
      <w:start w:val="10"/>
      <w:numFmt w:val="decimal"/>
      <w:lvlText w:val="%1.%2"/>
      <w:lvlJc w:val="left"/>
      <w:pPr>
        <w:ind w:left="866" w:hanging="708"/>
        <w:jc w:val="left"/>
      </w:pPr>
      <w:rPr>
        <w:rFonts w:hint="default"/>
        <w:lang w:val="ro-RO" w:eastAsia="en-US" w:bidi="ar-SA"/>
      </w:rPr>
    </w:lvl>
    <w:lvl w:ilvl="2">
      <w:start w:val="1"/>
      <w:numFmt w:val="decimal"/>
      <w:lvlText w:val="%1.%2.%3"/>
      <w:lvlJc w:val="left"/>
      <w:pPr>
        <w:ind w:left="866" w:hanging="708"/>
        <w:jc w:val="left"/>
      </w:pPr>
      <w:rPr>
        <w:rFonts w:ascii="Times New Roman" w:eastAsia="Times New Roman" w:hAnsi="Times New Roman" w:cs="Times New Roman" w:hint="default"/>
        <w:b/>
        <w:bCs/>
        <w:i w:val="0"/>
        <w:iCs w:val="0"/>
        <w:w w:val="100"/>
        <w:sz w:val="24"/>
        <w:szCs w:val="24"/>
        <w:lang w:val="ro-RO" w:eastAsia="en-US" w:bidi="ar-SA"/>
      </w:rPr>
    </w:lvl>
    <w:lvl w:ilvl="3">
      <w:numFmt w:val="bullet"/>
      <w:lvlText w:val="•"/>
      <w:lvlJc w:val="left"/>
      <w:pPr>
        <w:ind w:left="3417" w:hanging="708"/>
      </w:pPr>
      <w:rPr>
        <w:rFonts w:hint="default"/>
        <w:lang w:val="ro-RO" w:eastAsia="en-US" w:bidi="ar-SA"/>
      </w:rPr>
    </w:lvl>
    <w:lvl w:ilvl="4">
      <w:numFmt w:val="bullet"/>
      <w:lvlText w:val="•"/>
      <w:lvlJc w:val="left"/>
      <w:pPr>
        <w:ind w:left="4270" w:hanging="708"/>
      </w:pPr>
      <w:rPr>
        <w:rFonts w:hint="default"/>
        <w:lang w:val="ro-RO" w:eastAsia="en-US" w:bidi="ar-SA"/>
      </w:rPr>
    </w:lvl>
    <w:lvl w:ilvl="5">
      <w:numFmt w:val="bullet"/>
      <w:lvlText w:val="•"/>
      <w:lvlJc w:val="left"/>
      <w:pPr>
        <w:ind w:left="5123" w:hanging="708"/>
      </w:pPr>
      <w:rPr>
        <w:rFonts w:hint="default"/>
        <w:lang w:val="ro-RO" w:eastAsia="en-US" w:bidi="ar-SA"/>
      </w:rPr>
    </w:lvl>
    <w:lvl w:ilvl="6">
      <w:numFmt w:val="bullet"/>
      <w:lvlText w:val="•"/>
      <w:lvlJc w:val="left"/>
      <w:pPr>
        <w:ind w:left="5975" w:hanging="708"/>
      </w:pPr>
      <w:rPr>
        <w:rFonts w:hint="default"/>
        <w:lang w:val="ro-RO" w:eastAsia="en-US" w:bidi="ar-SA"/>
      </w:rPr>
    </w:lvl>
    <w:lvl w:ilvl="7">
      <w:numFmt w:val="bullet"/>
      <w:lvlText w:val="•"/>
      <w:lvlJc w:val="left"/>
      <w:pPr>
        <w:ind w:left="6828" w:hanging="708"/>
      </w:pPr>
      <w:rPr>
        <w:rFonts w:hint="default"/>
        <w:lang w:val="ro-RO" w:eastAsia="en-US" w:bidi="ar-SA"/>
      </w:rPr>
    </w:lvl>
    <w:lvl w:ilvl="8">
      <w:numFmt w:val="bullet"/>
      <w:lvlText w:val="•"/>
      <w:lvlJc w:val="left"/>
      <w:pPr>
        <w:ind w:left="7681" w:hanging="708"/>
      </w:pPr>
      <w:rPr>
        <w:rFonts w:hint="default"/>
        <w:lang w:val="ro-RO" w:eastAsia="en-US" w:bidi="ar-SA"/>
      </w:rPr>
    </w:lvl>
  </w:abstractNum>
  <w:abstractNum w:abstractNumId="3" w15:restartNumberingAfterBreak="0">
    <w:nsid w:val="0A256491"/>
    <w:multiLevelType w:val="hybridMultilevel"/>
    <w:tmpl w:val="C428B35C"/>
    <w:lvl w:ilvl="0" w:tplc="778CCFB2">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5A6C6E92">
      <w:numFmt w:val="bullet"/>
      <w:lvlText w:val="•"/>
      <w:lvlJc w:val="left"/>
      <w:pPr>
        <w:ind w:left="1730" w:hanging="360"/>
      </w:pPr>
      <w:rPr>
        <w:rFonts w:hint="default"/>
        <w:lang w:val="ro-RO" w:eastAsia="en-US" w:bidi="ar-SA"/>
      </w:rPr>
    </w:lvl>
    <w:lvl w:ilvl="2" w:tplc="4EA0B07E">
      <w:numFmt w:val="bullet"/>
      <w:lvlText w:val="•"/>
      <w:lvlJc w:val="left"/>
      <w:pPr>
        <w:ind w:left="2581" w:hanging="360"/>
      </w:pPr>
      <w:rPr>
        <w:rFonts w:hint="default"/>
        <w:lang w:val="ro-RO" w:eastAsia="en-US" w:bidi="ar-SA"/>
      </w:rPr>
    </w:lvl>
    <w:lvl w:ilvl="3" w:tplc="70EA5640">
      <w:numFmt w:val="bullet"/>
      <w:lvlText w:val="•"/>
      <w:lvlJc w:val="left"/>
      <w:pPr>
        <w:ind w:left="3431" w:hanging="360"/>
      </w:pPr>
      <w:rPr>
        <w:rFonts w:hint="default"/>
        <w:lang w:val="ro-RO" w:eastAsia="en-US" w:bidi="ar-SA"/>
      </w:rPr>
    </w:lvl>
    <w:lvl w:ilvl="4" w:tplc="689A4938">
      <w:numFmt w:val="bullet"/>
      <w:lvlText w:val="•"/>
      <w:lvlJc w:val="left"/>
      <w:pPr>
        <w:ind w:left="4282" w:hanging="360"/>
      </w:pPr>
      <w:rPr>
        <w:rFonts w:hint="default"/>
        <w:lang w:val="ro-RO" w:eastAsia="en-US" w:bidi="ar-SA"/>
      </w:rPr>
    </w:lvl>
    <w:lvl w:ilvl="5" w:tplc="3D7C473E">
      <w:numFmt w:val="bullet"/>
      <w:lvlText w:val="•"/>
      <w:lvlJc w:val="left"/>
      <w:pPr>
        <w:ind w:left="5133" w:hanging="360"/>
      </w:pPr>
      <w:rPr>
        <w:rFonts w:hint="default"/>
        <w:lang w:val="ro-RO" w:eastAsia="en-US" w:bidi="ar-SA"/>
      </w:rPr>
    </w:lvl>
    <w:lvl w:ilvl="6" w:tplc="752C9198">
      <w:numFmt w:val="bullet"/>
      <w:lvlText w:val="•"/>
      <w:lvlJc w:val="left"/>
      <w:pPr>
        <w:ind w:left="5983" w:hanging="360"/>
      </w:pPr>
      <w:rPr>
        <w:rFonts w:hint="default"/>
        <w:lang w:val="ro-RO" w:eastAsia="en-US" w:bidi="ar-SA"/>
      </w:rPr>
    </w:lvl>
    <w:lvl w:ilvl="7" w:tplc="0C06A984">
      <w:numFmt w:val="bullet"/>
      <w:lvlText w:val="•"/>
      <w:lvlJc w:val="left"/>
      <w:pPr>
        <w:ind w:left="6834" w:hanging="360"/>
      </w:pPr>
      <w:rPr>
        <w:rFonts w:hint="default"/>
        <w:lang w:val="ro-RO" w:eastAsia="en-US" w:bidi="ar-SA"/>
      </w:rPr>
    </w:lvl>
    <w:lvl w:ilvl="8" w:tplc="AC8868D8">
      <w:numFmt w:val="bullet"/>
      <w:lvlText w:val="•"/>
      <w:lvlJc w:val="left"/>
      <w:pPr>
        <w:ind w:left="7685" w:hanging="360"/>
      </w:pPr>
      <w:rPr>
        <w:rFonts w:hint="default"/>
        <w:lang w:val="ro-RO" w:eastAsia="en-US" w:bidi="ar-SA"/>
      </w:rPr>
    </w:lvl>
  </w:abstractNum>
  <w:abstractNum w:abstractNumId="4" w15:restartNumberingAfterBreak="0">
    <w:nsid w:val="0F056AA2"/>
    <w:multiLevelType w:val="hybridMultilevel"/>
    <w:tmpl w:val="0A4439C4"/>
    <w:lvl w:ilvl="0" w:tplc="8B12A854">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1092FC12">
      <w:numFmt w:val="bullet"/>
      <w:lvlText w:val="•"/>
      <w:lvlJc w:val="left"/>
      <w:pPr>
        <w:ind w:left="1730" w:hanging="360"/>
      </w:pPr>
      <w:rPr>
        <w:rFonts w:hint="default"/>
        <w:lang w:val="ro-RO" w:eastAsia="en-US" w:bidi="ar-SA"/>
      </w:rPr>
    </w:lvl>
    <w:lvl w:ilvl="2" w:tplc="F9445D4A">
      <w:numFmt w:val="bullet"/>
      <w:lvlText w:val="•"/>
      <w:lvlJc w:val="left"/>
      <w:pPr>
        <w:ind w:left="2581" w:hanging="360"/>
      </w:pPr>
      <w:rPr>
        <w:rFonts w:hint="default"/>
        <w:lang w:val="ro-RO" w:eastAsia="en-US" w:bidi="ar-SA"/>
      </w:rPr>
    </w:lvl>
    <w:lvl w:ilvl="3" w:tplc="5596E110">
      <w:numFmt w:val="bullet"/>
      <w:lvlText w:val="•"/>
      <w:lvlJc w:val="left"/>
      <w:pPr>
        <w:ind w:left="3431" w:hanging="360"/>
      </w:pPr>
      <w:rPr>
        <w:rFonts w:hint="default"/>
        <w:lang w:val="ro-RO" w:eastAsia="en-US" w:bidi="ar-SA"/>
      </w:rPr>
    </w:lvl>
    <w:lvl w:ilvl="4" w:tplc="CBC6E0AC">
      <w:numFmt w:val="bullet"/>
      <w:lvlText w:val="•"/>
      <w:lvlJc w:val="left"/>
      <w:pPr>
        <w:ind w:left="4282" w:hanging="360"/>
      </w:pPr>
      <w:rPr>
        <w:rFonts w:hint="default"/>
        <w:lang w:val="ro-RO" w:eastAsia="en-US" w:bidi="ar-SA"/>
      </w:rPr>
    </w:lvl>
    <w:lvl w:ilvl="5" w:tplc="C4047CA0">
      <w:numFmt w:val="bullet"/>
      <w:lvlText w:val="•"/>
      <w:lvlJc w:val="left"/>
      <w:pPr>
        <w:ind w:left="5133" w:hanging="360"/>
      </w:pPr>
      <w:rPr>
        <w:rFonts w:hint="default"/>
        <w:lang w:val="ro-RO" w:eastAsia="en-US" w:bidi="ar-SA"/>
      </w:rPr>
    </w:lvl>
    <w:lvl w:ilvl="6" w:tplc="A0E4FB96">
      <w:numFmt w:val="bullet"/>
      <w:lvlText w:val="•"/>
      <w:lvlJc w:val="left"/>
      <w:pPr>
        <w:ind w:left="5983" w:hanging="360"/>
      </w:pPr>
      <w:rPr>
        <w:rFonts w:hint="default"/>
        <w:lang w:val="ro-RO" w:eastAsia="en-US" w:bidi="ar-SA"/>
      </w:rPr>
    </w:lvl>
    <w:lvl w:ilvl="7" w:tplc="2E8870D8">
      <w:numFmt w:val="bullet"/>
      <w:lvlText w:val="•"/>
      <w:lvlJc w:val="left"/>
      <w:pPr>
        <w:ind w:left="6834" w:hanging="360"/>
      </w:pPr>
      <w:rPr>
        <w:rFonts w:hint="default"/>
        <w:lang w:val="ro-RO" w:eastAsia="en-US" w:bidi="ar-SA"/>
      </w:rPr>
    </w:lvl>
    <w:lvl w:ilvl="8" w:tplc="7D0CC4DE">
      <w:numFmt w:val="bullet"/>
      <w:lvlText w:val="•"/>
      <w:lvlJc w:val="left"/>
      <w:pPr>
        <w:ind w:left="7685" w:hanging="360"/>
      </w:pPr>
      <w:rPr>
        <w:rFonts w:hint="default"/>
        <w:lang w:val="ro-RO" w:eastAsia="en-US" w:bidi="ar-SA"/>
      </w:rPr>
    </w:lvl>
  </w:abstractNum>
  <w:abstractNum w:abstractNumId="5" w15:restartNumberingAfterBreak="0">
    <w:nsid w:val="0FA71D4A"/>
    <w:multiLevelType w:val="multilevel"/>
    <w:tmpl w:val="C7D01ACE"/>
    <w:lvl w:ilvl="0">
      <w:start w:val="2"/>
      <w:numFmt w:val="upperRoman"/>
      <w:lvlText w:val="%1"/>
      <w:lvlJc w:val="left"/>
      <w:pPr>
        <w:ind w:left="866" w:hanging="708"/>
        <w:jc w:val="left"/>
      </w:pPr>
      <w:rPr>
        <w:rFonts w:hint="default"/>
        <w:lang w:val="ro-RO" w:eastAsia="en-US" w:bidi="ar-SA"/>
      </w:rPr>
    </w:lvl>
    <w:lvl w:ilvl="1">
      <w:start w:val="4"/>
      <w:numFmt w:val="decimal"/>
      <w:lvlText w:val="%1.%2"/>
      <w:lvlJc w:val="left"/>
      <w:pPr>
        <w:ind w:left="866" w:hanging="708"/>
        <w:jc w:val="left"/>
      </w:pPr>
      <w:rPr>
        <w:rFonts w:hint="default"/>
        <w:lang w:val="ro-RO" w:eastAsia="en-US" w:bidi="ar-SA"/>
      </w:rPr>
    </w:lvl>
    <w:lvl w:ilvl="2">
      <w:start w:val="1"/>
      <w:numFmt w:val="decimal"/>
      <w:lvlText w:val="%1.%2.%3"/>
      <w:lvlJc w:val="left"/>
      <w:pPr>
        <w:ind w:left="866" w:hanging="708"/>
        <w:jc w:val="left"/>
      </w:pPr>
      <w:rPr>
        <w:rFonts w:ascii="Times New Roman" w:eastAsia="Times New Roman" w:hAnsi="Times New Roman" w:cs="Times New Roman" w:hint="default"/>
        <w:b/>
        <w:bCs/>
        <w:i w:val="0"/>
        <w:iCs w:val="0"/>
        <w:w w:val="100"/>
        <w:sz w:val="24"/>
        <w:szCs w:val="24"/>
        <w:lang w:val="ro-RO" w:eastAsia="en-US" w:bidi="ar-SA"/>
      </w:rPr>
    </w:lvl>
    <w:lvl w:ilvl="3">
      <w:numFmt w:val="bullet"/>
      <w:lvlText w:val="•"/>
      <w:lvlJc w:val="left"/>
      <w:pPr>
        <w:ind w:left="3417" w:hanging="708"/>
      </w:pPr>
      <w:rPr>
        <w:rFonts w:hint="default"/>
        <w:lang w:val="ro-RO" w:eastAsia="en-US" w:bidi="ar-SA"/>
      </w:rPr>
    </w:lvl>
    <w:lvl w:ilvl="4">
      <w:numFmt w:val="bullet"/>
      <w:lvlText w:val="•"/>
      <w:lvlJc w:val="left"/>
      <w:pPr>
        <w:ind w:left="4270" w:hanging="708"/>
      </w:pPr>
      <w:rPr>
        <w:rFonts w:hint="default"/>
        <w:lang w:val="ro-RO" w:eastAsia="en-US" w:bidi="ar-SA"/>
      </w:rPr>
    </w:lvl>
    <w:lvl w:ilvl="5">
      <w:numFmt w:val="bullet"/>
      <w:lvlText w:val="•"/>
      <w:lvlJc w:val="left"/>
      <w:pPr>
        <w:ind w:left="5123" w:hanging="708"/>
      </w:pPr>
      <w:rPr>
        <w:rFonts w:hint="default"/>
        <w:lang w:val="ro-RO" w:eastAsia="en-US" w:bidi="ar-SA"/>
      </w:rPr>
    </w:lvl>
    <w:lvl w:ilvl="6">
      <w:numFmt w:val="bullet"/>
      <w:lvlText w:val="•"/>
      <w:lvlJc w:val="left"/>
      <w:pPr>
        <w:ind w:left="5975" w:hanging="708"/>
      </w:pPr>
      <w:rPr>
        <w:rFonts w:hint="default"/>
        <w:lang w:val="ro-RO" w:eastAsia="en-US" w:bidi="ar-SA"/>
      </w:rPr>
    </w:lvl>
    <w:lvl w:ilvl="7">
      <w:numFmt w:val="bullet"/>
      <w:lvlText w:val="•"/>
      <w:lvlJc w:val="left"/>
      <w:pPr>
        <w:ind w:left="6828" w:hanging="708"/>
      </w:pPr>
      <w:rPr>
        <w:rFonts w:hint="default"/>
        <w:lang w:val="ro-RO" w:eastAsia="en-US" w:bidi="ar-SA"/>
      </w:rPr>
    </w:lvl>
    <w:lvl w:ilvl="8">
      <w:numFmt w:val="bullet"/>
      <w:lvlText w:val="•"/>
      <w:lvlJc w:val="left"/>
      <w:pPr>
        <w:ind w:left="7681" w:hanging="708"/>
      </w:pPr>
      <w:rPr>
        <w:rFonts w:hint="default"/>
        <w:lang w:val="ro-RO" w:eastAsia="en-US" w:bidi="ar-SA"/>
      </w:rPr>
    </w:lvl>
  </w:abstractNum>
  <w:abstractNum w:abstractNumId="6" w15:restartNumberingAfterBreak="0">
    <w:nsid w:val="1138410A"/>
    <w:multiLevelType w:val="hybridMultilevel"/>
    <w:tmpl w:val="DF02F64C"/>
    <w:lvl w:ilvl="0" w:tplc="699CEB82">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96DA993C">
      <w:numFmt w:val="bullet"/>
      <w:lvlText w:val="•"/>
      <w:lvlJc w:val="left"/>
      <w:pPr>
        <w:ind w:left="1730" w:hanging="360"/>
      </w:pPr>
      <w:rPr>
        <w:rFonts w:hint="default"/>
        <w:lang w:val="ro-RO" w:eastAsia="en-US" w:bidi="ar-SA"/>
      </w:rPr>
    </w:lvl>
    <w:lvl w:ilvl="2" w:tplc="17487782">
      <w:numFmt w:val="bullet"/>
      <w:lvlText w:val="•"/>
      <w:lvlJc w:val="left"/>
      <w:pPr>
        <w:ind w:left="2581" w:hanging="360"/>
      </w:pPr>
      <w:rPr>
        <w:rFonts w:hint="default"/>
        <w:lang w:val="ro-RO" w:eastAsia="en-US" w:bidi="ar-SA"/>
      </w:rPr>
    </w:lvl>
    <w:lvl w:ilvl="3" w:tplc="47B8C292">
      <w:numFmt w:val="bullet"/>
      <w:lvlText w:val="•"/>
      <w:lvlJc w:val="left"/>
      <w:pPr>
        <w:ind w:left="3431" w:hanging="360"/>
      </w:pPr>
      <w:rPr>
        <w:rFonts w:hint="default"/>
        <w:lang w:val="ro-RO" w:eastAsia="en-US" w:bidi="ar-SA"/>
      </w:rPr>
    </w:lvl>
    <w:lvl w:ilvl="4" w:tplc="171038E6">
      <w:numFmt w:val="bullet"/>
      <w:lvlText w:val="•"/>
      <w:lvlJc w:val="left"/>
      <w:pPr>
        <w:ind w:left="4282" w:hanging="360"/>
      </w:pPr>
      <w:rPr>
        <w:rFonts w:hint="default"/>
        <w:lang w:val="ro-RO" w:eastAsia="en-US" w:bidi="ar-SA"/>
      </w:rPr>
    </w:lvl>
    <w:lvl w:ilvl="5" w:tplc="3E906970">
      <w:numFmt w:val="bullet"/>
      <w:lvlText w:val="•"/>
      <w:lvlJc w:val="left"/>
      <w:pPr>
        <w:ind w:left="5133" w:hanging="360"/>
      </w:pPr>
      <w:rPr>
        <w:rFonts w:hint="default"/>
        <w:lang w:val="ro-RO" w:eastAsia="en-US" w:bidi="ar-SA"/>
      </w:rPr>
    </w:lvl>
    <w:lvl w:ilvl="6" w:tplc="859AC532">
      <w:numFmt w:val="bullet"/>
      <w:lvlText w:val="•"/>
      <w:lvlJc w:val="left"/>
      <w:pPr>
        <w:ind w:left="5983" w:hanging="360"/>
      </w:pPr>
      <w:rPr>
        <w:rFonts w:hint="default"/>
        <w:lang w:val="ro-RO" w:eastAsia="en-US" w:bidi="ar-SA"/>
      </w:rPr>
    </w:lvl>
    <w:lvl w:ilvl="7" w:tplc="AB2ADFB6">
      <w:numFmt w:val="bullet"/>
      <w:lvlText w:val="•"/>
      <w:lvlJc w:val="left"/>
      <w:pPr>
        <w:ind w:left="6834" w:hanging="360"/>
      </w:pPr>
      <w:rPr>
        <w:rFonts w:hint="default"/>
        <w:lang w:val="ro-RO" w:eastAsia="en-US" w:bidi="ar-SA"/>
      </w:rPr>
    </w:lvl>
    <w:lvl w:ilvl="8" w:tplc="C4B4ACA6">
      <w:numFmt w:val="bullet"/>
      <w:lvlText w:val="•"/>
      <w:lvlJc w:val="left"/>
      <w:pPr>
        <w:ind w:left="7685" w:hanging="360"/>
      </w:pPr>
      <w:rPr>
        <w:rFonts w:hint="default"/>
        <w:lang w:val="ro-RO" w:eastAsia="en-US" w:bidi="ar-SA"/>
      </w:rPr>
    </w:lvl>
  </w:abstractNum>
  <w:abstractNum w:abstractNumId="7" w15:restartNumberingAfterBreak="0">
    <w:nsid w:val="117568AF"/>
    <w:multiLevelType w:val="multilevel"/>
    <w:tmpl w:val="8356F168"/>
    <w:lvl w:ilvl="0">
      <w:start w:val="2"/>
      <w:numFmt w:val="upperRoman"/>
      <w:lvlText w:val="%1"/>
      <w:lvlJc w:val="left"/>
      <w:pPr>
        <w:ind w:left="2073" w:hanging="838"/>
        <w:jc w:val="left"/>
      </w:pPr>
      <w:rPr>
        <w:rFonts w:hint="default"/>
        <w:lang w:val="ro-RO" w:eastAsia="en-US" w:bidi="ar-SA"/>
      </w:rPr>
    </w:lvl>
    <w:lvl w:ilvl="1">
      <w:start w:val="19"/>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8" w15:restartNumberingAfterBreak="0">
    <w:nsid w:val="13A3111F"/>
    <w:multiLevelType w:val="multilevel"/>
    <w:tmpl w:val="04CEB602"/>
    <w:lvl w:ilvl="0">
      <w:start w:val="2"/>
      <w:numFmt w:val="upperRoman"/>
      <w:lvlText w:val="%1"/>
      <w:lvlJc w:val="left"/>
      <w:pPr>
        <w:ind w:left="1010" w:hanging="852"/>
        <w:jc w:val="left"/>
      </w:pPr>
      <w:rPr>
        <w:rFonts w:hint="default"/>
        <w:lang w:val="ro-RO" w:eastAsia="en-US" w:bidi="ar-SA"/>
      </w:rPr>
    </w:lvl>
    <w:lvl w:ilvl="1">
      <w:start w:val="14"/>
      <w:numFmt w:val="decimal"/>
      <w:lvlText w:val="%1.%2"/>
      <w:lvlJc w:val="left"/>
      <w:pPr>
        <w:ind w:left="1010" w:hanging="852"/>
        <w:jc w:val="left"/>
      </w:pPr>
      <w:rPr>
        <w:rFonts w:hint="default"/>
        <w:lang w:val="ro-RO" w:eastAsia="en-US" w:bidi="ar-SA"/>
      </w:rPr>
    </w:lvl>
    <w:lvl w:ilvl="2">
      <w:start w:val="1"/>
      <w:numFmt w:val="decimal"/>
      <w:lvlText w:val="%1.%2.%3"/>
      <w:lvlJc w:val="left"/>
      <w:pPr>
        <w:ind w:left="1010" w:hanging="852"/>
        <w:jc w:val="left"/>
      </w:pPr>
      <w:rPr>
        <w:rFonts w:ascii="Times New Roman" w:eastAsia="Times New Roman" w:hAnsi="Times New Roman" w:cs="Times New Roman" w:hint="default"/>
        <w:b/>
        <w:bCs/>
        <w:i w:val="0"/>
        <w:iCs w:val="0"/>
        <w:w w:val="100"/>
        <w:sz w:val="24"/>
        <w:szCs w:val="24"/>
        <w:lang w:val="ro-RO" w:eastAsia="en-US" w:bidi="ar-SA"/>
      </w:rPr>
    </w:lvl>
    <w:lvl w:ilvl="3">
      <w:numFmt w:val="bullet"/>
      <w:lvlText w:val="•"/>
      <w:lvlJc w:val="left"/>
      <w:pPr>
        <w:ind w:left="3529" w:hanging="852"/>
      </w:pPr>
      <w:rPr>
        <w:rFonts w:hint="default"/>
        <w:lang w:val="ro-RO" w:eastAsia="en-US" w:bidi="ar-SA"/>
      </w:rPr>
    </w:lvl>
    <w:lvl w:ilvl="4">
      <w:numFmt w:val="bullet"/>
      <w:lvlText w:val="•"/>
      <w:lvlJc w:val="left"/>
      <w:pPr>
        <w:ind w:left="4366" w:hanging="852"/>
      </w:pPr>
      <w:rPr>
        <w:rFonts w:hint="default"/>
        <w:lang w:val="ro-RO" w:eastAsia="en-US" w:bidi="ar-SA"/>
      </w:rPr>
    </w:lvl>
    <w:lvl w:ilvl="5">
      <w:numFmt w:val="bullet"/>
      <w:lvlText w:val="•"/>
      <w:lvlJc w:val="left"/>
      <w:pPr>
        <w:ind w:left="5203" w:hanging="852"/>
      </w:pPr>
      <w:rPr>
        <w:rFonts w:hint="default"/>
        <w:lang w:val="ro-RO" w:eastAsia="en-US" w:bidi="ar-SA"/>
      </w:rPr>
    </w:lvl>
    <w:lvl w:ilvl="6">
      <w:numFmt w:val="bullet"/>
      <w:lvlText w:val="•"/>
      <w:lvlJc w:val="left"/>
      <w:pPr>
        <w:ind w:left="6039" w:hanging="852"/>
      </w:pPr>
      <w:rPr>
        <w:rFonts w:hint="default"/>
        <w:lang w:val="ro-RO" w:eastAsia="en-US" w:bidi="ar-SA"/>
      </w:rPr>
    </w:lvl>
    <w:lvl w:ilvl="7">
      <w:numFmt w:val="bullet"/>
      <w:lvlText w:val="•"/>
      <w:lvlJc w:val="left"/>
      <w:pPr>
        <w:ind w:left="6876" w:hanging="852"/>
      </w:pPr>
      <w:rPr>
        <w:rFonts w:hint="default"/>
        <w:lang w:val="ro-RO" w:eastAsia="en-US" w:bidi="ar-SA"/>
      </w:rPr>
    </w:lvl>
    <w:lvl w:ilvl="8">
      <w:numFmt w:val="bullet"/>
      <w:lvlText w:val="•"/>
      <w:lvlJc w:val="left"/>
      <w:pPr>
        <w:ind w:left="7713" w:hanging="852"/>
      </w:pPr>
      <w:rPr>
        <w:rFonts w:hint="default"/>
        <w:lang w:val="ro-RO" w:eastAsia="en-US" w:bidi="ar-SA"/>
      </w:rPr>
    </w:lvl>
  </w:abstractNum>
  <w:abstractNum w:abstractNumId="9" w15:restartNumberingAfterBreak="0">
    <w:nsid w:val="15324C9D"/>
    <w:multiLevelType w:val="hybridMultilevel"/>
    <w:tmpl w:val="E646912A"/>
    <w:lvl w:ilvl="0" w:tplc="778CB0BA">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7446273E">
      <w:numFmt w:val="bullet"/>
      <w:lvlText w:val="•"/>
      <w:lvlJc w:val="left"/>
      <w:pPr>
        <w:ind w:left="1730" w:hanging="360"/>
      </w:pPr>
      <w:rPr>
        <w:rFonts w:hint="default"/>
        <w:lang w:val="ro-RO" w:eastAsia="en-US" w:bidi="ar-SA"/>
      </w:rPr>
    </w:lvl>
    <w:lvl w:ilvl="2" w:tplc="B770BE34">
      <w:numFmt w:val="bullet"/>
      <w:lvlText w:val="•"/>
      <w:lvlJc w:val="left"/>
      <w:pPr>
        <w:ind w:left="2581" w:hanging="360"/>
      </w:pPr>
      <w:rPr>
        <w:rFonts w:hint="default"/>
        <w:lang w:val="ro-RO" w:eastAsia="en-US" w:bidi="ar-SA"/>
      </w:rPr>
    </w:lvl>
    <w:lvl w:ilvl="3" w:tplc="70004C7C">
      <w:numFmt w:val="bullet"/>
      <w:lvlText w:val="•"/>
      <w:lvlJc w:val="left"/>
      <w:pPr>
        <w:ind w:left="3431" w:hanging="360"/>
      </w:pPr>
      <w:rPr>
        <w:rFonts w:hint="default"/>
        <w:lang w:val="ro-RO" w:eastAsia="en-US" w:bidi="ar-SA"/>
      </w:rPr>
    </w:lvl>
    <w:lvl w:ilvl="4" w:tplc="B088E122">
      <w:numFmt w:val="bullet"/>
      <w:lvlText w:val="•"/>
      <w:lvlJc w:val="left"/>
      <w:pPr>
        <w:ind w:left="4282" w:hanging="360"/>
      </w:pPr>
      <w:rPr>
        <w:rFonts w:hint="default"/>
        <w:lang w:val="ro-RO" w:eastAsia="en-US" w:bidi="ar-SA"/>
      </w:rPr>
    </w:lvl>
    <w:lvl w:ilvl="5" w:tplc="9746D944">
      <w:numFmt w:val="bullet"/>
      <w:lvlText w:val="•"/>
      <w:lvlJc w:val="left"/>
      <w:pPr>
        <w:ind w:left="5133" w:hanging="360"/>
      </w:pPr>
      <w:rPr>
        <w:rFonts w:hint="default"/>
        <w:lang w:val="ro-RO" w:eastAsia="en-US" w:bidi="ar-SA"/>
      </w:rPr>
    </w:lvl>
    <w:lvl w:ilvl="6" w:tplc="8BE07B70">
      <w:numFmt w:val="bullet"/>
      <w:lvlText w:val="•"/>
      <w:lvlJc w:val="left"/>
      <w:pPr>
        <w:ind w:left="5983" w:hanging="360"/>
      </w:pPr>
      <w:rPr>
        <w:rFonts w:hint="default"/>
        <w:lang w:val="ro-RO" w:eastAsia="en-US" w:bidi="ar-SA"/>
      </w:rPr>
    </w:lvl>
    <w:lvl w:ilvl="7" w:tplc="FFE6D666">
      <w:numFmt w:val="bullet"/>
      <w:lvlText w:val="•"/>
      <w:lvlJc w:val="left"/>
      <w:pPr>
        <w:ind w:left="6834" w:hanging="360"/>
      </w:pPr>
      <w:rPr>
        <w:rFonts w:hint="default"/>
        <w:lang w:val="ro-RO" w:eastAsia="en-US" w:bidi="ar-SA"/>
      </w:rPr>
    </w:lvl>
    <w:lvl w:ilvl="8" w:tplc="B1A45DF0">
      <w:numFmt w:val="bullet"/>
      <w:lvlText w:val="•"/>
      <w:lvlJc w:val="left"/>
      <w:pPr>
        <w:ind w:left="7685" w:hanging="360"/>
      </w:pPr>
      <w:rPr>
        <w:rFonts w:hint="default"/>
        <w:lang w:val="ro-RO" w:eastAsia="en-US" w:bidi="ar-SA"/>
      </w:rPr>
    </w:lvl>
  </w:abstractNum>
  <w:abstractNum w:abstractNumId="10" w15:restartNumberingAfterBreak="0">
    <w:nsid w:val="1727729C"/>
    <w:multiLevelType w:val="multilevel"/>
    <w:tmpl w:val="41444DD6"/>
    <w:lvl w:ilvl="0">
      <w:start w:val="2"/>
      <w:numFmt w:val="upperRoman"/>
      <w:lvlText w:val="%1"/>
      <w:lvlJc w:val="left"/>
      <w:pPr>
        <w:ind w:left="924" w:hanging="766"/>
        <w:jc w:val="left"/>
      </w:pPr>
      <w:rPr>
        <w:rFonts w:hint="default"/>
        <w:lang w:val="ro-RO" w:eastAsia="en-US" w:bidi="ar-SA"/>
      </w:rPr>
    </w:lvl>
    <w:lvl w:ilvl="1">
      <w:start w:val="20"/>
      <w:numFmt w:val="decimal"/>
      <w:lvlText w:val="%1.%2"/>
      <w:lvlJc w:val="left"/>
      <w:pPr>
        <w:ind w:left="924" w:hanging="766"/>
        <w:jc w:val="left"/>
      </w:pPr>
      <w:rPr>
        <w:rFonts w:hint="default"/>
        <w:lang w:val="ro-RO" w:eastAsia="en-US" w:bidi="ar-SA"/>
      </w:rPr>
    </w:lvl>
    <w:lvl w:ilvl="2">
      <w:start w:val="1"/>
      <w:numFmt w:val="decimal"/>
      <w:lvlText w:val="%1.%2.%3"/>
      <w:lvlJc w:val="left"/>
      <w:pPr>
        <w:ind w:left="924" w:hanging="766"/>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decimal"/>
      <w:lvlText w:val="%1.%2.%3.%4"/>
      <w:lvlJc w:val="left"/>
      <w:pPr>
        <w:ind w:left="1118" w:hanging="915"/>
        <w:jc w:val="left"/>
      </w:pPr>
      <w:rPr>
        <w:rFonts w:ascii="Times New Roman" w:eastAsia="Times New Roman" w:hAnsi="Times New Roman" w:cs="Times New Roman" w:hint="default"/>
        <w:b/>
        <w:bCs/>
        <w:i w:val="0"/>
        <w:iCs w:val="0"/>
        <w:w w:val="100"/>
        <w:sz w:val="24"/>
        <w:szCs w:val="24"/>
        <w:lang w:val="ro-RO" w:eastAsia="en-US" w:bidi="ar-SA"/>
      </w:rPr>
    </w:lvl>
    <w:lvl w:ilvl="4">
      <w:start w:val="1"/>
      <w:numFmt w:val="lowerLetter"/>
      <w:lvlText w:val="(%5)"/>
      <w:lvlJc w:val="left"/>
      <w:pPr>
        <w:ind w:left="1576" w:hanging="42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numFmt w:val="bullet"/>
      <w:lvlText w:val="•"/>
      <w:lvlJc w:val="left"/>
      <w:pPr>
        <w:ind w:left="3910" w:hanging="425"/>
      </w:pPr>
      <w:rPr>
        <w:rFonts w:hint="default"/>
        <w:lang w:val="ro-RO" w:eastAsia="en-US" w:bidi="ar-SA"/>
      </w:rPr>
    </w:lvl>
    <w:lvl w:ilvl="6">
      <w:numFmt w:val="bullet"/>
      <w:lvlText w:val="•"/>
      <w:lvlJc w:val="left"/>
      <w:pPr>
        <w:ind w:left="5005" w:hanging="425"/>
      </w:pPr>
      <w:rPr>
        <w:rFonts w:hint="default"/>
        <w:lang w:val="ro-RO" w:eastAsia="en-US" w:bidi="ar-SA"/>
      </w:rPr>
    </w:lvl>
    <w:lvl w:ilvl="7">
      <w:numFmt w:val="bullet"/>
      <w:lvlText w:val="•"/>
      <w:lvlJc w:val="left"/>
      <w:pPr>
        <w:ind w:left="6100" w:hanging="425"/>
      </w:pPr>
      <w:rPr>
        <w:rFonts w:hint="default"/>
        <w:lang w:val="ro-RO" w:eastAsia="en-US" w:bidi="ar-SA"/>
      </w:rPr>
    </w:lvl>
    <w:lvl w:ilvl="8">
      <w:numFmt w:val="bullet"/>
      <w:lvlText w:val="•"/>
      <w:lvlJc w:val="left"/>
      <w:pPr>
        <w:ind w:left="7196" w:hanging="425"/>
      </w:pPr>
      <w:rPr>
        <w:rFonts w:hint="default"/>
        <w:lang w:val="ro-RO" w:eastAsia="en-US" w:bidi="ar-SA"/>
      </w:rPr>
    </w:lvl>
  </w:abstractNum>
  <w:abstractNum w:abstractNumId="11" w15:restartNumberingAfterBreak="0">
    <w:nsid w:val="18A410A4"/>
    <w:multiLevelType w:val="multilevel"/>
    <w:tmpl w:val="2E748BBA"/>
    <w:lvl w:ilvl="0">
      <w:start w:val="2"/>
      <w:numFmt w:val="upperRoman"/>
      <w:lvlText w:val="%1"/>
      <w:lvlJc w:val="left"/>
      <w:pPr>
        <w:ind w:left="2073" w:hanging="838"/>
        <w:jc w:val="left"/>
      </w:pPr>
      <w:rPr>
        <w:rFonts w:hint="default"/>
        <w:lang w:val="ro-RO" w:eastAsia="en-US" w:bidi="ar-SA"/>
      </w:rPr>
    </w:lvl>
    <w:lvl w:ilvl="1">
      <w:start w:val="27"/>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12" w15:restartNumberingAfterBreak="0">
    <w:nsid w:val="19016023"/>
    <w:multiLevelType w:val="multilevel"/>
    <w:tmpl w:val="DBB64FA4"/>
    <w:lvl w:ilvl="0">
      <w:start w:val="2"/>
      <w:numFmt w:val="upperRoman"/>
      <w:lvlText w:val="%1"/>
      <w:lvlJc w:val="left"/>
      <w:pPr>
        <w:ind w:left="776" w:hanging="720"/>
        <w:jc w:val="left"/>
      </w:pPr>
      <w:rPr>
        <w:rFonts w:hint="default"/>
        <w:lang w:val="ro-RO" w:eastAsia="en-US" w:bidi="ar-SA"/>
      </w:rPr>
    </w:lvl>
    <w:lvl w:ilvl="1">
      <w:start w:val="26"/>
      <w:numFmt w:val="decimal"/>
      <w:lvlText w:val="%1.%2"/>
      <w:lvlJc w:val="left"/>
      <w:pPr>
        <w:ind w:left="776" w:hanging="720"/>
        <w:jc w:val="left"/>
      </w:pPr>
      <w:rPr>
        <w:rFonts w:hint="default"/>
        <w:lang w:val="ro-RO" w:eastAsia="en-US" w:bidi="ar-SA"/>
      </w:rPr>
    </w:lvl>
    <w:lvl w:ilvl="2">
      <w:start w:val="2"/>
      <w:numFmt w:val="decimal"/>
      <w:lvlText w:val="%1.%2.%3"/>
      <w:lvlJc w:val="left"/>
      <w:pPr>
        <w:ind w:left="776"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numFmt w:val="bullet"/>
      <w:lvlText w:val="•"/>
      <w:lvlJc w:val="left"/>
      <w:pPr>
        <w:ind w:left="1600" w:hanging="720"/>
      </w:pPr>
      <w:rPr>
        <w:rFonts w:hint="default"/>
        <w:lang w:val="ro-RO" w:eastAsia="en-US" w:bidi="ar-SA"/>
      </w:rPr>
    </w:lvl>
    <w:lvl w:ilvl="4">
      <w:numFmt w:val="bullet"/>
      <w:lvlText w:val="•"/>
      <w:lvlJc w:val="left"/>
      <w:pPr>
        <w:ind w:left="1873" w:hanging="720"/>
      </w:pPr>
      <w:rPr>
        <w:rFonts w:hint="default"/>
        <w:lang w:val="ro-RO" w:eastAsia="en-US" w:bidi="ar-SA"/>
      </w:rPr>
    </w:lvl>
    <w:lvl w:ilvl="5">
      <w:numFmt w:val="bullet"/>
      <w:lvlText w:val="•"/>
      <w:lvlJc w:val="left"/>
      <w:pPr>
        <w:ind w:left="2147" w:hanging="720"/>
      </w:pPr>
      <w:rPr>
        <w:rFonts w:hint="default"/>
        <w:lang w:val="ro-RO" w:eastAsia="en-US" w:bidi="ar-SA"/>
      </w:rPr>
    </w:lvl>
    <w:lvl w:ilvl="6">
      <w:numFmt w:val="bullet"/>
      <w:lvlText w:val="•"/>
      <w:lvlJc w:val="left"/>
      <w:pPr>
        <w:ind w:left="2420" w:hanging="720"/>
      </w:pPr>
      <w:rPr>
        <w:rFonts w:hint="default"/>
        <w:lang w:val="ro-RO" w:eastAsia="en-US" w:bidi="ar-SA"/>
      </w:rPr>
    </w:lvl>
    <w:lvl w:ilvl="7">
      <w:numFmt w:val="bullet"/>
      <w:lvlText w:val="•"/>
      <w:lvlJc w:val="left"/>
      <w:pPr>
        <w:ind w:left="2694" w:hanging="720"/>
      </w:pPr>
      <w:rPr>
        <w:rFonts w:hint="default"/>
        <w:lang w:val="ro-RO" w:eastAsia="en-US" w:bidi="ar-SA"/>
      </w:rPr>
    </w:lvl>
    <w:lvl w:ilvl="8">
      <w:numFmt w:val="bullet"/>
      <w:lvlText w:val="•"/>
      <w:lvlJc w:val="left"/>
      <w:pPr>
        <w:ind w:left="2967" w:hanging="720"/>
      </w:pPr>
      <w:rPr>
        <w:rFonts w:hint="default"/>
        <w:lang w:val="ro-RO" w:eastAsia="en-US" w:bidi="ar-SA"/>
      </w:rPr>
    </w:lvl>
  </w:abstractNum>
  <w:abstractNum w:abstractNumId="13" w15:restartNumberingAfterBreak="0">
    <w:nsid w:val="1FEB31CC"/>
    <w:multiLevelType w:val="hybridMultilevel"/>
    <w:tmpl w:val="59C4466C"/>
    <w:lvl w:ilvl="0" w:tplc="02A0175A">
      <w:start w:val="1"/>
      <w:numFmt w:val="lowerRoman"/>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5C48927C">
      <w:numFmt w:val="bullet"/>
      <w:lvlText w:val="•"/>
      <w:lvlJc w:val="left"/>
      <w:pPr>
        <w:ind w:left="1730" w:hanging="360"/>
      </w:pPr>
      <w:rPr>
        <w:rFonts w:hint="default"/>
        <w:lang w:val="ro-RO" w:eastAsia="en-US" w:bidi="ar-SA"/>
      </w:rPr>
    </w:lvl>
    <w:lvl w:ilvl="2" w:tplc="2788EAEE">
      <w:numFmt w:val="bullet"/>
      <w:lvlText w:val="•"/>
      <w:lvlJc w:val="left"/>
      <w:pPr>
        <w:ind w:left="2581" w:hanging="360"/>
      </w:pPr>
      <w:rPr>
        <w:rFonts w:hint="default"/>
        <w:lang w:val="ro-RO" w:eastAsia="en-US" w:bidi="ar-SA"/>
      </w:rPr>
    </w:lvl>
    <w:lvl w:ilvl="3" w:tplc="57302DD8">
      <w:numFmt w:val="bullet"/>
      <w:lvlText w:val="•"/>
      <w:lvlJc w:val="left"/>
      <w:pPr>
        <w:ind w:left="3431" w:hanging="360"/>
      </w:pPr>
      <w:rPr>
        <w:rFonts w:hint="default"/>
        <w:lang w:val="ro-RO" w:eastAsia="en-US" w:bidi="ar-SA"/>
      </w:rPr>
    </w:lvl>
    <w:lvl w:ilvl="4" w:tplc="38D217E2">
      <w:numFmt w:val="bullet"/>
      <w:lvlText w:val="•"/>
      <w:lvlJc w:val="left"/>
      <w:pPr>
        <w:ind w:left="4282" w:hanging="360"/>
      </w:pPr>
      <w:rPr>
        <w:rFonts w:hint="default"/>
        <w:lang w:val="ro-RO" w:eastAsia="en-US" w:bidi="ar-SA"/>
      </w:rPr>
    </w:lvl>
    <w:lvl w:ilvl="5" w:tplc="99F613AC">
      <w:numFmt w:val="bullet"/>
      <w:lvlText w:val="•"/>
      <w:lvlJc w:val="left"/>
      <w:pPr>
        <w:ind w:left="5133" w:hanging="360"/>
      </w:pPr>
      <w:rPr>
        <w:rFonts w:hint="default"/>
        <w:lang w:val="ro-RO" w:eastAsia="en-US" w:bidi="ar-SA"/>
      </w:rPr>
    </w:lvl>
    <w:lvl w:ilvl="6" w:tplc="1996DBDC">
      <w:numFmt w:val="bullet"/>
      <w:lvlText w:val="•"/>
      <w:lvlJc w:val="left"/>
      <w:pPr>
        <w:ind w:left="5983" w:hanging="360"/>
      </w:pPr>
      <w:rPr>
        <w:rFonts w:hint="default"/>
        <w:lang w:val="ro-RO" w:eastAsia="en-US" w:bidi="ar-SA"/>
      </w:rPr>
    </w:lvl>
    <w:lvl w:ilvl="7" w:tplc="3C2A6D46">
      <w:numFmt w:val="bullet"/>
      <w:lvlText w:val="•"/>
      <w:lvlJc w:val="left"/>
      <w:pPr>
        <w:ind w:left="6834" w:hanging="360"/>
      </w:pPr>
      <w:rPr>
        <w:rFonts w:hint="default"/>
        <w:lang w:val="ro-RO" w:eastAsia="en-US" w:bidi="ar-SA"/>
      </w:rPr>
    </w:lvl>
    <w:lvl w:ilvl="8" w:tplc="B9A0AF78">
      <w:numFmt w:val="bullet"/>
      <w:lvlText w:val="•"/>
      <w:lvlJc w:val="left"/>
      <w:pPr>
        <w:ind w:left="7685" w:hanging="360"/>
      </w:pPr>
      <w:rPr>
        <w:rFonts w:hint="default"/>
        <w:lang w:val="ro-RO" w:eastAsia="en-US" w:bidi="ar-SA"/>
      </w:rPr>
    </w:lvl>
  </w:abstractNum>
  <w:abstractNum w:abstractNumId="14" w15:restartNumberingAfterBreak="0">
    <w:nsid w:val="264F6E1E"/>
    <w:multiLevelType w:val="hybridMultilevel"/>
    <w:tmpl w:val="7B644092"/>
    <w:lvl w:ilvl="0" w:tplc="B4746340">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4E0B9F4">
      <w:numFmt w:val="bullet"/>
      <w:lvlText w:val="•"/>
      <w:lvlJc w:val="left"/>
      <w:pPr>
        <w:ind w:left="1730" w:hanging="360"/>
      </w:pPr>
      <w:rPr>
        <w:rFonts w:hint="default"/>
        <w:lang w:val="ro-RO" w:eastAsia="en-US" w:bidi="ar-SA"/>
      </w:rPr>
    </w:lvl>
    <w:lvl w:ilvl="2" w:tplc="4D7CF61C">
      <w:numFmt w:val="bullet"/>
      <w:lvlText w:val="•"/>
      <w:lvlJc w:val="left"/>
      <w:pPr>
        <w:ind w:left="2581" w:hanging="360"/>
      </w:pPr>
      <w:rPr>
        <w:rFonts w:hint="default"/>
        <w:lang w:val="ro-RO" w:eastAsia="en-US" w:bidi="ar-SA"/>
      </w:rPr>
    </w:lvl>
    <w:lvl w:ilvl="3" w:tplc="31AACFDC">
      <w:numFmt w:val="bullet"/>
      <w:lvlText w:val="•"/>
      <w:lvlJc w:val="left"/>
      <w:pPr>
        <w:ind w:left="3431" w:hanging="360"/>
      </w:pPr>
      <w:rPr>
        <w:rFonts w:hint="default"/>
        <w:lang w:val="ro-RO" w:eastAsia="en-US" w:bidi="ar-SA"/>
      </w:rPr>
    </w:lvl>
    <w:lvl w:ilvl="4" w:tplc="AB00B308">
      <w:numFmt w:val="bullet"/>
      <w:lvlText w:val="•"/>
      <w:lvlJc w:val="left"/>
      <w:pPr>
        <w:ind w:left="4282" w:hanging="360"/>
      </w:pPr>
      <w:rPr>
        <w:rFonts w:hint="default"/>
        <w:lang w:val="ro-RO" w:eastAsia="en-US" w:bidi="ar-SA"/>
      </w:rPr>
    </w:lvl>
    <w:lvl w:ilvl="5" w:tplc="B6FA3460">
      <w:numFmt w:val="bullet"/>
      <w:lvlText w:val="•"/>
      <w:lvlJc w:val="left"/>
      <w:pPr>
        <w:ind w:left="5133" w:hanging="360"/>
      </w:pPr>
      <w:rPr>
        <w:rFonts w:hint="default"/>
        <w:lang w:val="ro-RO" w:eastAsia="en-US" w:bidi="ar-SA"/>
      </w:rPr>
    </w:lvl>
    <w:lvl w:ilvl="6" w:tplc="C3DEB432">
      <w:numFmt w:val="bullet"/>
      <w:lvlText w:val="•"/>
      <w:lvlJc w:val="left"/>
      <w:pPr>
        <w:ind w:left="5983" w:hanging="360"/>
      </w:pPr>
      <w:rPr>
        <w:rFonts w:hint="default"/>
        <w:lang w:val="ro-RO" w:eastAsia="en-US" w:bidi="ar-SA"/>
      </w:rPr>
    </w:lvl>
    <w:lvl w:ilvl="7" w:tplc="6C045558">
      <w:numFmt w:val="bullet"/>
      <w:lvlText w:val="•"/>
      <w:lvlJc w:val="left"/>
      <w:pPr>
        <w:ind w:left="6834" w:hanging="360"/>
      </w:pPr>
      <w:rPr>
        <w:rFonts w:hint="default"/>
        <w:lang w:val="ro-RO" w:eastAsia="en-US" w:bidi="ar-SA"/>
      </w:rPr>
    </w:lvl>
    <w:lvl w:ilvl="8" w:tplc="6660FDE0">
      <w:numFmt w:val="bullet"/>
      <w:lvlText w:val="•"/>
      <w:lvlJc w:val="left"/>
      <w:pPr>
        <w:ind w:left="7685" w:hanging="360"/>
      </w:pPr>
      <w:rPr>
        <w:rFonts w:hint="default"/>
        <w:lang w:val="ro-RO" w:eastAsia="en-US" w:bidi="ar-SA"/>
      </w:rPr>
    </w:lvl>
  </w:abstractNum>
  <w:abstractNum w:abstractNumId="15" w15:restartNumberingAfterBreak="0">
    <w:nsid w:val="27743BAD"/>
    <w:multiLevelType w:val="multilevel"/>
    <w:tmpl w:val="3A7639FC"/>
    <w:lvl w:ilvl="0">
      <w:start w:val="2"/>
      <w:numFmt w:val="upperRoman"/>
      <w:lvlText w:val="%1"/>
      <w:lvlJc w:val="left"/>
      <w:pPr>
        <w:ind w:left="878" w:hanging="720"/>
        <w:jc w:val="left"/>
      </w:pPr>
      <w:rPr>
        <w:rFonts w:hint="default"/>
        <w:lang w:val="ro-RO" w:eastAsia="en-US" w:bidi="ar-SA"/>
      </w:rPr>
    </w:lvl>
    <w:lvl w:ilvl="1">
      <w:start w:val="17"/>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decimal"/>
      <w:lvlText w:val="%1.%2.%3.%4"/>
      <w:lvlJc w:val="left"/>
      <w:pPr>
        <w:ind w:left="1065" w:hanging="908"/>
        <w:jc w:val="left"/>
      </w:pPr>
      <w:rPr>
        <w:rFonts w:ascii="Times New Roman" w:eastAsia="Times New Roman" w:hAnsi="Times New Roman" w:cs="Times New Roman" w:hint="default"/>
        <w:b/>
        <w:bCs/>
        <w:i w:val="0"/>
        <w:iCs w:val="0"/>
        <w:w w:val="100"/>
        <w:sz w:val="24"/>
        <w:szCs w:val="24"/>
        <w:u w:val="thick" w:color="000000"/>
        <w:lang w:val="ro-RO" w:eastAsia="en-US" w:bidi="ar-SA"/>
      </w:rPr>
    </w:lvl>
    <w:lvl w:ilvl="4">
      <w:start w:val="1"/>
      <w:numFmt w:val="lowerLetter"/>
      <w:lvlText w:val="(%5)"/>
      <w:lvlJc w:val="left"/>
      <w:pPr>
        <w:ind w:left="1958" w:hanging="72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start w:val="1"/>
      <w:numFmt w:val="lowerRoman"/>
      <w:lvlText w:val="(%6)"/>
      <w:lvlJc w:val="left"/>
      <w:pPr>
        <w:ind w:left="2318" w:hanging="60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6">
      <w:numFmt w:val="bullet"/>
      <w:lvlText w:val="•"/>
      <w:lvlJc w:val="left"/>
      <w:pPr>
        <w:ind w:left="4675" w:hanging="600"/>
      </w:pPr>
      <w:rPr>
        <w:rFonts w:hint="default"/>
        <w:lang w:val="ro-RO" w:eastAsia="en-US" w:bidi="ar-SA"/>
      </w:rPr>
    </w:lvl>
    <w:lvl w:ilvl="7">
      <w:numFmt w:val="bullet"/>
      <w:lvlText w:val="•"/>
      <w:lvlJc w:val="left"/>
      <w:pPr>
        <w:ind w:left="5853" w:hanging="600"/>
      </w:pPr>
      <w:rPr>
        <w:rFonts w:hint="default"/>
        <w:lang w:val="ro-RO" w:eastAsia="en-US" w:bidi="ar-SA"/>
      </w:rPr>
    </w:lvl>
    <w:lvl w:ilvl="8">
      <w:numFmt w:val="bullet"/>
      <w:lvlText w:val="•"/>
      <w:lvlJc w:val="left"/>
      <w:pPr>
        <w:ind w:left="7030" w:hanging="600"/>
      </w:pPr>
      <w:rPr>
        <w:rFonts w:hint="default"/>
        <w:lang w:val="ro-RO" w:eastAsia="en-US" w:bidi="ar-SA"/>
      </w:rPr>
    </w:lvl>
  </w:abstractNum>
  <w:abstractNum w:abstractNumId="16" w15:restartNumberingAfterBreak="0">
    <w:nsid w:val="284E6389"/>
    <w:multiLevelType w:val="multilevel"/>
    <w:tmpl w:val="AFE8D48C"/>
    <w:lvl w:ilvl="0">
      <w:start w:val="2"/>
      <w:numFmt w:val="upperRoman"/>
      <w:lvlText w:val="%1"/>
      <w:lvlJc w:val="left"/>
      <w:pPr>
        <w:ind w:left="1010" w:hanging="852"/>
        <w:jc w:val="left"/>
      </w:pPr>
      <w:rPr>
        <w:rFonts w:hint="default"/>
        <w:lang w:val="ro-RO" w:eastAsia="en-US" w:bidi="ar-SA"/>
      </w:rPr>
    </w:lvl>
    <w:lvl w:ilvl="1">
      <w:start w:val="13"/>
      <w:numFmt w:val="decimal"/>
      <w:lvlText w:val="%1.%2"/>
      <w:lvlJc w:val="left"/>
      <w:pPr>
        <w:ind w:left="1010" w:hanging="852"/>
        <w:jc w:val="left"/>
      </w:pPr>
      <w:rPr>
        <w:rFonts w:hint="default"/>
        <w:lang w:val="ro-RO" w:eastAsia="en-US" w:bidi="ar-SA"/>
      </w:rPr>
    </w:lvl>
    <w:lvl w:ilvl="2">
      <w:start w:val="1"/>
      <w:numFmt w:val="decimal"/>
      <w:lvlText w:val="%1.%2.%3"/>
      <w:lvlJc w:val="left"/>
      <w:pPr>
        <w:ind w:left="1010" w:hanging="852"/>
        <w:jc w:val="left"/>
      </w:pPr>
      <w:rPr>
        <w:rFonts w:ascii="Times New Roman" w:eastAsia="Times New Roman" w:hAnsi="Times New Roman" w:cs="Times New Roman" w:hint="default"/>
        <w:b/>
        <w:bCs/>
        <w:i w:val="0"/>
        <w:iCs w:val="0"/>
        <w:w w:val="100"/>
        <w:sz w:val="24"/>
        <w:szCs w:val="24"/>
        <w:lang w:val="ro-RO" w:eastAsia="en-US" w:bidi="ar-SA"/>
      </w:rPr>
    </w:lvl>
    <w:lvl w:ilvl="3">
      <w:start w:val="1"/>
      <w:numFmt w:val="lowerLetter"/>
      <w:lvlText w:val="(%4)"/>
      <w:lvlJc w:val="left"/>
      <w:pPr>
        <w:ind w:left="137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4048" w:hanging="360"/>
      </w:pPr>
      <w:rPr>
        <w:rFonts w:hint="default"/>
        <w:lang w:val="ro-RO" w:eastAsia="en-US" w:bidi="ar-SA"/>
      </w:rPr>
    </w:lvl>
    <w:lvl w:ilvl="5">
      <w:numFmt w:val="bullet"/>
      <w:lvlText w:val="•"/>
      <w:lvlJc w:val="left"/>
      <w:pPr>
        <w:ind w:left="4938" w:hanging="360"/>
      </w:pPr>
      <w:rPr>
        <w:rFonts w:hint="default"/>
        <w:lang w:val="ro-RO" w:eastAsia="en-US" w:bidi="ar-SA"/>
      </w:rPr>
    </w:lvl>
    <w:lvl w:ilvl="6">
      <w:numFmt w:val="bullet"/>
      <w:lvlText w:val="•"/>
      <w:lvlJc w:val="left"/>
      <w:pPr>
        <w:ind w:left="5828" w:hanging="360"/>
      </w:pPr>
      <w:rPr>
        <w:rFonts w:hint="default"/>
        <w:lang w:val="ro-RO" w:eastAsia="en-US" w:bidi="ar-SA"/>
      </w:rPr>
    </w:lvl>
    <w:lvl w:ilvl="7">
      <w:numFmt w:val="bullet"/>
      <w:lvlText w:val="•"/>
      <w:lvlJc w:val="left"/>
      <w:pPr>
        <w:ind w:left="6717" w:hanging="360"/>
      </w:pPr>
      <w:rPr>
        <w:rFonts w:hint="default"/>
        <w:lang w:val="ro-RO" w:eastAsia="en-US" w:bidi="ar-SA"/>
      </w:rPr>
    </w:lvl>
    <w:lvl w:ilvl="8">
      <w:numFmt w:val="bullet"/>
      <w:lvlText w:val="•"/>
      <w:lvlJc w:val="left"/>
      <w:pPr>
        <w:ind w:left="7607" w:hanging="360"/>
      </w:pPr>
      <w:rPr>
        <w:rFonts w:hint="default"/>
        <w:lang w:val="ro-RO" w:eastAsia="en-US" w:bidi="ar-SA"/>
      </w:rPr>
    </w:lvl>
  </w:abstractNum>
  <w:abstractNum w:abstractNumId="17" w15:restartNumberingAfterBreak="0">
    <w:nsid w:val="28656A74"/>
    <w:multiLevelType w:val="multilevel"/>
    <w:tmpl w:val="5ABC44D4"/>
    <w:lvl w:ilvl="0">
      <w:start w:val="2"/>
      <w:numFmt w:val="upperRoman"/>
      <w:lvlText w:val="%1"/>
      <w:lvlJc w:val="left"/>
      <w:pPr>
        <w:ind w:left="878" w:hanging="720"/>
        <w:jc w:val="left"/>
      </w:pPr>
      <w:rPr>
        <w:rFonts w:hint="default"/>
        <w:lang w:val="ro-RO" w:eastAsia="en-US" w:bidi="ar-SA"/>
      </w:rPr>
    </w:lvl>
    <w:lvl w:ilvl="1">
      <w:start w:val="26"/>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4282" w:hanging="360"/>
      </w:pPr>
      <w:rPr>
        <w:rFonts w:hint="default"/>
        <w:lang w:val="ro-RO" w:eastAsia="en-US" w:bidi="ar-SA"/>
      </w:rPr>
    </w:lvl>
    <w:lvl w:ilvl="5">
      <w:numFmt w:val="bullet"/>
      <w:lvlText w:val="•"/>
      <w:lvlJc w:val="left"/>
      <w:pPr>
        <w:ind w:left="5133" w:hanging="360"/>
      </w:pPr>
      <w:rPr>
        <w:rFonts w:hint="default"/>
        <w:lang w:val="ro-RO" w:eastAsia="en-US" w:bidi="ar-SA"/>
      </w:rPr>
    </w:lvl>
    <w:lvl w:ilvl="6">
      <w:numFmt w:val="bullet"/>
      <w:lvlText w:val="•"/>
      <w:lvlJc w:val="left"/>
      <w:pPr>
        <w:ind w:left="5983" w:hanging="360"/>
      </w:pPr>
      <w:rPr>
        <w:rFonts w:hint="default"/>
        <w:lang w:val="ro-RO" w:eastAsia="en-US" w:bidi="ar-SA"/>
      </w:rPr>
    </w:lvl>
    <w:lvl w:ilvl="7">
      <w:numFmt w:val="bullet"/>
      <w:lvlText w:val="•"/>
      <w:lvlJc w:val="left"/>
      <w:pPr>
        <w:ind w:left="6834" w:hanging="360"/>
      </w:pPr>
      <w:rPr>
        <w:rFonts w:hint="default"/>
        <w:lang w:val="ro-RO" w:eastAsia="en-US" w:bidi="ar-SA"/>
      </w:rPr>
    </w:lvl>
    <w:lvl w:ilvl="8">
      <w:numFmt w:val="bullet"/>
      <w:lvlText w:val="•"/>
      <w:lvlJc w:val="left"/>
      <w:pPr>
        <w:ind w:left="7685" w:hanging="360"/>
      </w:pPr>
      <w:rPr>
        <w:rFonts w:hint="default"/>
        <w:lang w:val="ro-RO" w:eastAsia="en-US" w:bidi="ar-SA"/>
      </w:rPr>
    </w:lvl>
  </w:abstractNum>
  <w:abstractNum w:abstractNumId="18" w15:restartNumberingAfterBreak="0">
    <w:nsid w:val="29013B78"/>
    <w:multiLevelType w:val="hybridMultilevel"/>
    <w:tmpl w:val="590C90E8"/>
    <w:lvl w:ilvl="0" w:tplc="9FDA0018">
      <w:start w:val="1"/>
      <w:numFmt w:val="lowerLetter"/>
      <w:lvlText w:val="(%1)"/>
      <w:lvlJc w:val="left"/>
      <w:pPr>
        <w:ind w:left="158" w:hanging="35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7C86FBA">
      <w:start w:val="1"/>
      <w:numFmt w:val="lowerRoman"/>
      <w:lvlText w:val="(%2)"/>
      <w:lvlJc w:val="left"/>
      <w:pPr>
        <w:ind w:left="1576" w:hanging="42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CEC031EE">
      <w:numFmt w:val="bullet"/>
      <w:lvlText w:val="•"/>
      <w:lvlJc w:val="left"/>
      <w:pPr>
        <w:ind w:left="1160" w:hanging="425"/>
      </w:pPr>
      <w:rPr>
        <w:rFonts w:hint="default"/>
        <w:lang w:val="ro-RO" w:eastAsia="en-US" w:bidi="ar-SA"/>
      </w:rPr>
    </w:lvl>
    <w:lvl w:ilvl="3" w:tplc="DB56EEBE">
      <w:numFmt w:val="bullet"/>
      <w:lvlText w:val="•"/>
      <w:lvlJc w:val="left"/>
      <w:pPr>
        <w:ind w:left="1580" w:hanging="425"/>
      </w:pPr>
      <w:rPr>
        <w:rFonts w:hint="default"/>
        <w:lang w:val="ro-RO" w:eastAsia="en-US" w:bidi="ar-SA"/>
      </w:rPr>
    </w:lvl>
    <w:lvl w:ilvl="4" w:tplc="7F14A6A6">
      <w:numFmt w:val="bullet"/>
      <w:lvlText w:val="•"/>
      <w:lvlJc w:val="left"/>
      <w:pPr>
        <w:ind w:left="2695" w:hanging="425"/>
      </w:pPr>
      <w:rPr>
        <w:rFonts w:hint="default"/>
        <w:lang w:val="ro-RO" w:eastAsia="en-US" w:bidi="ar-SA"/>
      </w:rPr>
    </w:lvl>
    <w:lvl w:ilvl="5" w:tplc="C3B0B978">
      <w:numFmt w:val="bullet"/>
      <w:lvlText w:val="•"/>
      <w:lvlJc w:val="left"/>
      <w:pPr>
        <w:ind w:left="3810" w:hanging="425"/>
      </w:pPr>
      <w:rPr>
        <w:rFonts w:hint="default"/>
        <w:lang w:val="ro-RO" w:eastAsia="en-US" w:bidi="ar-SA"/>
      </w:rPr>
    </w:lvl>
    <w:lvl w:ilvl="6" w:tplc="C8DA0EFA">
      <w:numFmt w:val="bullet"/>
      <w:lvlText w:val="•"/>
      <w:lvlJc w:val="left"/>
      <w:pPr>
        <w:ind w:left="4925" w:hanging="425"/>
      </w:pPr>
      <w:rPr>
        <w:rFonts w:hint="default"/>
        <w:lang w:val="ro-RO" w:eastAsia="en-US" w:bidi="ar-SA"/>
      </w:rPr>
    </w:lvl>
    <w:lvl w:ilvl="7" w:tplc="EF10EABA">
      <w:numFmt w:val="bullet"/>
      <w:lvlText w:val="•"/>
      <w:lvlJc w:val="left"/>
      <w:pPr>
        <w:ind w:left="6040" w:hanging="425"/>
      </w:pPr>
      <w:rPr>
        <w:rFonts w:hint="default"/>
        <w:lang w:val="ro-RO" w:eastAsia="en-US" w:bidi="ar-SA"/>
      </w:rPr>
    </w:lvl>
    <w:lvl w:ilvl="8" w:tplc="6A743B02">
      <w:numFmt w:val="bullet"/>
      <w:lvlText w:val="•"/>
      <w:lvlJc w:val="left"/>
      <w:pPr>
        <w:ind w:left="7156" w:hanging="425"/>
      </w:pPr>
      <w:rPr>
        <w:rFonts w:hint="default"/>
        <w:lang w:val="ro-RO" w:eastAsia="en-US" w:bidi="ar-SA"/>
      </w:rPr>
    </w:lvl>
  </w:abstractNum>
  <w:abstractNum w:abstractNumId="19" w15:restartNumberingAfterBreak="0">
    <w:nsid w:val="29973758"/>
    <w:multiLevelType w:val="multilevel"/>
    <w:tmpl w:val="E43EDBC2"/>
    <w:lvl w:ilvl="0">
      <w:start w:val="2"/>
      <w:numFmt w:val="upperRoman"/>
      <w:lvlText w:val="%1"/>
      <w:lvlJc w:val="left"/>
      <w:pPr>
        <w:ind w:left="1010" w:hanging="852"/>
        <w:jc w:val="left"/>
      </w:pPr>
      <w:rPr>
        <w:rFonts w:hint="default"/>
        <w:lang w:val="ro-RO" w:eastAsia="en-US" w:bidi="ar-SA"/>
      </w:rPr>
    </w:lvl>
    <w:lvl w:ilvl="1">
      <w:start w:val="12"/>
      <w:numFmt w:val="decimal"/>
      <w:lvlText w:val="%1.%2"/>
      <w:lvlJc w:val="left"/>
      <w:pPr>
        <w:ind w:left="1010" w:hanging="852"/>
        <w:jc w:val="left"/>
      </w:pPr>
      <w:rPr>
        <w:rFonts w:hint="default"/>
        <w:lang w:val="ro-RO" w:eastAsia="en-US" w:bidi="ar-SA"/>
      </w:rPr>
    </w:lvl>
    <w:lvl w:ilvl="2">
      <w:start w:val="1"/>
      <w:numFmt w:val="decimal"/>
      <w:lvlText w:val="%1.%2.%3"/>
      <w:lvlJc w:val="left"/>
      <w:pPr>
        <w:ind w:left="1010" w:hanging="852"/>
        <w:jc w:val="left"/>
      </w:pPr>
      <w:rPr>
        <w:rFonts w:ascii="Times New Roman" w:eastAsia="Times New Roman" w:hAnsi="Times New Roman" w:cs="Times New Roman" w:hint="default"/>
        <w:b/>
        <w:bCs/>
        <w:i w:val="0"/>
        <w:iCs w:val="0"/>
        <w:w w:val="100"/>
        <w:sz w:val="24"/>
        <w:szCs w:val="24"/>
        <w:lang w:val="ro-RO" w:eastAsia="en-US" w:bidi="ar-SA"/>
      </w:rPr>
    </w:lvl>
    <w:lvl w:ilvl="3">
      <w:start w:val="1"/>
      <w:numFmt w:val="lowerLetter"/>
      <w:lvlText w:val="(%4)"/>
      <w:lvlJc w:val="left"/>
      <w:pPr>
        <w:ind w:left="123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3426" w:hanging="360"/>
      </w:pPr>
      <w:rPr>
        <w:rFonts w:hint="default"/>
        <w:lang w:val="ro-RO" w:eastAsia="en-US" w:bidi="ar-SA"/>
      </w:rPr>
    </w:lvl>
    <w:lvl w:ilvl="5">
      <w:numFmt w:val="bullet"/>
      <w:lvlText w:val="•"/>
      <w:lvlJc w:val="left"/>
      <w:pPr>
        <w:ind w:left="4419" w:hanging="360"/>
      </w:pPr>
      <w:rPr>
        <w:rFonts w:hint="default"/>
        <w:lang w:val="ro-RO" w:eastAsia="en-US" w:bidi="ar-SA"/>
      </w:rPr>
    </w:lvl>
    <w:lvl w:ilvl="6">
      <w:numFmt w:val="bullet"/>
      <w:lvlText w:val="•"/>
      <w:lvlJc w:val="left"/>
      <w:pPr>
        <w:ind w:left="5413" w:hanging="360"/>
      </w:pPr>
      <w:rPr>
        <w:rFonts w:hint="default"/>
        <w:lang w:val="ro-RO" w:eastAsia="en-US" w:bidi="ar-SA"/>
      </w:rPr>
    </w:lvl>
    <w:lvl w:ilvl="7">
      <w:numFmt w:val="bullet"/>
      <w:lvlText w:val="•"/>
      <w:lvlJc w:val="left"/>
      <w:pPr>
        <w:ind w:left="6406" w:hanging="360"/>
      </w:pPr>
      <w:rPr>
        <w:rFonts w:hint="default"/>
        <w:lang w:val="ro-RO" w:eastAsia="en-US" w:bidi="ar-SA"/>
      </w:rPr>
    </w:lvl>
    <w:lvl w:ilvl="8">
      <w:numFmt w:val="bullet"/>
      <w:lvlText w:val="•"/>
      <w:lvlJc w:val="left"/>
      <w:pPr>
        <w:ind w:left="7399" w:hanging="360"/>
      </w:pPr>
      <w:rPr>
        <w:rFonts w:hint="default"/>
        <w:lang w:val="ro-RO" w:eastAsia="en-US" w:bidi="ar-SA"/>
      </w:rPr>
    </w:lvl>
  </w:abstractNum>
  <w:abstractNum w:abstractNumId="20" w15:restartNumberingAfterBreak="0">
    <w:nsid w:val="2A374913"/>
    <w:multiLevelType w:val="hybridMultilevel"/>
    <w:tmpl w:val="B2A025F2"/>
    <w:lvl w:ilvl="0" w:tplc="E51AB3CC">
      <w:start w:val="4"/>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83488BE">
      <w:numFmt w:val="bullet"/>
      <w:lvlText w:val="•"/>
      <w:lvlJc w:val="left"/>
      <w:pPr>
        <w:ind w:left="1730" w:hanging="360"/>
      </w:pPr>
      <w:rPr>
        <w:rFonts w:hint="default"/>
        <w:lang w:val="ro-RO" w:eastAsia="en-US" w:bidi="ar-SA"/>
      </w:rPr>
    </w:lvl>
    <w:lvl w:ilvl="2" w:tplc="5B38C9DE">
      <w:numFmt w:val="bullet"/>
      <w:lvlText w:val="•"/>
      <w:lvlJc w:val="left"/>
      <w:pPr>
        <w:ind w:left="2581" w:hanging="360"/>
      </w:pPr>
      <w:rPr>
        <w:rFonts w:hint="default"/>
        <w:lang w:val="ro-RO" w:eastAsia="en-US" w:bidi="ar-SA"/>
      </w:rPr>
    </w:lvl>
    <w:lvl w:ilvl="3" w:tplc="C1964A5A">
      <w:numFmt w:val="bullet"/>
      <w:lvlText w:val="•"/>
      <w:lvlJc w:val="left"/>
      <w:pPr>
        <w:ind w:left="3431" w:hanging="360"/>
      </w:pPr>
      <w:rPr>
        <w:rFonts w:hint="default"/>
        <w:lang w:val="ro-RO" w:eastAsia="en-US" w:bidi="ar-SA"/>
      </w:rPr>
    </w:lvl>
    <w:lvl w:ilvl="4" w:tplc="AF2C98BA">
      <w:numFmt w:val="bullet"/>
      <w:lvlText w:val="•"/>
      <w:lvlJc w:val="left"/>
      <w:pPr>
        <w:ind w:left="4282" w:hanging="360"/>
      </w:pPr>
      <w:rPr>
        <w:rFonts w:hint="default"/>
        <w:lang w:val="ro-RO" w:eastAsia="en-US" w:bidi="ar-SA"/>
      </w:rPr>
    </w:lvl>
    <w:lvl w:ilvl="5" w:tplc="7F9CF91E">
      <w:numFmt w:val="bullet"/>
      <w:lvlText w:val="•"/>
      <w:lvlJc w:val="left"/>
      <w:pPr>
        <w:ind w:left="5133" w:hanging="360"/>
      </w:pPr>
      <w:rPr>
        <w:rFonts w:hint="default"/>
        <w:lang w:val="ro-RO" w:eastAsia="en-US" w:bidi="ar-SA"/>
      </w:rPr>
    </w:lvl>
    <w:lvl w:ilvl="6" w:tplc="A6B8686E">
      <w:numFmt w:val="bullet"/>
      <w:lvlText w:val="•"/>
      <w:lvlJc w:val="left"/>
      <w:pPr>
        <w:ind w:left="5983" w:hanging="360"/>
      </w:pPr>
      <w:rPr>
        <w:rFonts w:hint="default"/>
        <w:lang w:val="ro-RO" w:eastAsia="en-US" w:bidi="ar-SA"/>
      </w:rPr>
    </w:lvl>
    <w:lvl w:ilvl="7" w:tplc="B2E47A6A">
      <w:numFmt w:val="bullet"/>
      <w:lvlText w:val="•"/>
      <w:lvlJc w:val="left"/>
      <w:pPr>
        <w:ind w:left="6834" w:hanging="360"/>
      </w:pPr>
      <w:rPr>
        <w:rFonts w:hint="default"/>
        <w:lang w:val="ro-RO" w:eastAsia="en-US" w:bidi="ar-SA"/>
      </w:rPr>
    </w:lvl>
    <w:lvl w:ilvl="8" w:tplc="BE3A28E8">
      <w:numFmt w:val="bullet"/>
      <w:lvlText w:val="•"/>
      <w:lvlJc w:val="left"/>
      <w:pPr>
        <w:ind w:left="7685" w:hanging="360"/>
      </w:pPr>
      <w:rPr>
        <w:rFonts w:hint="default"/>
        <w:lang w:val="ro-RO" w:eastAsia="en-US" w:bidi="ar-SA"/>
      </w:rPr>
    </w:lvl>
  </w:abstractNum>
  <w:abstractNum w:abstractNumId="21" w15:restartNumberingAfterBreak="0">
    <w:nsid w:val="2C422B40"/>
    <w:multiLevelType w:val="multilevel"/>
    <w:tmpl w:val="E2509B36"/>
    <w:lvl w:ilvl="0">
      <w:start w:val="2"/>
      <w:numFmt w:val="upperRoman"/>
      <w:lvlText w:val="%1"/>
      <w:lvlJc w:val="left"/>
      <w:pPr>
        <w:ind w:left="2073" w:hanging="838"/>
        <w:jc w:val="left"/>
      </w:pPr>
      <w:rPr>
        <w:rFonts w:hint="default"/>
        <w:lang w:val="ro-RO" w:eastAsia="en-US" w:bidi="ar-SA"/>
      </w:rPr>
    </w:lvl>
    <w:lvl w:ilvl="1">
      <w:start w:val="17"/>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22" w15:restartNumberingAfterBreak="0">
    <w:nsid w:val="2DD458AA"/>
    <w:multiLevelType w:val="hybridMultilevel"/>
    <w:tmpl w:val="52AAA07A"/>
    <w:lvl w:ilvl="0" w:tplc="E3908B42">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E72E5268">
      <w:start w:val="1"/>
      <w:numFmt w:val="lowerRoman"/>
      <w:lvlText w:val="%2."/>
      <w:lvlJc w:val="left"/>
      <w:pPr>
        <w:ind w:left="1668" w:hanging="488"/>
        <w:jc w:val="right"/>
      </w:pPr>
      <w:rPr>
        <w:rFonts w:ascii="Times New Roman" w:eastAsia="Times New Roman" w:hAnsi="Times New Roman" w:cs="Times New Roman" w:hint="default"/>
        <w:b w:val="0"/>
        <w:bCs w:val="0"/>
        <w:i w:val="0"/>
        <w:iCs w:val="0"/>
        <w:w w:val="100"/>
        <w:sz w:val="24"/>
        <w:szCs w:val="24"/>
        <w:lang w:val="ro-RO" w:eastAsia="en-US" w:bidi="ar-SA"/>
      </w:rPr>
    </w:lvl>
    <w:lvl w:ilvl="2" w:tplc="D83405FA">
      <w:numFmt w:val="bullet"/>
      <w:lvlText w:val="•"/>
      <w:lvlJc w:val="left"/>
      <w:pPr>
        <w:ind w:left="2518" w:hanging="488"/>
      </w:pPr>
      <w:rPr>
        <w:rFonts w:hint="default"/>
        <w:lang w:val="ro-RO" w:eastAsia="en-US" w:bidi="ar-SA"/>
      </w:rPr>
    </w:lvl>
    <w:lvl w:ilvl="3" w:tplc="C81A4A6C">
      <w:numFmt w:val="bullet"/>
      <w:lvlText w:val="•"/>
      <w:lvlJc w:val="left"/>
      <w:pPr>
        <w:ind w:left="3376" w:hanging="488"/>
      </w:pPr>
      <w:rPr>
        <w:rFonts w:hint="default"/>
        <w:lang w:val="ro-RO" w:eastAsia="en-US" w:bidi="ar-SA"/>
      </w:rPr>
    </w:lvl>
    <w:lvl w:ilvl="4" w:tplc="A778560E">
      <w:numFmt w:val="bullet"/>
      <w:lvlText w:val="•"/>
      <w:lvlJc w:val="left"/>
      <w:pPr>
        <w:ind w:left="4235" w:hanging="488"/>
      </w:pPr>
      <w:rPr>
        <w:rFonts w:hint="default"/>
        <w:lang w:val="ro-RO" w:eastAsia="en-US" w:bidi="ar-SA"/>
      </w:rPr>
    </w:lvl>
    <w:lvl w:ilvl="5" w:tplc="D11C9FF6">
      <w:numFmt w:val="bullet"/>
      <w:lvlText w:val="•"/>
      <w:lvlJc w:val="left"/>
      <w:pPr>
        <w:ind w:left="5093" w:hanging="488"/>
      </w:pPr>
      <w:rPr>
        <w:rFonts w:hint="default"/>
        <w:lang w:val="ro-RO" w:eastAsia="en-US" w:bidi="ar-SA"/>
      </w:rPr>
    </w:lvl>
    <w:lvl w:ilvl="6" w:tplc="36B2DB82">
      <w:numFmt w:val="bullet"/>
      <w:lvlText w:val="•"/>
      <w:lvlJc w:val="left"/>
      <w:pPr>
        <w:ind w:left="5952" w:hanging="488"/>
      </w:pPr>
      <w:rPr>
        <w:rFonts w:hint="default"/>
        <w:lang w:val="ro-RO" w:eastAsia="en-US" w:bidi="ar-SA"/>
      </w:rPr>
    </w:lvl>
    <w:lvl w:ilvl="7" w:tplc="A8D44284">
      <w:numFmt w:val="bullet"/>
      <w:lvlText w:val="•"/>
      <w:lvlJc w:val="left"/>
      <w:pPr>
        <w:ind w:left="6810" w:hanging="488"/>
      </w:pPr>
      <w:rPr>
        <w:rFonts w:hint="default"/>
        <w:lang w:val="ro-RO" w:eastAsia="en-US" w:bidi="ar-SA"/>
      </w:rPr>
    </w:lvl>
    <w:lvl w:ilvl="8" w:tplc="3D0200F6">
      <w:numFmt w:val="bullet"/>
      <w:lvlText w:val="•"/>
      <w:lvlJc w:val="left"/>
      <w:pPr>
        <w:ind w:left="7669" w:hanging="488"/>
      </w:pPr>
      <w:rPr>
        <w:rFonts w:hint="default"/>
        <w:lang w:val="ro-RO" w:eastAsia="en-US" w:bidi="ar-SA"/>
      </w:rPr>
    </w:lvl>
  </w:abstractNum>
  <w:abstractNum w:abstractNumId="23" w15:restartNumberingAfterBreak="0">
    <w:nsid w:val="33730730"/>
    <w:multiLevelType w:val="multilevel"/>
    <w:tmpl w:val="EC9810A6"/>
    <w:lvl w:ilvl="0">
      <w:start w:val="2"/>
      <w:numFmt w:val="upperRoman"/>
      <w:lvlText w:val="%1"/>
      <w:lvlJc w:val="left"/>
      <w:pPr>
        <w:ind w:left="924" w:hanging="766"/>
        <w:jc w:val="left"/>
      </w:pPr>
      <w:rPr>
        <w:rFonts w:hint="default"/>
        <w:lang w:val="ro-RO" w:eastAsia="en-US" w:bidi="ar-SA"/>
      </w:rPr>
    </w:lvl>
    <w:lvl w:ilvl="1">
      <w:start w:val="19"/>
      <w:numFmt w:val="decimal"/>
      <w:lvlText w:val="%1.%2"/>
      <w:lvlJc w:val="left"/>
      <w:pPr>
        <w:ind w:left="924" w:hanging="766"/>
        <w:jc w:val="left"/>
      </w:pPr>
      <w:rPr>
        <w:rFonts w:hint="default"/>
        <w:lang w:val="ro-RO" w:eastAsia="en-US" w:bidi="ar-SA"/>
      </w:rPr>
    </w:lvl>
    <w:lvl w:ilvl="2">
      <w:start w:val="1"/>
      <w:numFmt w:val="decimal"/>
      <w:lvlText w:val="%1.%2.%3"/>
      <w:lvlJc w:val="left"/>
      <w:pPr>
        <w:ind w:left="924" w:hanging="766"/>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3742" w:hanging="360"/>
      </w:pPr>
      <w:rPr>
        <w:rFonts w:hint="default"/>
        <w:lang w:val="ro-RO" w:eastAsia="en-US" w:bidi="ar-SA"/>
      </w:rPr>
    </w:lvl>
    <w:lvl w:ilvl="5">
      <w:numFmt w:val="bullet"/>
      <w:lvlText w:val="•"/>
      <w:lvlJc w:val="left"/>
      <w:pPr>
        <w:ind w:left="4682" w:hanging="360"/>
      </w:pPr>
      <w:rPr>
        <w:rFonts w:hint="default"/>
        <w:lang w:val="ro-RO" w:eastAsia="en-US" w:bidi="ar-SA"/>
      </w:rPr>
    </w:lvl>
    <w:lvl w:ilvl="6">
      <w:numFmt w:val="bullet"/>
      <w:lvlText w:val="•"/>
      <w:lvlJc w:val="left"/>
      <w:pPr>
        <w:ind w:left="5623" w:hanging="360"/>
      </w:pPr>
      <w:rPr>
        <w:rFonts w:hint="default"/>
        <w:lang w:val="ro-RO" w:eastAsia="en-US" w:bidi="ar-SA"/>
      </w:rPr>
    </w:lvl>
    <w:lvl w:ilvl="7">
      <w:numFmt w:val="bullet"/>
      <w:lvlText w:val="•"/>
      <w:lvlJc w:val="left"/>
      <w:pPr>
        <w:ind w:left="6564" w:hanging="360"/>
      </w:pPr>
      <w:rPr>
        <w:rFonts w:hint="default"/>
        <w:lang w:val="ro-RO" w:eastAsia="en-US" w:bidi="ar-SA"/>
      </w:rPr>
    </w:lvl>
    <w:lvl w:ilvl="8">
      <w:numFmt w:val="bullet"/>
      <w:lvlText w:val="•"/>
      <w:lvlJc w:val="left"/>
      <w:pPr>
        <w:ind w:left="7504" w:hanging="360"/>
      </w:pPr>
      <w:rPr>
        <w:rFonts w:hint="default"/>
        <w:lang w:val="ro-RO" w:eastAsia="en-US" w:bidi="ar-SA"/>
      </w:rPr>
    </w:lvl>
  </w:abstractNum>
  <w:abstractNum w:abstractNumId="24" w15:restartNumberingAfterBreak="0">
    <w:nsid w:val="340554B4"/>
    <w:multiLevelType w:val="multilevel"/>
    <w:tmpl w:val="6A1291F4"/>
    <w:lvl w:ilvl="0">
      <w:start w:val="2"/>
      <w:numFmt w:val="upperRoman"/>
      <w:lvlText w:val="%1"/>
      <w:lvlJc w:val="left"/>
      <w:pPr>
        <w:ind w:left="878" w:hanging="720"/>
        <w:jc w:val="left"/>
      </w:pPr>
      <w:rPr>
        <w:rFonts w:hint="default"/>
        <w:lang w:val="ro-RO" w:eastAsia="en-US" w:bidi="ar-SA"/>
      </w:rPr>
    </w:lvl>
    <w:lvl w:ilvl="1">
      <w:start w:val="5"/>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w w:val="100"/>
        <w:sz w:val="24"/>
        <w:szCs w:val="24"/>
        <w:lang w:val="ro-RO" w:eastAsia="en-US" w:bidi="ar-SA"/>
      </w:rPr>
    </w:lvl>
    <w:lvl w:ilvl="3">
      <w:numFmt w:val="bullet"/>
      <w:lvlText w:val="•"/>
      <w:lvlJc w:val="left"/>
      <w:pPr>
        <w:ind w:left="3431" w:hanging="720"/>
      </w:pPr>
      <w:rPr>
        <w:rFonts w:hint="default"/>
        <w:lang w:val="ro-RO" w:eastAsia="en-US" w:bidi="ar-SA"/>
      </w:rPr>
    </w:lvl>
    <w:lvl w:ilvl="4">
      <w:numFmt w:val="bullet"/>
      <w:lvlText w:val="•"/>
      <w:lvlJc w:val="left"/>
      <w:pPr>
        <w:ind w:left="4282" w:hanging="720"/>
      </w:pPr>
      <w:rPr>
        <w:rFonts w:hint="default"/>
        <w:lang w:val="ro-RO" w:eastAsia="en-US" w:bidi="ar-SA"/>
      </w:rPr>
    </w:lvl>
    <w:lvl w:ilvl="5">
      <w:numFmt w:val="bullet"/>
      <w:lvlText w:val="•"/>
      <w:lvlJc w:val="left"/>
      <w:pPr>
        <w:ind w:left="5133" w:hanging="720"/>
      </w:pPr>
      <w:rPr>
        <w:rFonts w:hint="default"/>
        <w:lang w:val="ro-RO" w:eastAsia="en-US" w:bidi="ar-SA"/>
      </w:rPr>
    </w:lvl>
    <w:lvl w:ilvl="6">
      <w:numFmt w:val="bullet"/>
      <w:lvlText w:val="•"/>
      <w:lvlJc w:val="left"/>
      <w:pPr>
        <w:ind w:left="5983" w:hanging="720"/>
      </w:pPr>
      <w:rPr>
        <w:rFonts w:hint="default"/>
        <w:lang w:val="ro-RO" w:eastAsia="en-US" w:bidi="ar-SA"/>
      </w:rPr>
    </w:lvl>
    <w:lvl w:ilvl="7">
      <w:numFmt w:val="bullet"/>
      <w:lvlText w:val="•"/>
      <w:lvlJc w:val="left"/>
      <w:pPr>
        <w:ind w:left="6834" w:hanging="720"/>
      </w:pPr>
      <w:rPr>
        <w:rFonts w:hint="default"/>
        <w:lang w:val="ro-RO" w:eastAsia="en-US" w:bidi="ar-SA"/>
      </w:rPr>
    </w:lvl>
    <w:lvl w:ilvl="8">
      <w:numFmt w:val="bullet"/>
      <w:lvlText w:val="•"/>
      <w:lvlJc w:val="left"/>
      <w:pPr>
        <w:ind w:left="7685" w:hanging="720"/>
      </w:pPr>
      <w:rPr>
        <w:rFonts w:hint="default"/>
        <w:lang w:val="ro-RO" w:eastAsia="en-US" w:bidi="ar-SA"/>
      </w:rPr>
    </w:lvl>
  </w:abstractNum>
  <w:abstractNum w:abstractNumId="25" w15:restartNumberingAfterBreak="0">
    <w:nsid w:val="341C545F"/>
    <w:multiLevelType w:val="hybridMultilevel"/>
    <w:tmpl w:val="34669748"/>
    <w:lvl w:ilvl="0" w:tplc="480A0042">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33274C2">
      <w:numFmt w:val="bullet"/>
      <w:lvlText w:val="•"/>
      <w:lvlJc w:val="left"/>
      <w:pPr>
        <w:ind w:left="1730" w:hanging="360"/>
      </w:pPr>
      <w:rPr>
        <w:rFonts w:hint="default"/>
        <w:lang w:val="ro-RO" w:eastAsia="en-US" w:bidi="ar-SA"/>
      </w:rPr>
    </w:lvl>
    <w:lvl w:ilvl="2" w:tplc="CC0C951E">
      <w:numFmt w:val="bullet"/>
      <w:lvlText w:val="•"/>
      <w:lvlJc w:val="left"/>
      <w:pPr>
        <w:ind w:left="2581" w:hanging="360"/>
      </w:pPr>
      <w:rPr>
        <w:rFonts w:hint="default"/>
        <w:lang w:val="ro-RO" w:eastAsia="en-US" w:bidi="ar-SA"/>
      </w:rPr>
    </w:lvl>
    <w:lvl w:ilvl="3" w:tplc="3AA8CFC6">
      <w:numFmt w:val="bullet"/>
      <w:lvlText w:val="•"/>
      <w:lvlJc w:val="left"/>
      <w:pPr>
        <w:ind w:left="3431" w:hanging="360"/>
      </w:pPr>
      <w:rPr>
        <w:rFonts w:hint="default"/>
        <w:lang w:val="ro-RO" w:eastAsia="en-US" w:bidi="ar-SA"/>
      </w:rPr>
    </w:lvl>
    <w:lvl w:ilvl="4" w:tplc="99605EEC">
      <w:numFmt w:val="bullet"/>
      <w:lvlText w:val="•"/>
      <w:lvlJc w:val="left"/>
      <w:pPr>
        <w:ind w:left="4282" w:hanging="360"/>
      </w:pPr>
      <w:rPr>
        <w:rFonts w:hint="default"/>
        <w:lang w:val="ro-RO" w:eastAsia="en-US" w:bidi="ar-SA"/>
      </w:rPr>
    </w:lvl>
    <w:lvl w:ilvl="5" w:tplc="F55ECCD2">
      <w:numFmt w:val="bullet"/>
      <w:lvlText w:val="•"/>
      <w:lvlJc w:val="left"/>
      <w:pPr>
        <w:ind w:left="5133" w:hanging="360"/>
      </w:pPr>
      <w:rPr>
        <w:rFonts w:hint="default"/>
        <w:lang w:val="ro-RO" w:eastAsia="en-US" w:bidi="ar-SA"/>
      </w:rPr>
    </w:lvl>
    <w:lvl w:ilvl="6" w:tplc="19B22214">
      <w:numFmt w:val="bullet"/>
      <w:lvlText w:val="•"/>
      <w:lvlJc w:val="left"/>
      <w:pPr>
        <w:ind w:left="5983" w:hanging="360"/>
      </w:pPr>
      <w:rPr>
        <w:rFonts w:hint="default"/>
        <w:lang w:val="ro-RO" w:eastAsia="en-US" w:bidi="ar-SA"/>
      </w:rPr>
    </w:lvl>
    <w:lvl w:ilvl="7" w:tplc="E2684FB0">
      <w:numFmt w:val="bullet"/>
      <w:lvlText w:val="•"/>
      <w:lvlJc w:val="left"/>
      <w:pPr>
        <w:ind w:left="6834" w:hanging="360"/>
      </w:pPr>
      <w:rPr>
        <w:rFonts w:hint="default"/>
        <w:lang w:val="ro-RO" w:eastAsia="en-US" w:bidi="ar-SA"/>
      </w:rPr>
    </w:lvl>
    <w:lvl w:ilvl="8" w:tplc="6612512C">
      <w:numFmt w:val="bullet"/>
      <w:lvlText w:val="•"/>
      <w:lvlJc w:val="left"/>
      <w:pPr>
        <w:ind w:left="7685" w:hanging="360"/>
      </w:pPr>
      <w:rPr>
        <w:rFonts w:hint="default"/>
        <w:lang w:val="ro-RO" w:eastAsia="en-US" w:bidi="ar-SA"/>
      </w:rPr>
    </w:lvl>
  </w:abstractNum>
  <w:abstractNum w:abstractNumId="26" w15:restartNumberingAfterBreak="0">
    <w:nsid w:val="34903AEE"/>
    <w:multiLevelType w:val="multilevel"/>
    <w:tmpl w:val="D5467F9C"/>
    <w:lvl w:ilvl="0">
      <w:start w:val="2"/>
      <w:numFmt w:val="upperRoman"/>
      <w:lvlText w:val="%1"/>
      <w:lvlJc w:val="left"/>
      <w:pPr>
        <w:ind w:left="878" w:hanging="720"/>
        <w:jc w:val="left"/>
      </w:pPr>
      <w:rPr>
        <w:rFonts w:hint="default"/>
        <w:lang w:val="ro-RO" w:eastAsia="en-US" w:bidi="ar-SA"/>
      </w:rPr>
    </w:lvl>
    <w:lvl w:ilvl="1">
      <w:start w:val="6"/>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4282" w:hanging="360"/>
      </w:pPr>
      <w:rPr>
        <w:rFonts w:hint="default"/>
        <w:lang w:val="ro-RO" w:eastAsia="en-US" w:bidi="ar-SA"/>
      </w:rPr>
    </w:lvl>
    <w:lvl w:ilvl="5">
      <w:numFmt w:val="bullet"/>
      <w:lvlText w:val="•"/>
      <w:lvlJc w:val="left"/>
      <w:pPr>
        <w:ind w:left="5133" w:hanging="360"/>
      </w:pPr>
      <w:rPr>
        <w:rFonts w:hint="default"/>
        <w:lang w:val="ro-RO" w:eastAsia="en-US" w:bidi="ar-SA"/>
      </w:rPr>
    </w:lvl>
    <w:lvl w:ilvl="6">
      <w:numFmt w:val="bullet"/>
      <w:lvlText w:val="•"/>
      <w:lvlJc w:val="left"/>
      <w:pPr>
        <w:ind w:left="5983" w:hanging="360"/>
      </w:pPr>
      <w:rPr>
        <w:rFonts w:hint="default"/>
        <w:lang w:val="ro-RO" w:eastAsia="en-US" w:bidi="ar-SA"/>
      </w:rPr>
    </w:lvl>
    <w:lvl w:ilvl="7">
      <w:numFmt w:val="bullet"/>
      <w:lvlText w:val="•"/>
      <w:lvlJc w:val="left"/>
      <w:pPr>
        <w:ind w:left="6834" w:hanging="360"/>
      </w:pPr>
      <w:rPr>
        <w:rFonts w:hint="default"/>
        <w:lang w:val="ro-RO" w:eastAsia="en-US" w:bidi="ar-SA"/>
      </w:rPr>
    </w:lvl>
    <w:lvl w:ilvl="8">
      <w:numFmt w:val="bullet"/>
      <w:lvlText w:val="•"/>
      <w:lvlJc w:val="left"/>
      <w:pPr>
        <w:ind w:left="7685" w:hanging="360"/>
      </w:pPr>
      <w:rPr>
        <w:rFonts w:hint="default"/>
        <w:lang w:val="ro-RO" w:eastAsia="en-US" w:bidi="ar-SA"/>
      </w:rPr>
    </w:lvl>
  </w:abstractNum>
  <w:abstractNum w:abstractNumId="27" w15:restartNumberingAfterBreak="0">
    <w:nsid w:val="357B6EA6"/>
    <w:multiLevelType w:val="hybridMultilevel"/>
    <w:tmpl w:val="3D3C7208"/>
    <w:lvl w:ilvl="0" w:tplc="2BA25976">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9336E24C">
      <w:numFmt w:val="bullet"/>
      <w:lvlText w:val="•"/>
      <w:lvlJc w:val="left"/>
      <w:pPr>
        <w:ind w:left="1730" w:hanging="360"/>
      </w:pPr>
      <w:rPr>
        <w:rFonts w:hint="default"/>
        <w:lang w:val="ro-RO" w:eastAsia="en-US" w:bidi="ar-SA"/>
      </w:rPr>
    </w:lvl>
    <w:lvl w:ilvl="2" w:tplc="FA2272B0">
      <w:numFmt w:val="bullet"/>
      <w:lvlText w:val="•"/>
      <w:lvlJc w:val="left"/>
      <w:pPr>
        <w:ind w:left="2581" w:hanging="360"/>
      </w:pPr>
      <w:rPr>
        <w:rFonts w:hint="default"/>
        <w:lang w:val="ro-RO" w:eastAsia="en-US" w:bidi="ar-SA"/>
      </w:rPr>
    </w:lvl>
    <w:lvl w:ilvl="3" w:tplc="3ADC638E">
      <w:numFmt w:val="bullet"/>
      <w:lvlText w:val="•"/>
      <w:lvlJc w:val="left"/>
      <w:pPr>
        <w:ind w:left="3431" w:hanging="360"/>
      </w:pPr>
      <w:rPr>
        <w:rFonts w:hint="default"/>
        <w:lang w:val="ro-RO" w:eastAsia="en-US" w:bidi="ar-SA"/>
      </w:rPr>
    </w:lvl>
    <w:lvl w:ilvl="4" w:tplc="D8027B76">
      <w:numFmt w:val="bullet"/>
      <w:lvlText w:val="•"/>
      <w:lvlJc w:val="left"/>
      <w:pPr>
        <w:ind w:left="4282" w:hanging="360"/>
      </w:pPr>
      <w:rPr>
        <w:rFonts w:hint="default"/>
        <w:lang w:val="ro-RO" w:eastAsia="en-US" w:bidi="ar-SA"/>
      </w:rPr>
    </w:lvl>
    <w:lvl w:ilvl="5" w:tplc="FEA6D53C">
      <w:numFmt w:val="bullet"/>
      <w:lvlText w:val="•"/>
      <w:lvlJc w:val="left"/>
      <w:pPr>
        <w:ind w:left="5133" w:hanging="360"/>
      </w:pPr>
      <w:rPr>
        <w:rFonts w:hint="default"/>
        <w:lang w:val="ro-RO" w:eastAsia="en-US" w:bidi="ar-SA"/>
      </w:rPr>
    </w:lvl>
    <w:lvl w:ilvl="6" w:tplc="02804734">
      <w:numFmt w:val="bullet"/>
      <w:lvlText w:val="•"/>
      <w:lvlJc w:val="left"/>
      <w:pPr>
        <w:ind w:left="5983" w:hanging="360"/>
      </w:pPr>
      <w:rPr>
        <w:rFonts w:hint="default"/>
        <w:lang w:val="ro-RO" w:eastAsia="en-US" w:bidi="ar-SA"/>
      </w:rPr>
    </w:lvl>
    <w:lvl w:ilvl="7" w:tplc="28E8B43E">
      <w:numFmt w:val="bullet"/>
      <w:lvlText w:val="•"/>
      <w:lvlJc w:val="left"/>
      <w:pPr>
        <w:ind w:left="6834" w:hanging="360"/>
      </w:pPr>
      <w:rPr>
        <w:rFonts w:hint="default"/>
        <w:lang w:val="ro-RO" w:eastAsia="en-US" w:bidi="ar-SA"/>
      </w:rPr>
    </w:lvl>
    <w:lvl w:ilvl="8" w:tplc="5986E268">
      <w:numFmt w:val="bullet"/>
      <w:lvlText w:val="•"/>
      <w:lvlJc w:val="left"/>
      <w:pPr>
        <w:ind w:left="7685" w:hanging="360"/>
      </w:pPr>
      <w:rPr>
        <w:rFonts w:hint="default"/>
        <w:lang w:val="ro-RO" w:eastAsia="en-US" w:bidi="ar-SA"/>
      </w:rPr>
    </w:lvl>
  </w:abstractNum>
  <w:abstractNum w:abstractNumId="28" w15:restartNumberingAfterBreak="0">
    <w:nsid w:val="35901FA2"/>
    <w:multiLevelType w:val="multilevel"/>
    <w:tmpl w:val="7ED0898E"/>
    <w:lvl w:ilvl="0">
      <w:start w:val="2"/>
      <w:numFmt w:val="upperRoman"/>
      <w:lvlText w:val="%1"/>
      <w:lvlJc w:val="left"/>
      <w:pPr>
        <w:ind w:left="2073" w:hanging="838"/>
        <w:jc w:val="left"/>
      </w:pPr>
      <w:rPr>
        <w:rFonts w:hint="default"/>
        <w:lang w:val="ro-RO" w:eastAsia="en-US" w:bidi="ar-SA"/>
      </w:rPr>
    </w:lvl>
    <w:lvl w:ilvl="1">
      <w:start w:val="25"/>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29" w15:restartNumberingAfterBreak="0">
    <w:nsid w:val="369538E7"/>
    <w:multiLevelType w:val="multilevel"/>
    <w:tmpl w:val="48380A42"/>
    <w:lvl w:ilvl="0">
      <w:start w:val="2"/>
      <w:numFmt w:val="upperRoman"/>
      <w:lvlText w:val="%1"/>
      <w:lvlJc w:val="left"/>
      <w:pPr>
        <w:ind w:left="158" w:hanging="720"/>
        <w:jc w:val="left"/>
      </w:pPr>
      <w:rPr>
        <w:rFonts w:hint="default"/>
        <w:lang w:val="ro-RO" w:eastAsia="en-US" w:bidi="ar-SA"/>
      </w:rPr>
    </w:lvl>
    <w:lvl w:ilvl="1">
      <w:start w:val="8"/>
      <w:numFmt w:val="decimal"/>
      <w:lvlText w:val="%1.%2"/>
      <w:lvlJc w:val="left"/>
      <w:pPr>
        <w:ind w:left="158" w:hanging="720"/>
        <w:jc w:val="left"/>
      </w:pPr>
      <w:rPr>
        <w:rFonts w:hint="default"/>
        <w:lang w:val="ro-RO" w:eastAsia="en-US" w:bidi="ar-SA"/>
      </w:rPr>
    </w:lvl>
    <w:lvl w:ilvl="2">
      <w:start w:val="1"/>
      <w:numFmt w:val="decimal"/>
      <w:lvlText w:val="%1.%2.%3"/>
      <w:lvlJc w:val="left"/>
      <w:pPr>
        <w:ind w:left="15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3715" w:hanging="360"/>
      </w:pPr>
      <w:rPr>
        <w:rFonts w:hint="default"/>
        <w:lang w:val="ro-RO" w:eastAsia="en-US" w:bidi="ar-SA"/>
      </w:rPr>
    </w:lvl>
    <w:lvl w:ilvl="5">
      <w:numFmt w:val="bullet"/>
      <w:lvlText w:val="•"/>
      <w:lvlJc w:val="left"/>
      <w:pPr>
        <w:ind w:left="4660" w:hanging="360"/>
      </w:pPr>
      <w:rPr>
        <w:rFonts w:hint="default"/>
        <w:lang w:val="ro-RO" w:eastAsia="en-US" w:bidi="ar-SA"/>
      </w:rPr>
    </w:lvl>
    <w:lvl w:ilvl="6">
      <w:numFmt w:val="bullet"/>
      <w:lvlText w:val="•"/>
      <w:lvlJc w:val="left"/>
      <w:pPr>
        <w:ind w:left="5605" w:hanging="360"/>
      </w:pPr>
      <w:rPr>
        <w:rFonts w:hint="default"/>
        <w:lang w:val="ro-RO" w:eastAsia="en-US" w:bidi="ar-SA"/>
      </w:rPr>
    </w:lvl>
    <w:lvl w:ilvl="7">
      <w:numFmt w:val="bullet"/>
      <w:lvlText w:val="•"/>
      <w:lvlJc w:val="left"/>
      <w:pPr>
        <w:ind w:left="6550" w:hanging="360"/>
      </w:pPr>
      <w:rPr>
        <w:rFonts w:hint="default"/>
        <w:lang w:val="ro-RO" w:eastAsia="en-US" w:bidi="ar-SA"/>
      </w:rPr>
    </w:lvl>
    <w:lvl w:ilvl="8">
      <w:numFmt w:val="bullet"/>
      <w:lvlText w:val="•"/>
      <w:lvlJc w:val="left"/>
      <w:pPr>
        <w:ind w:left="7496" w:hanging="360"/>
      </w:pPr>
      <w:rPr>
        <w:rFonts w:hint="default"/>
        <w:lang w:val="ro-RO" w:eastAsia="en-US" w:bidi="ar-SA"/>
      </w:rPr>
    </w:lvl>
  </w:abstractNum>
  <w:abstractNum w:abstractNumId="30" w15:restartNumberingAfterBreak="0">
    <w:nsid w:val="376B32A9"/>
    <w:multiLevelType w:val="multilevel"/>
    <w:tmpl w:val="7E843066"/>
    <w:lvl w:ilvl="0">
      <w:start w:val="2"/>
      <w:numFmt w:val="upperRoman"/>
      <w:lvlText w:val="%1"/>
      <w:lvlJc w:val="left"/>
      <w:pPr>
        <w:ind w:left="2073" w:hanging="838"/>
        <w:jc w:val="left"/>
      </w:pPr>
      <w:rPr>
        <w:rFonts w:hint="default"/>
        <w:lang w:val="ro-RO" w:eastAsia="en-US" w:bidi="ar-SA"/>
      </w:rPr>
    </w:lvl>
    <w:lvl w:ilvl="1">
      <w:start w:val="16"/>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31" w15:restartNumberingAfterBreak="0">
    <w:nsid w:val="39B22EA1"/>
    <w:multiLevelType w:val="multilevel"/>
    <w:tmpl w:val="3A66A4BE"/>
    <w:lvl w:ilvl="0">
      <w:start w:val="2"/>
      <w:numFmt w:val="upperRoman"/>
      <w:lvlText w:val="%1"/>
      <w:lvlJc w:val="left"/>
      <w:pPr>
        <w:ind w:left="1934" w:hanging="699"/>
        <w:jc w:val="left"/>
      </w:pPr>
      <w:rPr>
        <w:rFonts w:hint="default"/>
        <w:lang w:val="ro-RO" w:eastAsia="en-US" w:bidi="ar-SA"/>
      </w:rPr>
    </w:lvl>
    <w:lvl w:ilvl="1">
      <w:start w:val="20"/>
      <w:numFmt w:val="decimal"/>
      <w:lvlText w:val="%1.%2"/>
      <w:lvlJc w:val="left"/>
      <w:pPr>
        <w:ind w:left="1934" w:hanging="699"/>
        <w:jc w:val="left"/>
      </w:pPr>
      <w:rPr>
        <w:rFonts w:hint="default"/>
        <w:lang w:val="ro-RO" w:eastAsia="en-US" w:bidi="ar-SA"/>
      </w:rPr>
    </w:lvl>
    <w:lvl w:ilvl="2">
      <w:start w:val="1"/>
      <w:numFmt w:val="decimal"/>
      <w:lvlText w:val="%1.%2.%3"/>
      <w:lvlJc w:val="left"/>
      <w:pPr>
        <w:ind w:left="1934" w:hanging="699"/>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173" w:hanging="699"/>
      </w:pPr>
      <w:rPr>
        <w:rFonts w:hint="default"/>
        <w:lang w:val="ro-RO" w:eastAsia="en-US" w:bidi="ar-SA"/>
      </w:rPr>
    </w:lvl>
    <w:lvl w:ilvl="4">
      <w:numFmt w:val="bullet"/>
      <w:lvlText w:val="•"/>
      <w:lvlJc w:val="left"/>
      <w:pPr>
        <w:ind w:left="4918" w:hanging="699"/>
      </w:pPr>
      <w:rPr>
        <w:rFonts w:hint="default"/>
        <w:lang w:val="ro-RO" w:eastAsia="en-US" w:bidi="ar-SA"/>
      </w:rPr>
    </w:lvl>
    <w:lvl w:ilvl="5">
      <w:numFmt w:val="bullet"/>
      <w:lvlText w:val="•"/>
      <w:lvlJc w:val="left"/>
      <w:pPr>
        <w:ind w:left="5663" w:hanging="699"/>
      </w:pPr>
      <w:rPr>
        <w:rFonts w:hint="default"/>
        <w:lang w:val="ro-RO" w:eastAsia="en-US" w:bidi="ar-SA"/>
      </w:rPr>
    </w:lvl>
    <w:lvl w:ilvl="6">
      <w:numFmt w:val="bullet"/>
      <w:lvlText w:val="•"/>
      <w:lvlJc w:val="left"/>
      <w:pPr>
        <w:ind w:left="6407" w:hanging="699"/>
      </w:pPr>
      <w:rPr>
        <w:rFonts w:hint="default"/>
        <w:lang w:val="ro-RO" w:eastAsia="en-US" w:bidi="ar-SA"/>
      </w:rPr>
    </w:lvl>
    <w:lvl w:ilvl="7">
      <w:numFmt w:val="bullet"/>
      <w:lvlText w:val="•"/>
      <w:lvlJc w:val="left"/>
      <w:pPr>
        <w:ind w:left="7152" w:hanging="699"/>
      </w:pPr>
      <w:rPr>
        <w:rFonts w:hint="default"/>
        <w:lang w:val="ro-RO" w:eastAsia="en-US" w:bidi="ar-SA"/>
      </w:rPr>
    </w:lvl>
    <w:lvl w:ilvl="8">
      <w:numFmt w:val="bullet"/>
      <w:lvlText w:val="•"/>
      <w:lvlJc w:val="left"/>
      <w:pPr>
        <w:ind w:left="7897" w:hanging="699"/>
      </w:pPr>
      <w:rPr>
        <w:rFonts w:hint="default"/>
        <w:lang w:val="ro-RO" w:eastAsia="en-US" w:bidi="ar-SA"/>
      </w:rPr>
    </w:lvl>
  </w:abstractNum>
  <w:abstractNum w:abstractNumId="32" w15:restartNumberingAfterBreak="0">
    <w:nsid w:val="3AFF7995"/>
    <w:multiLevelType w:val="hybridMultilevel"/>
    <w:tmpl w:val="57F0FC64"/>
    <w:lvl w:ilvl="0" w:tplc="1C5C6BBC">
      <w:start w:val="1"/>
      <w:numFmt w:val="lowerLetter"/>
      <w:lvlText w:val="(%1)"/>
      <w:lvlJc w:val="left"/>
      <w:pPr>
        <w:ind w:left="878" w:hanging="360"/>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99CA6A28">
      <w:numFmt w:val="bullet"/>
      <w:lvlText w:val="•"/>
      <w:lvlJc w:val="left"/>
      <w:pPr>
        <w:ind w:left="1730" w:hanging="360"/>
      </w:pPr>
      <w:rPr>
        <w:rFonts w:hint="default"/>
        <w:lang w:val="ro-RO" w:eastAsia="en-US" w:bidi="ar-SA"/>
      </w:rPr>
    </w:lvl>
    <w:lvl w:ilvl="2" w:tplc="F4BC78D2">
      <w:numFmt w:val="bullet"/>
      <w:lvlText w:val="•"/>
      <w:lvlJc w:val="left"/>
      <w:pPr>
        <w:ind w:left="2581" w:hanging="360"/>
      </w:pPr>
      <w:rPr>
        <w:rFonts w:hint="default"/>
        <w:lang w:val="ro-RO" w:eastAsia="en-US" w:bidi="ar-SA"/>
      </w:rPr>
    </w:lvl>
    <w:lvl w:ilvl="3" w:tplc="91585FC0">
      <w:numFmt w:val="bullet"/>
      <w:lvlText w:val="•"/>
      <w:lvlJc w:val="left"/>
      <w:pPr>
        <w:ind w:left="3431" w:hanging="360"/>
      </w:pPr>
      <w:rPr>
        <w:rFonts w:hint="default"/>
        <w:lang w:val="ro-RO" w:eastAsia="en-US" w:bidi="ar-SA"/>
      </w:rPr>
    </w:lvl>
    <w:lvl w:ilvl="4" w:tplc="DA0C846C">
      <w:numFmt w:val="bullet"/>
      <w:lvlText w:val="•"/>
      <w:lvlJc w:val="left"/>
      <w:pPr>
        <w:ind w:left="4282" w:hanging="360"/>
      </w:pPr>
      <w:rPr>
        <w:rFonts w:hint="default"/>
        <w:lang w:val="ro-RO" w:eastAsia="en-US" w:bidi="ar-SA"/>
      </w:rPr>
    </w:lvl>
    <w:lvl w:ilvl="5" w:tplc="81482C0E">
      <w:numFmt w:val="bullet"/>
      <w:lvlText w:val="•"/>
      <w:lvlJc w:val="left"/>
      <w:pPr>
        <w:ind w:left="5133" w:hanging="360"/>
      </w:pPr>
      <w:rPr>
        <w:rFonts w:hint="default"/>
        <w:lang w:val="ro-RO" w:eastAsia="en-US" w:bidi="ar-SA"/>
      </w:rPr>
    </w:lvl>
    <w:lvl w:ilvl="6" w:tplc="8A90599C">
      <w:numFmt w:val="bullet"/>
      <w:lvlText w:val="•"/>
      <w:lvlJc w:val="left"/>
      <w:pPr>
        <w:ind w:left="5983" w:hanging="360"/>
      </w:pPr>
      <w:rPr>
        <w:rFonts w:hint="default"/>
        <w:lang w:val="ro-RO" w:eastAsia="en-US" w:bidi="ar-SA"/>
      </w:rPr>
    </w:lvl>
    <w:lvl w:ilvl="7" w:tplc="1C4AAB9A">
      <w:numFmt w:val="bullet"/>
      <w:lvlText w:val="•"/>
      <w:lvlJc w:val="left"/>
      <w:pPr>
        <w:ind w:left="6834" w:hanging="360"/>
      </w:pPr>
      <w:rPr>
        <w:rFonts w:hint="default"/>
        <w:lang w:val="ro-RO" w:eastAsia="en-US" w:bidi="ar-SA"/>
      </w:rPr>
    </w:lvl>
    <w:lvl w:ilvl="8" w:tplc="DF6E1CB6">
      <w:numFmt w:val="bullet"/>
      <w:lvlText w:val="•"/>
      <w:lvlJc w:val="left"/>
      <w:pPr>
        <w:ind w:left="7685" w:hanging="360"/>
      </w:pPr>
      <w:rPr>
        <w:rFonts w:hint="default"/>
        <w:lang w:val="ro-RO" w:eastAsia="en-US" w:bidi="ar-SA"/>
      </w:rPr>
    </w:lvl>
  </w:abstractNum>
  <w:abstractNum w:abstractNumId="33" w15:restartNumberingAfterBreak="0">
    <w:nsid w:val="3BD46C90"/>
    <w:multiLevelType w:val="multilevel"/>
    <w:tmpl w:val="5712CF34"/>
    <w:lvl w:ilvl="0">
      <w:start w:val="2"/>
      <w:numFmt w:val="upperRoman"/>
      <w:lvlText w:val="%1"/>
      <w:lvlJc w:val="left"/>
      <w:pPr>
        <w:ind w:left="2073" w:hanging="838"/>
        <w:jc w:val="left"/>
      </w:pPr>
      <w:rPr>
        <w:rFonts w:hint="default"/>
        <w:lang w:val="ro-RO" w:eastAsia="en-US" w:bidi="ar-SA"/>
      </w:rPr>
    </w:lvl>
    <w:lvl w:ilvl="1">
      <w:start w:val="9"/>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34" w15:restartNumberingAfterBreak="0">
    <w:nsid w:val="3D617489"/>
    <w:multiLevelType w:val="multilevel"/>
    <w:tmpl w:val="D8C0C81A"/>
    <w:lvl w:ilvl="0">
      <w:start w:val="2"/>
      <w:numFmt w:val="upperRoman"/>
      <w:lvlText w:val="%1"/>
      <w:lvlJc w:val="left"/>
      <w:pPr>
        <w:ind w:left="2073" w:hanging="838"/>
        <w:jc w:val="left"/>
      </w:pPr>
      <w:rPr>
        <w:rFonts w:hint="default"/>
        <w:lang w:val="ro-RO" w:eastAsia="en-US" w:bidi="ar-SA"/>
      </w:rPr>
    </w:lvl>
    <w:lvl w:ilvl="1">
      <w:start w:val="8"/>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35" w15:restartNumberingAfterBreak="0">
    <w:nsid w:val="3E6A3542"/>
    <w:multiLevelType w:val="multilevel"/>
    <w:tmpl w:val="D4D4719A"/>
    <w:lvl w:ilvl="0">
      <w:start w:val="2"/>
      <w:numFmt w:val="upperRoman"/>
      <w:lvlText w:val="%1"/>
      <w:lvlJc w:val="left"/>
      <w:pPr>
        <w:ind w:left="1934" w:hanging="699"/>
        <w:jc w:val="left"/>
      </w:pPr>
      <w:rPr>
        <w:rFonts w:hint="default"/>
        <w:lang w:val="ro-RO" w:eastAsia="en-US" w:bidi="ar-SA"/>
      </w:rPr>
    </w:lvl>
    <w:lvl w:ilvl="1">
      <w:start w:val="24"/>
      <w:numFmt w:val="decimal"/>
      <w:lvlText w:val="%1.%2"/>
      <w:lvlJc w:val="left"/>
      <w:pPr>
        <w:ind w:left="1934" w:hanging="699"/>
        <w:jc w:val="left"/>
      </w:pPr>
      <w:rPr>
        <w:rFonts w:hint="default"/>
        <w:lang w:val="ro-RO" w:eastAsia="en-US" w:bidi="ar-SA"/>
      </w:rPr>
    </w:lvl>
    <w:lvl w:ilvl="2">
      <w:start w:val="1"/>
      <w:numFmt w:val="decimal"/>
      <w:lvlText w:val="%1.%2.%3"/>
      <w:lvlJc w:val="left"/>
      <w:pPr>
        <w:ind w:left="1934" w:hanging="699"/>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173" w:hanging="699"/>
      </w:pPr>
      <w:rPr>
        <w:rFonts w:hint="default"/>
        <w:lang w:val="ro-RO" w:eastAsia="en-US" w:bidi="ar-SA"/>
      </w:rPr>
    </w:lvl>
    <w:lvl w:ilvl="4">
      <w:numFmt w:val="bullet"/>
      <w:lvlText w:val="•"/>
      <w:lvlJc w:val="left"/>
      <w:pPr>
        <w:ind w:left="4918" w:hanging="699"/>
      </w:pPr>
      <w:rPr>
        <w:rFonts w:hint="default"/>
        <w:lang w:val="ro-RO" w:eastAsia="en-US" w:bidi="ar-SA"/>
      </w:rPr>
    </w:lvl>
    <w:lvl w:ilvl="5">
      <w:numFmt w:val="bullet"/>
      <w:lvlText w:val="•"/>
      <w:lvlJc w:val="left"/>
      <w:pPr>
        <w:ind w:left="5663" w:hanging="699"/>
      </w:pPr>
      <w:rPr>
        <w:rFonts w:hint="default"/>
        <w:lang w:val="ro-RO" w:eastAsia="en-US" w:bidi="ar-SA"/>
      </w:rPr>
    </w:lvl>
    <w:lvl w:ilvl="6">
      <w:numFmt w:val="bullet"/>
      <w:lvlText w:val="•"/>
      <w:lvlJc w:val="left"/>
      <w:pPr>
        <w:ind w:left="6407" w:hanging="699"/>
      </w:pPr>
      <w:rPr>
        <w:rFonts w:hint="default"/>
        <w:lang w:val="ro-RO" w:eastAsia="en-US" w:bidi="ar-SA"/>
      </w:rPr>
    </w:lvl>
    <w:lvl w:ilvl="7">
      <w:numFmt w:val="bullet"/>
      <w:lvlText w:val="•"/>
      <w:lvlJc w:val="left"/>
      <w:pPr>
        <w:ind w:left="7152" w:hanging="699"/>
      </w:pPr>
      <w:rPr>
        <w:rFonts w:hint="default"/>
        <w:lang w:val="ro-RO" w:eastAsia="en-US" w:bidi="ar-SA"/>
      </w:rPr>
    </w:lvl>
    <w:lvl w:ilvl="8">
      <w:numFmt w:val="bullet"/>
      <w:lvlText w:val="•"/>
      <w:lvlJc w:val="left"/>
      <w:pPr>
        <w:ind w:left="7897" w:hanging="699"/>
      </w:pPr>
      <w:rPr>
        <w:rFonts w:hint="default"/>
        <w:lang w:val="ro-RO" w:eastAsia="en-US" w:bidi="ar-SA"/>
      </w:rPr>
    </w:lvl>
  </w:abstractNum>
  <w:abstractNum w:abstractNumId="36" w15:restartNumberingAfterBreak="0">
    <w:nsid w:val="400F4B34"/>
    <w:multiLevelType w:val="multilevel"/>
    <w:tmpl w:val="BBA68946"/>
    <w:lvl w:ilvl="0">
      <w:start w:val="2"/>
      <w:numFmt w:val="upperRoman"/>
      <w:lvlText w:val="%1"/>
      <w:lvlJc w:val="left"/>
      <w:pPr>
        <w:ind w:left="878" w:hanging="720"/>
        <w:jc w:val="left"/>
      </w:pPr>
      <w:rPr>
        <w:rFonts w:hint="default"/>
        <w:lang w:val="ro-RO" w:eastAsia="en-US" w:bidi="ar-SA"/>
      </w:rPr>
    </w:lvl>
    <w:lvl w:ilvl="1">
      <w:start w:val="7"/>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numFmt w:val="bullet"/>
      <w:lvlText w:val="•"/>
      <w:lvlJc w:val="left"/>
      <w:pPr>
        <w:ind w:left="3431" w:hanging="720"/>
      </w:pPr>
      <w:rPr>
        <w:rFonts w:hint="default"/>
        <w:lang w:val="ro-RO" w:eastAsia="en-US" w:bidi="ar-SA"/>
      </w:rPr>
    </w:lvl>
    <w:lvl w:ilvl="4">
      <w:numFmt w:val="bullet"/>
      <w:lvlText w:val="•"/>
      <w:lvlJc w:val="left"/>
      <w:pPr>
        <w:ind w:left="4282" w:hanging="720"/>
      </w:pPr>
      <w:rPr>
        <w:rFonts w:hint="default"/>
        <w:lang w:val="ro-RO" w:eastAsia="en-US" w:bidi="ar-SA"/>
      </w:rPr>
    </w:lvl>
    <w:lvl w:ilvl="5">
      <w:numFmt w:val="bullet"/>
      <w:lvlText w:val="•"/>
      <w:lvlJc w:val="left"/>
      <w:pPr>
        <w:ind w:left="5133" w:hanging="720"/>
      </w:pPr>
      <w:rPr>
        <w:rFonts w:hint="default"/>
        <w:lang w:val="ro-RO" w:eastAsia="en-US" w:bidi="ar-SA"/>
      </w:rPr>
    </w:lvl>
    <w:lvl w:ilvl="6">
      <w:numFmt w:val="bullet"/>
      <w:lvlText w:val="•"/>
      <w:lvlJc w:val="left"/>
      <w:pPr>
        <w:ind w:left="5983" w:hanging="720"/>
      </w:pPr>
      <w:rPr>
        <w:rFonts w:hint="default"/>
        <w:lang w:val="ro-RO" w:eastAsia="en-US" w:bidi="ar-SA"/>
      </w:rPr>
    </w:lvl>
    <w:lvl w:ilvl="7">
      <w:numFmt w:val="bullet"/>
      <w:lvlText w:val="•"/>
      <w:lvlJc w:val="left"/>
      <w:pPr>
        <w:ind w:left="6834" w:hanging="720"/>
      </w:pPr>
      <w:rPr>
        <w:rFonts w:hint="default"/>
        <w:lang w:val="ro-RO" w:eastAsia="en-US" w:bidi="ar-SA"/>
      </w:rPr>
    </w:lvl>
    <w:lvl w:ilvl="8">
      <w:numFmt w:val="bullet"/>
      <w:lvlText w:val="•"/>
      <w:lvlJc w:val="left"/>
      <w:pPr>
        <w:ind w:left="7685" w:hanging="720"/>
      </w:pPr>
      <w:rPr>
        <w:rFonts w:hint="default"/>
        <w:lang w:val="ro-RO" w:eastAsia="en-US" w:bidi="ar-SA"/>
      </w:rPr>
    </w:lvl>
  </w:abstractNum>
  <w:abstractNum w:abstractNumId="37" w15:restartNumberingAfterBreak="0">
    <w:nsid w:val="41313316"/>
    <w:multiLevelType w:val="multilevel"/>
    <w:tmpl w:val="0A78EDE6"/>
    <w:lvl w:ilvl="0">
      <w:start w:val="2"/>
      <w:numFmt w:val="upperRoman"/>
      <w:lvlText w:val="%1"/>
      <w:lvlJc w:val="left"/>
      <w:pPr>
        <w:ind w:left="2073" w:hanging="838"/>
        <w:jc w:val="left"/>
      </w:pPr>
      <w:rPr>
        <w:rFonts w:hint="default"/>
        <w:lang w:val="ro-RO" w:eastAsia="en-US" w:bidi="ar-SA"/>
      </w:rPr>
    </w:lvl>
    <w:lvl w:ilvl="1">
      <w:start w:val="7"/>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38" w15:restartNumberingAfterBreak="0">
    <w:nsid w:val="4745543A"/>
    <w:multiLevelType w:val="hybridMultilevel"/>
    <w:tmpl w:val="F6664B58"/>
    <w:lvl w:ilvl="0" w:tplc="03A40AB4">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7669A88">
      <w:numFmt w:val="bullet"/>
      <w:lvlText w:val="•"/>
      <w:lvlJc w:val="left"/>
      <w:pPr>
        <w:ind w:left="1730" w:hanging="360"/>
      </w:pPr>
      <w:rPr>
        <w:rFonts w:hint="default"/>
        <w:lang w:val="ro-RO" w:eastAsia="en-US" w:bidi="ar-SA"/>
      </w:rPr>
    </w:lvl>
    <w:lvl w:ilvl="2" w:tplc="C374C178">
      <w:numFmt w:val="bullet"/>
      <w:lvlText w:val="•"/>
      <w:lvlJc w:val="left"/>
      <w:pPr>
        <w:ind w:left="2581" w:hanging="360"/>
      </w:pPr>
      <w:rPr>
        <w:rFonts w:hint="default"/>
        <w:lang w:val="ro-RO" w:eastAsia="en-US" w:bidi="ar-SA"/>
      </w:rPr>
    </w:lvl>
    <w:lvl w:ilvl="3" w:tplc="9FB0BDEC">
      <w:numFmt w:val="bullet"/>
      <w:lvlText w:val="•"/>
      <w:lvlJc w:val="left"/>
      <w:pPr>
        <w:ind w:left="3431" w:hanging="360"/>
      </w:pPr>
      <w:rPr>
        <w:rFonts w:hint="default"/>
        <w:lang w:val="ro-RO" w:eastAsia="en-US" w:bidi="ar-SA"/>
      </w:rPr>
    </w:lvl>
    <w:lvl w:ilvl="4" w:tplc="BF3E4592">
      <w:numFmt w:val="bullet"/>
      <w:lvlText w:val="•"/>
      <w:lvlJc w:val="left"/>
      <w:pPr>
        <w:ind w:left="4282" w:hanging="360"/>
      </w:pPr>
      <w:rPr>
        <w:rFonts w:hint="default"/>
        <w:lang w:val="ro-RO" w:eastAsia="en-US" w:bidi="ar-SA"/>
      </w:rPr>
    </w:lvl>
    <w:lvl w:ilvl="5" w:tplc="55D66E64">
      <w:numFmt w:val="bullet"/>
      <w:lvlText w:val="•"/>
      <w:lvlJc w:val="left"/>
      <w:pPr>
        <w:ind w:left="5133" w:hanging="360"/>
      </w:pPr>
      <w:rPr>
        <w:rFonts w:hint="default"/>
        <w:lang w:val="ro-RO" w:eastAsia="en-US" w:bidi="ar-SA"/>
      </w:rPr>
    </w:lvl>
    <w:lvl w:ilvl="6" w:tplc="71705B34">
      <w:numFmt w:val="bullet"/>
      <w:lvlText w:val="•"/>
      <w:lvlJc w:val="left"/>
      <w:pPr>
        <w:ind w:left="5983" w:hanging="360"/>
      </w:pPr>
      <w:rPr>
        <w:rFonts w:hint="default"/>
        <w:lang w:val="ro-RO" w:eastAsia="en-US" w:bidi="ar-SA"/>
      </w:rPr>
    </w:lvl>
    <w:lvl w:ilvl="7" w:tplc="2EB089C8">
      <w:numFmt w:val="bullet"/>
      <w:lvlText w:val="•"/>
      <w:lvlJc w:val="left"/>
      <w:pPr>
        <w:ind w:left="6834" w:hanging="360"/>
      </w:pPr>
      <w:rPr>
        <w:rFonts w:hint="default"/>
        <w:lang w:val="ro-RO" w:eastAsia="en-US" w:bidi="ar-SA"/>
      </w:rPr>
    </w:lvl>
    <w:lvl w:ilvl="8" w:tplc="69C4F712">
      <w:numFmt w:val="bullet"/>
      <w:lvlText w:val="•"/>
      <w:lvlJc w:val="left"/>
      <w:pPr>
        <w:ind w:left="7685" w:hanging="360"/>
      </w:pPr>
      <w:rPr>
        <w:rFonts w:hint="default"/>
        <w:lang w:val="ro-RO" w:eastAsia="en-US" w:bidi="ar-SA"/>
      </w:rPr>
    </w:lvl>
  </w:abstractNum>
  <w:abstractNum w:abstractNumId="39" w15:restartNumberingAfterBreak="0">
    <w:nsid w:val="47F369A9"/>
    <w:multiLevelType w:val="multilevel"/>
    <w:tmpl w:val="A170DDB4"/>
    <w:lvl w:ilvl="0">
      <w:start w:val="2"/>
      <w:numFmt w:val="upperRoman"/>
      <w:lvlText w:val="%1"/>
      <w:lvlJc w:val="left"/>
      <w:pPr>
        <w:ind w:left="878" w:hanging="720"/>
        <w:jc w:val="left"/>
      </w:pPr>
      <w:rPr>
        <w:rFonts w:hint="default"/>
        <w:lang w:val="ro-RO" w:eastAsia="en-US" w:bidi="ar-SA"/>
      </w:rPr>
    </w:lvl>
    <w:lvl w:ilvl="1">
      <w:start w:val="3"/>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4282" w:hanging="360"/>
      </w:pPr>
      <w:rPr>
        <w:rFonts w:hint="default"/>
        <w:lang w:val="ro-RO" w:eastAsia="en-US" w:bidi="ar-SA"/>
      </w:rPr>
    </w:lvl>
    <w:lvl w:ilvl="5">
      <w:numFmt w:val="bullet"/>
      <w:lvlText w:val="•"/>
      <w:lvlJc w:val="left"/>
      <w:pPr>
        <w:ind w:left="5133" w:hanging="360"/>
      </w:pPr>
      <w:rPr>
        <w:rFonts w:hint="default"/>
        <w:lang w:val="ro-RO" w:eastAsia="en-US" w:bidi="ar-SA"/>
      </w:rPr>
    </w:lvl>
    <w:lvl w:ilvl="6">
      <w:numFmt w:val="bullet"/>
      <w:lvlText w:val="•"/>
      <w:lvlJc w:val="left"/>
      <w:pPr>
        <w:ind w:left="5983" w:hanging="360"/>
      </w:pPr>
      <w:rPr>
        <w:rFonts w:hint="default"/>
        <w:lang w:val="ro-RO" w:eastAsia="en-US" w:bidi="ar-SA"/>
      </w:rPr>
    </w:lvl>
    <w:lvl w:ilvl="7">
      <w:numFmt w:val="bullet"/>
      <w:lvlText w:val="•"/>
      <w:lvlJc w:val="left"/>
      <w:pPr>
        <w:ind w:left="6834" w:hanging="360"/>
      </w:pPr>
      <w:rPr>
        <w:rFonts w:hint="default"/>
        <w:lang w:val="ro-RO" w:eastAsia="en-US" w:bidi="ar-SA"/>
      </w:rPr>
    </w:lvl>
    <w:lvl w:ilvl="8">
      <w:numFmt w:val="bullet"/>
      <w:lvlText w:val="•"/>
      <w:lvlJc w:val="left"/>
      <w:pPr>
        <w:ind w:left="7685" w:hanging="360"/>
      </w:pPr>
      <w:rPr>
        <w:rFonts w:hint="default"/>
        <w:lang w:val="ro-RO" w:eastAsia="en-US" w:bidi="ar-SA"/>
      </w:rPr>
    </w:lvl>
  </w:abstractNum>
  <w:abstractNum w:abstractNumId="40" w15:restartNumberingAfterBreak="0">
    <w:nsid w:val="488C6EBC"/>
    <w:multiLevelType w:val="hybridMultilevel"/>
    <w:tmpl w:val="F77AA03E"/>
    <w:lvl w:ilvl="0" w:tplc="F34A01A0">
      <w:start w:val="1"/>
      <w:numFmt w:val="lowerLetter"/>
      <w:lvlText w:val="(%1)"/>
      <w:lvlJc w:val="left"/>
      <w:pPr>
        <w:ind w:left="482" w:hanging="324"/>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AB2402D8">
      <w:numFmt w:val="bullet"/>
      <w:lvlText w:val="•"/>
      <w:lvlJc w:val="left"/>
      <w:pPr>
        <w:ind w:left="1370" w:hanging="324"/>
      </w:pPr>
      <w:rPr>
        <w:rFonts w:hint="default"/>
        <w:lang w:val="ro-RO" w:eastAsia="en-US" w:bidi="ar-SA"/>
      </w:rPr>
    </w:lvl>
    <w:lvl w:ilvl="2" w:tplc="7FD47990">
      <w:numFmt w:val="bullet"/>
      <w:lvlText w:val="•"/>
      <w:lvlJc w:val="left"/>
      <w:pPr>
        <w:ind w:left="2261" w:hanging="324"/>
      </w:pPr>
      <w:rPr>
        <w:rFonts w:hint="default"/>
        <w:lang w:val="ro-RO" w:eastAsia="en-US" w:bidi="ar-SA"/>
      </w:rPr>
    </w:lvl>
    <w:lvl w:ilvl="3" w:tplc="21A0740A">
      <w:numFmt w:val="bullet"/>
      <w:lvlText w:val="•"/>
      <w:lvlJc w:val="left"/>
      <w:pPr>
        <w:ind w:left="3151" w:hanging="324"/>
      </w:pPr>
      <w:rPr>
        <w:rFonts w:hint="default"/>
        <w:lang w:val="ro-RO" w:eastAsia="en-US" w:bidi="ar-SA"/>
      </w:rPr>
    </w:lvl>
    <w:lvl w:ilvl="4" w:tplc="3C24823A">
      <w:numFmt w:val="bullet"/>
      <w:lvlText w:val="•"/>
      <w:lvlJc w:val="left"/>
      <w:pPr>
        <w:ind w:left="4042" w:hanging="324"/>
      </w:pPr>
      <w:rPr>
        <w:rFonts w:hint="default"/>
        <w:lang w:val="ro-RO" w:eastAsia="en-US" w:bidi="ar-SA"/>
      </w:rPr>
    </w:lvl>
    <w:lvl w:ilvl="5" w:tplc="63B6B40E">
      <w:numFmt w:val="bullet"/>
      <w:lvlText w:val="•"/>
      <w:lvlJc w:val="left"/>
      <w:pPr>
        <w:ind w:left="4933" w:hanging="324"/>
      </w:pPr>
      <w:rPr>
        <w:rFonts w:hint="default"/>
        <w:lang w:val="ro-RO" w:eastAsia="en-US" w:bidi="ar-SA"/>
      </w:rPr>
    </w:lvl>
    <w:lvl w:ilvl="6" w:tplc="07BE645C">
      <w:numFmt w:val="bullet"/>
      <w:lvlText w:val="•"/>
      <w:lvlJc w:val="left"/>
      <w:pPr>
        <w:ind w:left="5823" w:hanging="324"/>
      </w:pPr>
      <w:rPr>
        <w:rFonts w:hint="default"/>
        <w:lang w:val="ro-RO" w:eastAsia="en-US" w:bidi="ar-SA"/>
      </w:rPr>
    </w:lvl>
    <w:lvl w:ilvl="7" w:tplc="B0C2A4BA">
      <w:numFmt w:val="bullet"/>
      <w:lvlText w:val="•"/>
      <w:lvlJc w:val="left"/>
      <w:pPr>
        <w:ind w:left="6714" w:hanging="324"/>
      </w:pPr>
      <w:rPr>
        <w:rFonts w:hint="default"/>
        <w:lang w:val="ro-RO" w:eastAsia="en-US" w:bidi="ar-SA"/>
      </w:rPr>
    </w:lvl>
    <w:lvl w:ilvl="8" w:tplc="EEDAC8B6">
      <w:numFmt w:val="bullet"/>
      <w:lvlText w:val="•"/>
      <w:lvlJc w:val="left"/>
      <w:pPr>
        <w:ind w:left="7605" w:hanging="324"/>
      </w:pPr>
      <w:rPr>
        <w:rFonts w:hint="default"/>
        <w:lang w:val="ro-RO" w:eastAsia="en-US" w:bidi="ar-SA"/>
      </w:rPr>
    </w:lvl>
  </w:abstractNum>
  <w:abstractNum w:abstractNumId="41" w15:restartNumberingAfterBreak="0">
    <w:nsid w:val="4BCC288F"/>
    <w:multiLevelType w:val="hybridMultilevel"/>
    <w:tmpl w:val="565EB7E8"/>
    <w:lvl w:ilvl="0" w:tplc="DE064BC6">
      <w:start w:val="1"/>
      <w:numFmt w:val="lowerRoman"/>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40C2DD90">
      <w:numFmt w:val="bullet"/>
      <w:lvlText w:val="•"/>
      <w:lvlJc w:val="left"/>
      <w:pPr>
        <w:ind w:left="1730" w:hanging="360"/>
      </w:pPr>
      <w:rPr>
        <w:rFonts w:hint="default"/>
        <w:lang w:val="ro-RO" w:eastAsia="en-US" w:bidi="ar-SA"/>
      </w:rPr>
    </w:lvl>
    <w:lvl w:ilvl="2" w:tplc="5B123116">
      <w:numFmt w:val="bullet"/>
      <w:lvlText w:val="•"/>
      <w:lvlJc w:val="left"/>
      <w:pPr>
        <w:ind w:left="2581" w:hanging="360"/>
      </w:pPr>
      <w:rPr>
        <w:rFonts w:hint="default"/>
        <w:lang w:val="ro-RO" w:eastAsia="en-US" w:bidi="ar-SA"/>
      </w:rPr>
    </w:lvl>
    <w:lvl w:ilvl="3" w:tplc="8800DE78">
      <w:numFmt w:val="bullet"/>
      <w:lvlText w:val="•"/>
      <w:lvlJc w:val="left"/>
      <w:pPr>
        <w:ind w:left="3431" w:hanging="360"/>
      </w:pPr>
      <w:rPr>
        <w:rFonts w:hint="default"/>
        <w:lang w:val="ro-RO" w:eastAsia="en-US" w:bidi="ar-SA"/>
      </w:rPr>
    </w:lvl>
    <w:lvl w:ilvl="4" w:tplc="4252D8EC">
      <w:numFmt w:val="bullet"/>
      <w:lvlText w:val="•"/>
      <w:lvlJc w:val="left"/>
      <w:pPr>
        <w:ind w:left="4282" w:hanging="360"/>
      </w:pPr>
      <w:rPr>
        <w:rFonts w:hint="default"/>
        <w:lang w:val="ro-RO" w:eastAsia="en-US" w:bidi="ar-SA"/>
      </w:rPr>
    </w:lvl>
    <w:lvl w:ilvl="5" w:tplc="692ACD32">
      <w:numFmt w:val="bullet"/>
      <w:lvlText w:val="•"/>
      <w:lvlJc w:val="left"/>
      <w:pPr>
        <w:ind w:left="5133" w:hanging="360"/>
      </w:pPr>
      <w:rPr>
        <w:rFonts w:hint="default"/>
        <w:lang w:val="ro-RO" w:eastAsia="en-US" w:bidi="ar-SA"/>
      </w:rPr>
    </w:lvl>
    <w:lvl w:ilvl="6" w:tplc="A9E67D04">
      <w:numFmt w:val="bullet"/>
      <w:lvlText w:val="•"/>
      <w:lvlJc w:val="left"/>
      <w:pPr>
        <w:ind w:left="5983" w:hanging="360"/>
      </w:pPr>
      <w:rPr>
        <w:rFonts w:hint="default"/>
        <w:lang w:val="ro-RO" w:eastAsia="en-US" w:bidi="ar-SA"/>
      </w:rPr>
    </w:lvl>
    <w:lvl w:ilvl="7" w:tplc="6220F9E2">
      <w:numFmt w:val="bullet"/>
      <w:lvlText w:val="•"/>
      <w:lvlJc w:val="left"/>
      <w:pPr>
        <w:ind w:left="6834" w:hanging="360"/>
      </w:pPr>
      <w:rPr>
        <w:rFonts w:hint="default"/>
        <w:lang w:val="ro-RO" w:eastAsia="en-US" w:bidi="ar-SA"/>
      </w:rPr>
    </w:lvl>
    <w:lvl w:ilvl="8" w:tplc="F0A80D1C">
      <w:numFmt w:val="bullet"/>
      <w:lvlText w:val="•"/>
      <w:lvlJc w:val="left"/>
      <w:pPr>
        <w:ind w:left="7685" w:hanging="360"/>
      </w:pPr>
      <w:rPr>
        <w:rFonts w:hint="default"/>
        <w:lang w:val="ro-RO" w:eastAsia="en-US" w:bidi="ar-SA"/>
      </w:rPr>
    </w:lvl>
  </w:abstractNum>
  <w:abstractNum w:abstractNumId="42" w15:restartNumberingAfterBreak="0">
    <w:nsid w:val="506A2E2A"/>
    <w:multiLevelType w:val="multilevel"/>
    <w:tmpl w:val="87287656"/>
    <w:lvl w:ilvl="0">
      <w:start w:val="2"/>
      <w:numFmt w:val="upperRoman"/>
      <w:lvlText w:val="%1"/>
      <w:lvlJc w:val="left"/>
      <w:pPr>
        <w:ind w:left="878" w:hanging="720"/>
        <w:jc w:val="left"/>
      </w:pPr>
      <w:rPr>
        <w:rFonts w:hint="default"/>
        <w:lang w:val="ro-RO" w:eastAsia="en-US" w:bidi="ar-SA"/>
      </w:rPr>
    </w:lvl>
    <w:lvl w:ilvl="1">
      <w:start w:val="26"/>
      <w:numFmt w:val="decimal"/>
      <w:lvlText w:val="%1.%2"/>
      <w:lvlJc w:val="left"/>
      <w:pPr>
        <w:ind w:left="878" w:hanging="720"/>
        <w:jc w:val="left"/>
      </w:pPr>
      <w:rPr>
        <w:rFonts w:hint="default"/>
        <w:lang w:val="ro-RO" w:eastAsia="en-US" w:bidi="ar-SA"/>
      </w:rPr>
    </w:lvl>
    <w:lvl w:ilvl="2">
      <w:start w:val="3"/>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numFmt w:val="bullet"/>
      <w:lvlText w:val="•"/>
      <w:lvlJc w:val="left"/>
      <w:pPr>
        <w:ind w:left="3431" w:hanging="720"/>
      </w:pPr>
      <w:rPr>
        <w:rFonts w:hint="default"/>
        <w:lang w:val="ro-RO" w:eastAsia="en-US" w:bidi="ar-SA"/>
      </w:rPr>
    </w:lvl>
    <w:lvl w:ilvl="4">
      <w:numFmt w:val="bullet"/>
      <w:lvlText w:val="•"/>
      <w:lvlJc w:val="left"/>
      <w:pPr>
        <w:ind w:left="4282" w:hanging="720"/>
      </w:pPr>
      <w:rPr>
        <w:rFonts w:hint="default"/>
        <w:lang w:val="ro-RO" w:eastAsia="en-US" w:bidi="ar-SA"/>
      </w:rPr>
    </w:lvl>
    <w:lvl w:ilvl="5">
      <w:numFmt w:val="bullet"/>
      <w:lvlText w:val="•"/>
      <w:lvlJc w:val="left"/>
      <w:pPr>
        <w:ind w:left="5133" w:hanging="720"/>
      </w:pPr>
      <w:rPr>
        <w:rFonts w:hint="default"/>
        <w:lang w:val="ro-RO" w:eastAsia="en-US" w:bidi="ar-SA"/>
      </w:rPr>
    </w:lvl>
    <w:lvl w:ilvl="6">
      <w:numFmt w:val="bullet"/>
      <w:lvlText w:val="•"/>
      <w:lvlJc w:val="left"/>
      <w:pPr>
        <w:ind w:left="5983" w:hanging="720"/>
      </w:pPr>
      <w:rPr>
        <w:rFonts w:hint="default"/>
        <w:lang w:val="ro-RO" w:eastAsia="en-US" w:bidi="ar-SA"/>
      </w:rPr>
    </w:lvl>
    <w:lvl w:ilvl="7">
      <w:numFmt w:val="bullet"/>
      <w:lvlText w:val="•"/>
      <w:lvlJc w:val="left"/>
      <w:pPr>
        <w:ind w:left="6834" w:hanging="720"/>
      </w:pPr>
      <w:rPr>
        <w:rFonts w:hint="default"/>
        <w:lang w:val="ro-RO" w:eastAsia="en-US" w:bidi="ar-SA"/>
      </w:rPr>
    </w:lvl>
    <w:lvl w:ilvl="8">
      <w:numFmt w:val="bullet"/>
      <w:lvlText w:val="•"/>
      <w:lvlJc w:val="left"/>
      <w:pPr>
        <w:ind w:left="7685" w:hanging="720"/>
      </w:pPr>
      <w:rPr>
        <w:rFonts w:hint="default"/>
        <w:lang w:val="ro-RO" w:eastAsia="en-US" w:bidi="ar-SA"/>
      </w:rPr>
    </w:lvl>
  </w:abstractNum>
  <w:abstractNum w:abstractNumId="43" w15:restartNumberingAfterBreak="0">
    <w:nsid w:val="52AA14FA"/>
    <w:multiLevelType w:val="hybridMultilevel"/>
    <w:tmpl w:val="BFEA02DE"/>
    <w:lvl w:ilvl="0" w:tplc="627EE5BC">
      <w:start w:val="1"/>
      <w:numFmt w:val="lowerRoman"/>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DF9E65F0">
      <w:numFmt w:val="bullet"/>
      <w:lvlText w:val="•"/>
      <w:lvlJc w:val="left"/>
      <w:pPr>
        <w:ind w:left="1730" w:hanging="360"/>
      </w:pPr>
      <w:rPr>
        <w:rFonts w:hint="default"/>
        <w:lang w:val="ro-RO" w:eastAsia="en-US" w:bidi="ar-SA"/>
      </w:rPr>
    </w:lvl>
    <w:lvl w:ilvl="2" w:tplc="3E1409D2">
      <w:numFmt w:val="bullet"/>
      <w:lvlText w:val="•"/>
      <w:lvlJc w:val="left"/>
      <w:pPr>
        <w:ind w:left="2581" w:hanging="360"/>
      </w:pPr>
      <w:rPr>
        <w:rFonts w:hint="default"/>
        <w:lang w:val="ro-RO" w:eastAsia="en-US" w:bidi="ar-SA"/>
      </w:rPr>
    </w:lvl>
    <w:lvl w:ilvl="3" w:tplc="39EC7F02">
      <w:numFmt w:val="bullet"/>
      <w:lvlText w:val="•"/>
      <w:lvlJc w:val="left"/>
      <w:pPr>
        <w:ind w:left="3431" w:hanging="360"/>
      </w:pPr>
      <w:rPr>
        <w:rFonts w:hint="default"/>
        <w:lang w:val="ro-RO" w:eastAsia="en-US" w:bidi="ar-SA"/>
      </w:rPr>
    </w:lvl>
    <w:lvl w:ilvl="4" w:tplc="0E0C1F82">
      <w:numFmt w:val="bullet"/>
      <w:lvlText w:val="•"/>
      <w:lvlJc w:val="left"/>
      <w:pPr>
        <w:ind w:left="4282" w:hanging="360"/>
      </w:pPr>
      <w:rPr>
        <w:rFonts w:hint="default"/>
        <w:lang w:val="ro-RO" w:eastAsia="en-US" w:bidi="ar-SA"/>
      </w:rPr>
    </w:lvl>
    <w:lvl w:ilvl="5" w:tplc="28406662">
      <w:numFmt w:val="bullet"/>
      <w:lvlText w:val="•"/>
      <w:lvlJc w:val="left"/>
      <w:pPr>
        <w:ind w:left="5133" w:hanging="360"/>
      </w:pPr>
      <w:rPr>
        <w:rFonts w:hint="default"/>
        <w:lang w:val="ro-RO" w:eastAsia="en-US" w:bidi="ar-SA"/>
      </w:rPr>
    </w:lvl>
    <w:lvl w:ilvl="6" w:tplc="418E462A">
      <w:numFmt w:val="bullet"/>
      <w:lvlText w:val="•"/>
      <w:lvlJc w:val="left"/>
      <w:pPr>
        <w:ind w:left="5983" w:hanging="360"/>
      </w:pPr>
      <w:rPr>
        <w:rFonts w:hint="default"/>
        <w:lang w:val="ro-RO" w:eastAsia="en-US" w:bidi="ar-SA"/>
      </w:rPr>
    </w:lvl>
    <w:lvl w:ilvl="7" w:tplc="1CBCB8D4">
      <w:numFmt w:val="bullet"/>
      <w:lvlText w:val="•"/>
      <w:lvlJc w:val="left"/>
      <w:pPr>
        <w:ind w:left="6834" w:hanging="360"/>
      </w:pPr>
      <w:rPr>
        <w:rFonts w:hint="default"/>
        <w:lang w:val="ro-RO" w:eastAsia="en-US" w:bidi="ar-SA"/>
      </w:rPr>
    </w:lvl>
    <w:lvl w:ilvl="8" w:tplc="38F683BA">
      <w:numFmt w:val="bullet"/>
      <w:lvlText w:val="•"/>
      <w:lvlJc w:val="left"/>
      <w:pPr>
        <w:ind w:left="7685" w:hanging="360"/>
      </w:pPr>
      <w:rPr>
        <w:rFonts w:hint="default"/>
        <w:lang w:val="ro-RO" w:eastAsia="en-US" w:bidi="ar-SA"/>
      </w:rPr>
    </w:lvl>
  </w:abstractNum>
  <w:abstractNum w:abstractNumId="44" w15:restartNumberingAfterBreak="0">
    <w:nsid w:val="538B53D0"/>
    <w:multiLevelType w:val="hybridMultilevel"/>
    <w:tmpl w:val="0FB4AFAA"/>
    <w:lvl w:ilvl="0" w:tplc="C3CE6D20">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D67CD2CA">
      <w:numFmt w:val="bullet"/>
      <w:lvlText w:val="•"/>
      <w:lvlJc w:val="left"/>
      <w:pPr>
        <w:ind w:left="1730" w:hanging="360"/>
      </w:pPr>
      <w:rPr>
        <w:rFonts w:hint="default"/>
        <w:lang w:val="ro-RO" w:eastAsia="en-US" w:bidi="ar-SA"/>
      </w:rPr>
    </w:lvl>
    <w:lvl w:ilvl="2" w:tplc="2102BEEA">
      <w:numFmt w:val="bullet"/>
      <w:lvlText w:val="•"/>
      <w:lvlJc w:val="left"/>
      <w:pPr>
        <w:ind w:left="2581" w:hanging="360"/>
      </w:pPr>
      <w:rPr>
        <w:rFonts w:hint="default"/>
        <w:lang w:val="ro-RO" w:eastAsia="en-US" w:bidi="ar-SA"/>
      </w:rPr>
    </w:lvl>
    <w:lvl w:ilvl="3" w:tplc="A5FC2A0A">
      <w:numFmt w:val="bullet"/>
      <w:lvlText w:val="•"/>
      <w:lvlJc w:val="left"/>
      <w:pPr>
        <w:ind w:left="3431" w:hanging="360"/>
      </w:pPr>
      <w:rPr>
        <w:rFonts w:hint="default"/>
        <w:lang w:val="ro-RO" w:eastAsia="en-US" w:bidi="ar-SA"/>
      </w:rPr>
    </w:lvl>
    <w:lvl w:ilvl="4" w:tplc="4588CFC2">
      <w:numFmt w:val="bullet"/>
      <w:lvlText w:val="•"/>
      <w:lvlJc w:val="left"/>
      <w:pPr>
        <w:ind w:left="4282" w:hanging="360"/>
      </w:pPr>
      <w:rPr>
        <w:rFonts w:hint="default"/>
        <w:lang w:val="ro-RO" w:eastAsia="en-US" w:bidi="ar-SA"/>
      </w:rPr>
    </w:lvl>
    <w:lvl w:ilvl="5" w:tplc="0340FA3C">
      <w:numFmt w:val="bullet"/>
      <w:lvlText w:val="•"/>
      <w:lvlJc w:val="left"/>
      <w:pPr>
        <w:ind w:left="5133" w:hanging="360"/>
      </w:pPr>
      <w:rPr>
        <w:rFonts w:hint="default"/>
        <w:lang w:val="ro-RO" w:eastAsia="en-US" w:bidi="ar-SA"/>
      </w:rPr>
    </w:lvl>
    <w:lvl w:ilvl="6" w:tplc="8B10660A">
      <w:numFmt w:val="bullet"/>
      <w:lvlText w:val="•"/>
      <w:lvlJc w:val="left"/>
      <w:pPr>
        <w:ind w:left="5983" w:hanging="360"/>
      </w:pPr>
      <w:rPr>
        <w:rFonts w:hint="default"/>
        <w:lang w:val="ro-RO" w:eastAsia="en-US" w:bidi="ar-SA"/>
      </w:rPr>
    </w:lvl>
    <w:lvl w:ilvl="7" w:tplc="2D74094E">
      <w:numFmt w:val="bullet"/>
      <w:lvlText w:val="•"/>
      <w:lvlJc w:val="left"/>
      <w:pPr>
        <w:ind w:left="6834" w:hanging="360"/>
      </w:pPr>
      <w:rPr>
        <w:rFonts w:hint="default"/>
        <w:lang w:val="ro-RO" w:eastAsia="en-US" w:bidi="ar-SA"/>
      </w:rPr>
    </w:lvl>
    <w:lvl w:ilvl="8" w:tplc="671C2FB4">
      <w:numFmt w:val="bullet"/>
      <w:lvlText w:val="•"/>
      <w:lvlJc w:val="left"/>
      <w:pPr>
        <w:ind w:left="7685" w:hanging="360"/>
      </w:pPr>
      <w:rPr>
        <w:rFonts w:hint="default"/>
        <w:lang w:val="ro-RO" w:eastAsia="en-US" w:bidi="ar-SA"/>
      </w:rPr>
    </w:lvl>
  </w:abstractNum>
  <w:abstractNum w:abstractNumId="45" w15:restartNumberingAfterBreak="0">
    <w:nsid w:val="541B4446"/>
    <w:multiLevelType w:val="multilevel"/>
    <w:tmpl w:val="CF8A7BB0"/>
    <w:lvl w:ilvl="0">
      <w:start w:val="2"/>
      <w:numFmt w:val="upperRoman"/>
      <w:lvlText w:val="%1"/>
      <w:lvlJc w:val="left"/>
      <w:pPr>
        <w:ind w:left="158" w:hanging="720"/>
        <w:jc w:val="left"/>
      </w:pPr>
      <w:rPr>
        <w:rFonts w:hint="default"/>
        <w:lang w:val="ro-RO" w:eastAsia="en-US" w:bidi="ar-SA"/>
      </w:rPr>
    </w:lvl>
    <w:lvl w:ilvl="1">
      <w:start w:val="25"/>
      <w:numFmt w:val="decimal"/>
      <w:lvlText w:val="%1.%2"/>
      <w:lvlJc w:val="left"/>
      <w:pPr>
        <w:ind w:left="158" w:hanging="720"/>
        <w:jc w:val="left"/>
      </w:pPr>
      <w:rPr>
        <w:rFonts w:hint="default"/>
        <w:lang w:val="ro-RO" w:eastAsia="en-US" w:bidi="ar-SA"/>
      </w:rPr>
    </w:lvl>
    <w:lvl w:ilvl="2">
      <w:start w:val="1"/>
      <w:numFmt w:val="decimal"/>
      <w:lvlText w:val="%1.%2.%3"/>
      <w:lvlJc w:val="left"/>
      <w:pPr>
        <w:ind w:left="15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start w:val="1"/>
      <w:numFmt w:val="lowerRoman"/>
      <w:lvlText w:val="(%5)"/>
      <w:lvlJc w:val="left"/>
      <w:pPr>
        <w:ind w:left="878" w:hanging="28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numFmt w:val="bullet"/>
      <w:lvlText w:val="•"/>
      <w:lvlJc w:val="left"/>
      <w:pPr>
        <w:ind w:left="4419" w:hanging="286"/>
      </w:pPr>
      <w:rPr>
        <w:rFonts w:hint="default"/>
        <w:lang w:val="ro-RO" w:eastAsia="en-US" w:bidi="ar-SA"/>
      </w:rPr>
    </w:lvl>
    <w:lvl w:ilvl="6">
      <w:numFmt w:val="bullet"/>
      <w:lvlText w:val="•"/>
      <w:lvlJc w:val="left"/>
      <w:pPr>
        <w:ind w:left="5413" w:hanging="286"/>
      </w:pPr>
      <w:rPr>
        <w:rFonts w:hint="default"/>
        <w:lang w:val="ro-RO" w:eastAsia="en-US" w:bidi="ar-SA"/>
      </w:rPr>
    </w:lvl>
    <w:lvl w:ilvl="7">
      <w:numFmt w:val="bullet"/>
      <w:lvlText w:val="•"/>
      <w:lvlJc w:val="left"/>
      <w:pPr>
        <w:ind w:left="6406" w:hanging="286"/>
      </w:pPr>
      <w:rPr>
        <w:rFonts w:hint="default"/>
        <w:lang w:val="ro-RO" w:eastAsia="en-US" w:bidi="ar-SA"/>
      </w:rPr>
    </w:lvl>
    <w:lvl w:ilvl="8">
      <w:numFmt w:val="bullet"/>
      <w:lvlText w:val="•"/>
      <w:lvlJc w:val="left"/>
      <w:pPr>
        <w:ind w:left="7399" w:hanging="286"/>
      </w:pPr>
      <w:rPr>
        <w:rFonts w:hint="default"/>
        <w:lang w:val="ro-RO" w:eastAsia="en-US" w:bidi="ar-SA"/>
      </w:rPr>
    </w:lvl>
  </w:abstractNum>
  <w:abstractNum w:abstractNumId="46" w15:restartNumberingAfterBreak="0">
    <w:nsid w:val="591719DB"/>
    <w:multiLevelType w:val="multilevel"/>
    <w:tmpl w:val="31ACF4E0"/>
    <w:lvl w:ilvl="0">
      <w:start w:val="2"/>
      <w:numFmt w:val="upperRoman"/>
      <w:lvlText w:val="%1"/>
      <w:lvlJc w:val="left"/>
      <w:pPr>
        <w:ind w:left="1010" w:hanging="852"/>
        <w:jc w:val="left"/>
      </w:pPr>
      <w:rPr>
        <w:rFonts w:hint="default"/>
        <w:lang w:val="ro-RO" w:eastAsia="en-US" w:bidi="ar-SA"/>
      </w:rPr>
    </w:lvl>
    <w:lvl w:ilvl="1">
      <w:start w:val="11"/>
      <w:numFmt w:val="decimal"/>
      <w:lvlText w:val="%1.%2"/>
      <w:lvlJc w:val="left"/>
      <w:pPr>
        <w:ind w:left="1010" w:hanging="852"/>
        <w:jc w:val="left"/>
      </w:pPr>
      <w:rPr>
        <w:rFonts w:hint="default"/>
        <w:lang w:val="ro-RO" w:eastAsia="en-US" w:bidi="ar-SA"/>
      </w:rPr>
    </w:lvl>
    <w:lvl w:ilvl="2">
      <w:start w:val="1"/>
      <w:numFmt w:val="decimal"/>
      <w:lvlText w:val="%1.%2.%3"/>
      <w:lvlJc w:val="left"/>
      <w:pPr>
        <w:ind w:left="1010" w:hanging="852"/>
        <w:jc w:val="left"/>
      </w:pPr>
      <w:rPr>
        <w:rFonts w:ascii="Times New Roman" w:eastAsia="Times New Roman" w:hAnsi="Times New Roman" w:cs="Times New Roman" w:hint="default"/>
        <w:b/>
        <w:bCs/>
        <w:i w:val="0"/>
        <w:iCs w:val="0"/>
        <w:w w:val="100"/>
        <w:sz w:val="24"/>
        <w:szCs w:val="24"/>
        <w:lang w:val="ro-RO" w:eastAsia="en-US" w:bidi="ar-SA"/>
      </w:rPr>
    </w:lvl>
    <w:lvl w:ilvl="3">
      <w:start w:val="1"/>
      <w:numFmt w:val="lowerLetter"/>
      <w:lvlText w:val="(%4)"/>
      <w:lvlJc w:val="left"/>
      <w:pPr>
        <w:ind w:left="1435" w:hanging="42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start w:val="1"/>
      <w:numFmt w:val="lowerRoman"/>
      <w:lvlText w:val="(%5)"/>
      <w:lvlJc w:val="left"/>
      <w:pPr>
        <w:ind w:left="1860" w:hanging="279"/>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numFmt w:val="bullet"/>
      <w:lvlText w:val="-"/>
      <w:lvlJc w:val="left"/>
      <w:pPr>
        <w:ind w:left="1860" w:hanging="216"/>
      </w:pPr>
      <w:rPr>
        <w:rFonts w:ascii="Times New Roman" w:eastAsia="Times New Roman" w:hAnsi="Times New Roman" w:cs="Times New Roman" w:hint="default"/>
        <w:b w:val="0"/>
        <w:bCs w:val="0"/>
        <w:i w:val="0"/>
        <w:iCs w:val="0"/>
        <w:w w:val="100"/>
        <w:sz w:val="24"/>
        <w:szCs w:val="24"/>
        <w:lang w:val="ro-RO" w:eastAsia="en-US" w:bidi="ar-SA"/>
      </w:rPr>
    </w:lvl>
    <w:lvl w:ilvl="6">
      <w:numFmt w:val="bullet"/>
      <w:lvlText w:val="•"/>
      <w:lvlJc w:val="left"/>
      <w:pPr>
        <w:ind w:left="5623" w:hanging="216"/>
      </w:pPr>
      <w:rPr>
        <w:rFonts w:hint="default"/>
        <w:lang w:val="ro-RO" w:eastAsia="en-US" w:bidi="ar-SA"/>
      </w:rPr>
    </w:lvl>
    <w:lvl w:ilvl="7">
      <w:numFmt w:val="bullet"/>
      <w:lvlText w:val="•"/>
      <w:lvlJc w:val="left"/>
      <w:pPr>
        <w:ind w:left="6564" w:hanging="216"/>
      </w:pPr>
      <w:rPr>
        <w:rFonts w:hint="default"/>
        <w:lang w:val="ro-RO" w:eastAsia="en-US" w:bidi="ar-SA"/>
      </w:rPr>
    </w:lvl>
    <w:lvl w:ilvl="8">
      <w:numFmt w:val="bullet"/>
      <w:lvlText w:val="•"/>
      <w:lvlJc w:val="left"/>
      <w:pPr>
        <w:ind w:left="7504" w:hanging="216"/>
      </w:pPr>
      <w:rPr>
        <w:rFonts w:hint="default"/>
        <w:lang w:val="ro-RO" w:eastAsia="en-US" w:bidi="ar-SA"/>
      </w:rPr>
    </w:lvl>
  </w:abstractNum>
  <w:abstractNum w:abstractNumId="47" w15:restartNumberingAfterBreak="0">
    <w:nsid w:val="592069F9"/>
    <w:multiLevelType w:val="multilevel"/>
    <w:tmpl w:val="A61E5916"/>
    <w:lvl w:ilvl="0">
      <w:start w:val="2"/>
      <w:numFmt w:val="upperRoman"/>
      <w:lvlText w:val="%1"/>
      <w:lvlJc w:val="left"/>
      <w:pPr>
        <w:ind w:left="924" w:hanging="766"/>
        <w:jc w:val="left"/>
      </w:pPr>
      <w:rPr>
        <w:rFonts w:hint="default"/>
        <w:lang w:val="ro-RO" w:eastAsia="en-US" w:bidi="ar-SA"/>
      </w:rPr>
    </w:lvl>
    <w:lvl w:ilvl="1">
      <w:start w:val="24"/>
      <w:numFmt w:val="decimal"/>
      <w:lvlText w:val="%1.%2"/>
      <w:lvlJc w:val="left"/>
      <w:pPr>
        <w:ind w:left="924" w:hanging="766"/>
        <w:jc w:val="left"/>
      </w:pPr>
      <w:rPr>
        <w:rFonts w:hint="default"/>
        <w:lang w:val="ro-RO" w:eastAsia="en-US" w:bidi="ar-SA"/>
      </w:rPr>
    </w:lvl>
    <w:lvl w:ilvl="2">
      <w:start w:val="1"/>
      <w:numFmt w:val="decimal"/>
      <w:lvlText w:val="%1.%2.%3"/>
      <w:lvlJc w:val="left"/>
      <w:pPr>
        <w:ind w:left="924" w:hanging="766"/>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decimal"/>
      <w:lvlText w:val="%1.%2.%3.%4"/>
      <w:lvlJc w:val="left"/>
      <w:pPr>
        <w:ind w:left="1152" w:hanging="936"/>
        <w:jc w:val="left"/>
      </w:pPr>
      <w:rPr>
        <w:rFonts w:hint="default"/>
        <w:w w:val="100"/>
        <w:lang w:val="ro-RO" w:eastAsia="en-US" w:bidi="ar-SA"/>
      </w:rPr>
    </w:lvl>
    <w:lvl w:ilvl="4">
      <w:start w:val="1"/>
      <w:numFmt w:val="lowerLetter"/>
      <w:lvlText w:val="(%5)"/>
      <w:lvlJc w:val="left"/>
      <w:pPr>
        <w:ind w:left="878" w:hanging="93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start w:val="1"/>
      <w:numFmt w:val="lowerRoman"/>
      <w:lvlText w:val="(%6)"/>
      <w:lvlJc w:val="left"/>
      <w:pPr>
        <w:ind w:left="1435" w:hanging="93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6">
      <w:numFmt w:val="bullet"/>
      <w:lvlText w:val="•"/>
      <w:lvlJc w:val="left"/>
      <w:pPr>
        <w:ind w:left="3141" w:hanging="936"/>
      </w:pPr>
      <w:rPr>
        <w:rFonts w:hint="default"/>
        <w:lang w:val="ro-RO" w:eastAsia="en-US" w:bidi="ar-SA"/>
      </w:rPr>
    </w:lvl>
    <w:lvl w:ilvl="7">
      <w:numFmt w:val="bullet"/>
      <w:lvlText w:val="•"/>
      <w:lvlJc w:val="left"/>
      <w:pPr>
        <w:ind w:left="4702" w:hanging="936"/>
      </w:pPr>
      <w:rPr>
        <w:rFonts w:hint="default"/>
        <w:lang w:val="ro-RO" w:eastAsia="en-US" w:bidi="ar-SA"/>
      </w:rPr>
    </w:lvl>
    <w:lvl w:ilvl="8">
      <w:numFmt w:val="bullet"/>
      <w:lvlText w:val="•"/>
      <w:lvlJc w:val="left"/>
      <w:pPr>
        <w:ind w:left="6263" w:hanging="936"/>
      </w:pPr>
      <w:rPr>
        <w:rFonts w:hint="default"/>
        <w:lang w:val="ro-RO" w:eastAsia="en-US" w:bidi="ar-SA"/>
      </w:rPr>
    </w:lvl>
  </w:abstractNum>
  <w:abstractNum w:abstractNumId="48" w15:restartNumberingAfterBreak="0">
    <w:nsid w:val="59B41166"/>
    <w:multiLevelType w:val="hybridMultilevel"/>
    <w:tmpl w:val="2CE47CE0"/>
    <w:lvl w:ilvl="0" w:tplc="39C81ABA">
      <w:start w:val="1"/>
      <w:numFmt w:val="lowerLetter"/>
      <w:lvlText w:val="(%1)"/>
      <w:lvlJc w:val="left"/>
      <w:pPr>
        <w:ind w:left="724" w:hanging="567"/>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DB7CC394">
      <w:start w:val="1"/>
      <w:numFmt w:val="lowerRoman"/>
      <w:lvlText w:val="(%2)"/>
      <w:lvlJc w:val="left"/>
      <w:pPr>
        <w:ind w:left="2011" w:hanging="38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9232FED6">
      <w:numFmt w:val="bullet"/>
      <w:lvlText w:val="•"/>
      <w:lvlJc w:val="left"/>
      <w:pPr>
        <w:ind w:left="1880" w:hanging="380"/>
      </w:pPr>
      <w:rPr>
        <w:rFonts w:hint="default"/>
        <w:lang w:val="ro-RO" w:eastAsia="en-US" w:bidi="ar-SA"/>
      </w:rPr>
    </w:lvl>
    <w:lvl w:ilvl="3" w:tplc="2618C03A">
      <w:numFmt w:val="bullet"/>
      <w:lvlText w:val="•"/>
      <w:lvlJc w:val="left"/>
      <w:pPr>
        <w:ind w:left="2020" w:hanging="380"/>
      </w:pPr>
      <w:rPr>
        <w:rFonts w:hint="default"/>
        <w:lang w:val="ro-RO" w:eastAsia="en-US" w:bidi="ar-SA"/>
      </w:rPr>
    </w:lvl>
    <w:lvl w:ilvl="4" w:tplc="10444CE4">
      <w:numFmt w:val="bullet"/>
      <w:lvlText w:val="•"/>
      <w:lvlJc w:val="left"/>
      <w:pPr>
        <w:ind w:left="3072" w:hanging="380"/>
      </w:pPr>
      <w:rPr>
        <w:rFonts w:hint="default"/>
        <w:lang w:val="ro-RO" w:eastAsia="en-US" w:bidi="ar-SA"/>
      </w:rPr>
    </w:lvl>
    <w:lvl w:ilvl="5" w:tplc="42202EEE">
      <w:numFmt w:val="bullet"/>
      <w:lvlText w:val="•"/>
      <w:lvlJc w:val="left"/>
      <w:pPr>
        <w:ind w:left="4124" w:hanging="380"/>
      </w:pPr>
      <w:rPr>
        <w:rFonts w:hint="default"/>
        <w:lang w:val="ro-RO" w:eastAsia="en-US" w:bidi="ar-SA"/>
      </w:rPr>
    </w:lvl>
    <w:lvl w:ilvl="6" w:tplc="DF16FC9C">
      <w:numFmt w:val="bullet"/>
      <w:lvlText w:val="•"/>
      <w:lvlJc w:val="left"/>
      <w:pPr>
        <w:ind w:left="5177" w:hanging="380"/>
      </w:pPr>
      <w:rPr>
        <w:rFonts w:hint="default"/>
        <w:lang w:val="ro-RO" w:eastAsia="en-US" w:bidi="ar-SA"/>
      </w:rPr>
    </w:lvl>
    <w:lvl w:ilvl="7" w:tplc="B35A3358">
      <w:numFmt w:val="bullet"/>
      <w:lvlText w:val="•"/>
      <w:lvlJc w:val="left"/>
      <w:pPr>
        <w:ind w:left="6229" w:hanging="380"/>
      </w:pPr>
      <w:rPr>
        <w:rFonts w:hint="default"/>
        <w:lang w:val="ro-RO" w:eastAsia="en-US" w:bidi="ar-SA"/>
      </w:rPr>
    </w:lvl>
    <w:lvl w:ilvl="8" w:tplc="1BD418D0">
      <w:numFmt w:val="bullet"/>
      <w:lvlText w:val="•"/>
      <w:lvlJc w:val="left"/>
      <w:pPr>
        <w:ind w:left="7281" w:hanging="380"/>
      </w:pPr>
      <w:rPr>
        <w:rFonts w:hint="default"/>
        <w:lang w:val="ro-RO" w:eastAsia="en-US" w:bidi="ar-SA"/>
      </w:rPr>
    </w:lvl>
  </w:abstractNum>
  <w:abstractNum w:abstractNumId="49" w15:restartNumberingAfterBreak="0">
    <w:nsid w:val="5D3C076F"/>
    <w:multiLevelType w:val="hybridMultilevel"/>
    <w:tmpl w:val="DA8480B8"/>
    <w:lvl w:ilvl="0" w:tplc="7EAE529E">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09CAD0C0">
      <w:numFmt w:val="bullet"/>
      <w:lvlText w:val="•"/>
      <w:lvlJc w:val="left"/>
      <w:pPr>
        <w:ind w:left="1730" w:hanging="360"/>
      </w:pPr>
      <w:rPr>
        <w:rFonts w:hint="default"/>
        <w:lang w:val="ro-RO" w:eastAsia="en-US" w:bidi="ar-SA"/>
      </w:rPr>
    </w:lvl>
    <w:lvl w:ilvl="2" w:tplc="F0AA621A">
      <w:numFmt w:val="bullet"/>
      <w:lvlText w:val="•"/>
      <w:lvlJc w:val="left"/>
      <w:pPr>
        <w:ind w:left="2581" w:hanging="360"/>
      </w:pPr>
      <w:rPr>
        <w:rFonts w:hint="default"/>
        <w:lang w:val="ro-RO" w:eastAsia="en-US" w:bidi="ar-SA"/>
      </w:rPr>
    </w:lvl>
    <w:lvl w:ilvl="3" w:tplc="D74054B2">
      <w:numFmt w:val="bullet"/>
      <w:lvlText w:val="•"/>
      <w:lvlJc w:val="left"/>
      <w:pPr>
        <w:ind w:left="3431" w:hanging="360"/>
      </w:pPr>
      <w:rPr>
        <w:rFonts w:hint="default"/>
        <w:lang w:val="ro-RO" w:eastAsia="en-US" w:bidi="ar-SA"/>
      </w:rPr>
    </w:lvl>
    <w:lvl w:ilvl="4" w:tplc="9EE67CF4">
      <w:numFmt w:val="bullet"/>
      <w:lvlText w:val="•"/>
      <w:lvlJc w:val="left"/>
      <w:pPr>
        <w:ind w:left="4282" w:hanging="360"/>
      </w:pPr>
      <w:rPr>
        <w:rFonts w:hint="default"/>
        <w:lang w:val="ro-RO" w:eastAsia="en-US" w:bidi="ar-SA"/>
      </w:rPr>
    </w:lvl>
    <w:lvl w:ilvl="5" w:tplc="1CFC53E4">
      <w:numFmt w:val="bullet"/>
      <w:lvlText w:val="•"/>
      <w:lvlJc w:val="left"/>
      <w:pPr>
        <w:ind w:left="5133" w:hanging="360"/>
      </w:pPr>
      <w:rPr>
        <w:rFonts w:hint="default"/>
        <w:lang w:val="ro-RO" w:eastAsia="en-US" w:bidi="ar-SA"/>
      </w:rPr>
    </w:lvl>
    <w:lvl w:ilvl="6" w:tplc="E32499F0">
      <w:numFmt w:val="bullet"/>
      <w:lvlText w:val="•"/>
      <w:lvlJc w:val="left"/>
      <w:pPr>
        <w:ind w:left="5983" w:hanging="360"/>
      </w:pPr>
      <w:rPr>
        <w:rFonts w:hint="default"/>
        <w:lang w:val="ro-RO" w:eastAsia="en-US" w:bidi="ar-SA"/>
      </w:rPr>
    </w:lvl>
    <w:lvl w:ilvl="7" w:tplc="13E210DC">
      <w:numFmt w:val="bullet"/>
      <w:lvlText w:val="•"/>
      <w:lvlJc w:val="left"/>
      <w:pPr>
        <w:ind w:left="6834" w:hanging="360"/>
      </w:pPr>
      <w:rPr>
        <w:rFonts w:hint="default"/>
        <w:lang w:val="ro-RO" w:eastAsia="en-US" w:bidi="ar-SA"/>
      </w:rPr>
    </w:lvl>
    <w:lvl w:ilvl="8" w:tplc="3DBEF29E">
      <w:numFmt w:val="bullet"/>
      <w:lvlText w:val="•"/>
      <w:lvlJc w:val="left"/>
      <w:pPr>
        <w:ind w:left="7685" w:hanging="360"/>
      </w:pPr>
      <w:rPr>
        <w:rFonts w:hint="default"/>
        <w:lang w:val="ro-RO" w:eastAsia="en-US" w:bidi="ar-SA"/>
      </w:rPr>
    </w:lvl>
  </w:abstractNum>
  <w:abstractNum w:abstractNumId="50" w15:restartNumberingAfterBreak="0">
    <w:nsid w:val="5EDF4B90"/>
    <w:multiLevelType w:val="hybridMultilevel"/>
    <w:tmpl w:val="265E5616"/>
    <w:lvl w:ilvl="0" w:tplc="05E6B016">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DA3E3104">
      <w:numFmt w:val="bullet"/>
      <w:lvlText w:val="•"/>
      <w:lvlJc w:val="left"/>
      <w:pPr>
        <w:ind w:left="1730" w:hanging="360"/>
      </w:pPr>
      <w:rPr>
        <w:rFonts w:hint="default"/>
        <w:lang w:val="ro-RO" w:eastAsia="en-US" w:bidi="ar-SA"/>
      </w:rPr>
    </w:lvl>
    <w:lvl w:ilvl="2" w:tplc="E890A25A">
      <w:numFmt w:val="bullet"/>
      <w:lvlText w:val="•"/>
      <w:lvlJc w:val="left"/>
      <w:pPr>
        <w:ind w:left="2581" w:hanging="360"/>
      </w:pPr>
      <w:rPr>
        <w:rFonts w:hint="default"/>
        <w:lang w:val="ro-RO" w:eastAsia="en-US" w:bidi="ar-SA"/>
      </w:rPr>
    </w:lvl>
    <w:lvl w:ilvl="3" w:tplc="E646B3AC">
      <w:numFmt w:val="bullet"/>
      <w:lvlText w:val="•"/>
      <w:lvlJc w:val="left"/>
      <w:pPr>
        <w:ind w:left="3431" w:hanging="360"/>
      </w:pPr>
      <w:rPr>
        <w:rFonts w:hint="default"/>
        <w:lang w:val="ro-RO" w:eastAsia="en-US" w:bidi="ar-SA"/>
      </w:rPr>
    </w:lvl>
    <w:lvl w:ilvl="4" w:tplc="3AE25C20">
      <w:numFmt w:val="bullet"/>
      <w:lvlText w:val="•"/>
      <w:lvlJc w:val="left"/>
      <w:pPr>
        <w:ind w:left="4282" w:hanging="360"/>
      </w:pPr>
      <w:rPr>
        <w:rFonts w:hint="default"/>
        <w:lang w:val="ro-RO" w:eastAsia="en-US" w:bidi="ar-SA"/>
      </w:rPr>
    </w:lvl>
    <w:lvl w:ilvl="5" w:tplc="AB7AEC5C">
      <w:numFmt w:val="bullet"/>
      <w:lvlText w:val="•"/>
      <w:lvlJc w:val="left"/>
      <w:pPr>
        <w:ind w:left="5133" w:hanging="360"/>
      </w:pPr>
      <w:rPr>
        <w:rFonts w:hint="default"/>
        <w:lang w:val="ro-RO" w:eastAsia="en-US" w:bidi="ar-SA"/>
      </w:rPr>
    </w:lvl>
    <w:lvl w:ilvl="6" w:tplc="20CC7B9E">
      <w:numFmt w:val="bullet"/>
      <w:lvlText w:val="•"/>
      <w:lvlJc w:val="left"/>
      <w:pPr>
        <w:ind w:left="5983" w:hanging="360"/>
      </w:pPr>
      <w:rPr>
        <w:rFonts w:hint="default"/>
        <w:lang w:val="ro-RO" w:eastAsia="en-US" w:bidi="ar-SA"/>
      </w:rPr>
    </w:lvl>
    <w:lvl w:ilvl="7" w:tplc="C0784E3E">
      <w:numFmt w:val="bullet"/>
      <w:lvlText w:val="•"/>
      <w:lvlJc w:val="left"/>
      <w:pPr>
        <w:ind w:left="6834" w:hanging="360"/>
      </w:pPr>
      <w:rPr>
        <w:rFonts w:hint="default"/>
        <w:lang w:val="ro-RO" w:eastAsia="en-US" w:bidi="ar-SA"/>
      </w:rPr>
    </w:lvl>
    <w:lvl w:ilvl="8" w:tplc="F544DD68">
      <w:numFmt w:val="bullet"/>
      <w:lvlText w:val="•"/>
      <w:lvlJc w:val="left"/>
      <w:pPr>
        <w:ind w:left="7685" w:hanging="360"/>
      </w:pPr>
      <w:rPr>
        <w:rFonts w:hint="default"/>
        <w:lang w:val="ro-RO" w:eastAsia="en-US" w:bidi="ar-SA"/>
      </w:rPr>
    </w:lvl>
  </w:abstractNum>
  <w:abstractNum w:abstractNumId="51" w15:restartNumberingAfterBreak="0">
    <w:nsid w:val="604E5A1D"/>
    <w:multiLevelType w:val="multilevel"/>
    <w:tmpl w:val="BFC458E4"/>
    <w:lvl w:ilvl="0">
      <w:start w:val="2"/>
      <w:numFmt w:val="upperRoman"/>
      <w:lvlText w:val="%1"/>
      <w:lvlJc w:val="left"/>
      <w:pPr>
        <w:ind w:left="2073" w:hanging="838"/>
        <w:jc w:val="left"/>
      </w:pPr>
      <w:rPr>
        <w:rFonts w:hint="default"/>
        <w:lang w:val="ro-RO" w:eastAsia="en-US" w:bidi="ar-SA"/>
      </w:rPr>
    </w:lvl>
    <w:lvl w:ilvl="1">
      <w:start w:val="26"/>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52" w15:restartNumberingAfterBreak="0">
    <w:nsid w:val="63BF67C0"/>
    <w:multiLevelType w:val="multilevel"/>
    <w:tmpl w:val="F716B7E8"/>
    <w:lvl w:ilvl="0">
      <w:start w:val="2"/>
      <w:numFmt w:val="upperRoman"/>
      <w:lvlText w:val="%1"/>
      <w:lvlJc w:val="left"/>
      <w:pPr>
        <w:ind w:left="2073" w:hanging="838"/>
        <w:jc w:val="left"/>
      </w:pPr>
      <w:rPr>
        <w:rFonts w:hint="default"/>
        <w:lang w:val="ro-RO" w:eastAsia="en-US" w:bidi="ar-SA"/>
      </w:rPr>
    </w:lvl>
    <w:lvl w:ilvl="1">
      <w:start w:val="3"/>
      <w:numFmt w:val="decimal"/>
      <w:lvlText w:val="%1.%2"/>
      <w:lvlJc w:val="left"/>
      <w:pPr>
        <w:ind w:left="2073" w:hanging="838"/>
        <w:jc w:val="left"/>
      </w:pPr>
      <w:rPr>
        <w:rFonts w:hint="default"/>
        <w:lang w:val="ro-RO" w:eastAsia="en-US" w:bidi="ar-SA"/>
      </w:rPr>
    </w:lvl>
    <w:lvl w:ilvl="2">
      <w:start w:val="1"/>
      <w:numFmt w:val="decimal"/>
      <w:lvlText w:val="%1.%2.%3"/>
      <w:lvlJc w:val="left"/>
      <w:pPr>
        <w:ind w:left="2073" w:hanging="83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4271" w:hanging="838"/>
      </w:pPr>
      <w:rPr>
        <w:rFonts w:hint="default"/>
        <w:lang w:val="ro-RO" w:eastAsia="en-US" w:bidi="ar-SA"/>
      </w:rPr>
    </w:lvl>
    <w:lvl w:ilvl="4">
      <w:numFmt w:val="bullet"/>
      <w:lvlText w:val="•"/>
      <w:lvlJc w:val="left"/>
      <w:pPr>
        <w:ind w:left="5002" w:hanging="838"/>
      </w:pPr>
      <w:rPr>
        <w:rFonts w:hint="default"/>
        <w:lang w:val="ro-RO" w:eastAsia="en-US" w:bidi="ar-SA"/>
      </w:rPr>
    </w:lvl>
    <w:lvl w:ilvl="5">
      <w:numFmt w:val="bullet"/>
      <w:lvlText w:val="•"/>
      <w:lvlJc w:val="left"/>
      <w:pPr>
        <w:ind w:left="5733" w:hanging="838"/>
      </w:pPr>
      <w:rPr>
        <w:rFonts w:hint="default"/>
        <w:lang w:val="ro-RO" w:eastAsia="en-US" w:bidi="ar-SA"/>
      </w:rPr>
    </w:lvl>
    <w:lvl w:ilvl="6">
      <w:numFmt w:val="bullet"/>
      <w:lvlText w:val="•"/>
      <w:lvlJc w:val="left"/>
      <w:pPr>
        <w:ind w:left="6463" w:hanging="838"/>
      </w:pPr>
      <w:rPr>
        <w:rFonts w:hint="default"/>
        <w:lang w:val="ro-RO" w:eastAsia="en-US" w:bidi="ar-SA"/>
      </w:rPr>
    </w:lvl>
    <w:lvl w:ilvl="7">
      <w:numFmt w:val="bullet"/>
      <w:lvlText w:val="•"/>
      <w:lvlJc w:val="left"/>
      <w:pPr>
        <w:ind w:left="7194" w:hanging="838"/>
      </w:pPr>
      <w:rPr>
        <w:rFonts w:hint="default"/>
        <w:lang w:val="ro-RO" w:eastAsia="en-US" w:bidi="ar-SA"/>
      </w:rPr>
    </w:lvl>
    <w:lvl w:ilvl="8">
      <w:numFmt w:val="bullet"/>
      <w:lvlText w:val="•"/>
      <w:lvlJc w:val="left"/>
      <w:pPr>
        <w:ind w:left="7925" w:hanging="838"/>
      </w:pPr>
      <w:rPr>
        <w:rFonts w:hint="default"/>
        <w:lang w:val="ro-RO" w:eastAsia="en-US" w:bidi="ar-SA"/>
      </w:rPr>
    </w:lvl>
  </w:abstractNum>
  <w:abstractNum w:abstractNumId="53" w15:restartNumberingAfterBreak="0">
    <w:nsid w:val="641C57D9"/>
    <w:multiLevelType w:val="hybridMultilevel"/>
    <w:tmpl w:val="D6FCF96A"/>
    <w:lvl w:ilvl="0" w:tplc="EB6656F4">
      <w:start w:val="1"/>
      <w:numFmt w:val="lowerLetter"/>
      <w:lvlText w:val="(%1)"/>
      <w:lvlJc w:val="left"/>
      <w:pPr>
        <w:ind w:left="158" w:hanging="332"/>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6A28DC62">
      <w:start w:val="1"/>
      <w:numFmt w:val="lowerRoman"/>
      <w:lvlText w:val="(%2)"/>
      <w:lvlJc w:val="left"/>
      <w:pPr>
        <w:ind w:left="444" w:hanging="28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4DDC486E">
      <w:numFmt w:val="bullet"/>
      <w:lvlText w:val="•"/>
      <w:lvlJc w:val="left"/>
      <w:pPr>
        <w:ind w:left="1434" w:hanging="286"/>
      </w:pPr>
      <w:rPr>
        <w:rFonts w:hint="default"/>
        <w:lang w:val="ro-RO" w:eastAsia="en-US" w:bidi="ar-SA"/>
      </w:rPr>
    </w:lvl>
    <w:lvl w:ilvl="3" w:tplc="2DFECED8">
      <w:numFmt w:val="bullet"/>
      <w:lvlText w:val="•"/>
      <w:lvlJc w:val="left"/>
      <w:pPr>
        <w:ind w:left="2428" w:hanging="286"/>
      </w:pPr>
      <w:rPr>
        <w:rFonts w:hint="default"/>
        <w:lang w:val="ro-RO" w:eastAsia="en-US" w:bidi="ar-SA"/>
      </w:rPr>
    </w:lvl>
    <w:lvl w:ilvl="4" w:tplc="BB4ABA84">
      <w:numFmt w:val="bullet"/>
      <w:lvlText w:val="•"/>
      <w:lvlJc w:val="left"/>
      <w:pPr>
        <w:ind w:left="3422" w:hanging="286"/>
      </w:pPr>
      <w:rPr>
        <w:rFonts w:hint="default"/>
        <w:lang w:val="ro-RO" w:eastAsia="en-US" w:bidi="ar-SA"/>
      </w:rPr>
    </w:lvl>
    <w:lvl w:ilvl="5" w:tplc="FC0C11E6">
      <w:numFmt w:val="bullet"/>
      <w:lvlText w:val="•"/>
      <w:lvlJc w:val="left"/>
      <w:pPr>
        <w:ind w:left="4416" w:hanging="286"/>
      </w:pPr>
      <w:rPr>
        <w:rFonts w:hint="default"/>
        <w:lang w:val="ro-RO" w:eastAsia="en-US" w:bidi="ar-SA"/>
      </w:rPr>
    </w:lvl>
    <w:lvl w:ilvl="6" w:tplc="08842DE2">
      <w:numFmt w:val="bullet"/>
      <w:lvlText w:val="•"/>
      <w:lvlJc w:val="left"/>
      <w:pPr>
        <w:ind w:left="5410" w:hanging="286"/>
      </w:pPr>
      <w:rPr>
        <w:rFonts w:hint="default"/>
        <w:lang w:val="ro-RO" w:eastAsia="en-US" w:bidi="ar-SA"/>
      </w:rPr>
    </w:lvl>
    <w:lvl w:ilvl="7" w:tplc="8C3C4894">
      <w:numFmt w:val="bullet"/>
      <w:lvlText w:val="•"/>
      <w:lvlJc w:val="left"/>
      <w:pPr>
        <w:ind w:left="6404" w:hanging="286"/>
      </w:pPr>
      <w:rPr>
        <w:rFonts w:hint="default"/>
        <w:lang w:val="ro-RO" w:eastAsia="en-US" w:bidi="ar-SA"/>
      </w:rPr>
    </w:lvl>
    <w:lvl w:ilvl="8" w:tplc="AD30982A">
      <w:numFmt w:val="bullet"/>
      <w:lvlText w:val="•"/>
      <w:lvlJc w:val="left"/>
      <w:pPr>
        <w:ind w:left="7398" w:hanging="286"/>
      </w:pPr>
      <w:rPr>
        <w:rFonts w:hint="default"/>
        <w:lang w:val="ro-RO" w:eastAsia="en-US" w:bidi="ar-SA"/>
      </w:rPr>
    </w:lvl>
  </w:abstractNum>
  <w:abstractNum w:abstractNumId="54" w15:restartNumberingAfterBreak="0">
    <w:nsid w:val="68F556D6"/>
    <w:multiLevelType w:val="hybridMultilevel"/>
    <w:tmpl w:val="5352F73A"/>
    <w:lvl w:ilvl="0" w:tplc="EFCE3152">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8FCCFB30">
      <w:numFmt w:val="bullet"/>
      <w:lvlText w:val="•"/>
      <w:lvlJc w:val="left"/>
      <w:pPr>
        <w:ind w:left="1730" w:hanging="360"/>
      </w:pPr>
      <w:rPr>
        <w:rFonts w:hint="default"/>
        <w:lang w:val="ro-RO" w:eastAsia="en-US" w:bidi="ar-SA"/>
      </w:rPr>
    </w:lvl>
    <w:lvl w:ilvl="2" w:tplc="F66895B6">
      <w:numFmt w:val="bullet"/>
      <w:lvlText w:val="•"/>
      <w:lvlJc w:val="left"/>
      <w:pPr>
        <w:ind w:left="2581" w:hanging="360"/>
      </w:pPr>
      <w:rPr>
        <w:rFonts w:hint="default"/>
        <w:lang w:val="ro-RO" w:eastAsia="en-US" w:bidi="ar-SA"/>
      </w:rPr>
    </w:lvl>
    <w:lvl w:ilvl="3" w:tplc="D6ACFE58">
      <w:numFmt w:val="bullet"/>
      <w:lvlText w:val="•"/>
      <w:lvlJc w:val="left"/>
      <w:pPr>
        <w:ind w:left="3431" w:hanging="360"/>
      </w:pPr>
      <w:rPr>
        <w:rFonts w:hint="default"/>
        <w:lang w:val="ro-RO" w:eastAsia="en-US" w:bidi="ar-SA"/>
      </w:rPr>
    </w:lvl>
    <w:lvl w:ilvl="4" w:tplc="15189B62">
      <w:numFmt w:val="bullet"/>
      <w:lvlText w:val="•"/>
      <w:lvlJc w:val="left"/>
      <w:pPr>
        <w:ind w:left="4282" w:hanging="360"/>
      </w:pPr>
      <w:rPr>
        <w:rFonts w:hint="default"/>
        <w:lang w:val="ro-RO" w:eastAsia="en-US" w:bidi="ar-SA"/>
      </w:rPr>
    </w:lvl>
    <w:lvl w:ilvl="5" w:tplc="87682B76">
      <w:numFmt w:val="bullet"/>
      <w:lvlText w:val="•"/>
      <w:lvlJc w:val="left"/>
      <w:pPr>
        <w:ind w:left="5133" w:hanging="360"/>
      </w:pPr>
      <w:rPr>
        <w:rFonts w:hint="default"/>
        <w:lang w:val="ro-RO" w:eastAsia="en-US" w:bidi="ar-SA"/>
      </w:rPr>
    </w:lvl>
    <w:lvl w:ilvl="6" w:tplc="A664F0AC">
      <w:numFmt w:val="bullet"/>
      <w:lvlText w:val="•"/>
      <w:lvlJc w:val="left"/>
      <w:pPr>
        <w:ind w:left="5983" w:hanging="360"/>
      </w:pPr>
      <w:rPr>
        <w:rFonts w:hint="default"/>
        <w:lang w:val="ro-RO" w:eastAsia="en-US" w:bidi="ar-SA"/>
      </w:rPr>
    </w:lvl>
    <w:lvl w:ilvl="7" w:tplc="8AC073C2">
      <w:numFmt w:val="bullet"/>
      <w:lvlText w:val="•"/>
      <w:lvlJc w:val="left"/>
      <w:pPr>
        <w:ind w:left="6834" w:hanging="360"/>
      </w:pPr>
      <w:rPr>
        <w:rFonts w:hint="default"/>
        <w:lang w:val="ro-RO" w:eastAsia="en-US" w:bidi="ar-SA"/>
      </w:rPr>
    </w:lvl>
    <w:lvl w:ilvl="8" w:tplc="536CB5EC">
      <w:numFmt w:val="bullet"/>
      <w:lvlText w:val="•"/>
      <w:lvlJc w:val="left"/>
      <w:pPr>
        <w:ind w:left="7685" w:hanging="360"/>
      </w:pPr>
      <w:rPr>
        <w:rFonts w:hint="default"/>
        <w:lang w:val="ro-RO" w:eastAsia="en-US" w:bidi="ar-SA"/>
      </w:rPr>
    </w:lvl>
  </w:abstractNum>
  <w:abstractNum w:abstractNumId="55" w15:restartNumberingAfterBreak="0">
    <w:nsid w:val="6BD046B5"/>
    <w:multiLevelType w:val="multilevel"/>
    <w:tmpl w:val="B57AA7B6"/>
    <w:lvl w:ilvl="0">
      <w:start w:val="2"/>
      <w:numFmt w:val="upperRoman"/>
      <w:lvlText w:val="%1"/>
      <w:lvlJc w:val="left"/>
      <w:pPr>
        <w:ind w:left="1010" w:hanging="852"/>
        <w:jc w:val="left"/>
      </w:pPr>
      <w:rPr>
        <w:rFonts w:hint="default"/>
        <w:lang w:val="ro-RO" w:eastAsia="en-US" w:bidi="ar-SA"/>
      </w:rPr>
    </w:lvl>
    <w:lvl w:ilvl="1">
      <w:start w:val="18"/>
      <w:numFmt w:val="decimal"/>
      <w:lvlText w:val="%1.%2"/>
      <w:lvlJc w:val="left"/>
      <w:pPr>
        <w:ind w:left="1010" w:hanging="852"/>
        <w:jc w:val="left"/>
      </w:pPr>
      <w:rPr>
        <w:rFonts w:hint="default"/>
        <w:lang w:val="ro-RO" w:eastAsia="en-US" w:bidi="ar-SA"/>
      </w:rPr>
    </w:lvl>
    <w:lvl w:ilvl="2">
      <w:start w:val="1"/>
      <w:numFmt w:val="decimal"/>
      <w:lvlText w:val="%1.%2.%3"/>
      <w:lvlJc w:val="left"/>
      <w:pPr>
        <w:ind w:left="1010" w:hanging="852"/>
        <w:jc w:val="left"/>
      </w:pPr>
      <w:rPr>
        <w:rFonts w:ascii="Times New Roman" w:eastAsia="Times New Roman" w:hAnsi="Times New Roman" w:cs="Times New Roman" w:hint="default"/>
        <w:b/>
        <w:bCs/>
        <w:i w:val="0"/>
        <w:iCs w:val="0"/>
        <w:w w:val="100"/>
        <w:sz w:val="24"/>
        <w:szCs w:val="24"/>
        <w:lang w:val="ro-RO" w:eastAsia="en-US" w:bidi="ar-SA"/>
      </w:rPr>
    </w:lvl>
    <w:lvl w:ilvl="3">
      <w:numFmt w:val="bullet"/>
      <w:lvlText w:val="•"/>
      <w:lvlJc w:val="left"/>
      <w:pPr>
        <w:ind w:left="3529" w:hanging="852"/>
      </w:pPr>
      <w:rPr>
        <w:rFonts w:hint="default"/>
        <w:lang w:val="ro-RO" w:eastAsia="en-US" w:bidi="ar-SA"/>
      </w:rPr>
    </w:lvl>
    <w:lvl w:ilvl="4">
      <w:numFmt w:val="bullet"/>
      <w:lvlText w:val="•"/>
      <w:lvlJc w:val="left"/>
      <w:pPr>
        <w:ind w:left="4366" w:hanging="852"/>
      </w:pPr>
      <w:rPr>
        <w:rFonts w:hint="default"/>
        <w:lang w:val="ro-RO" w:eastAsia="en-US" w:bidi="ar-SA"/>
      </w:rPr>
    </w:lvl>
    <w:lvl w:ilvl="5">
      <w:numFmt w:val="bullet"/>
      <w:lvlText w:val="•"/>
      <w:lvlJc w:val="left"/>
      <w:pPr>
        <w:ind w:left="5203" w:hanging="852"/>
      </w:pPr>
      <w:rPr>
        <w:rFonts w:hint="default"/>
        <w:lang w:val="ro-RO" w:eastAsia="en-US" w:bidi="ar-SA"/>
      </w:rPr>
    </w:lvl>
    <w:lvl w:ilvl="6">
      <w:numFmt w:val="bullet"/>
      <w:lvlText w:val="•"/>
      <w:lvlJc w:val="left"/>
      <w:pPr>
        <w:ind w:left="6039" w:hanging="852"/>
      </w:pPr>
      <w:rPr>
        <w:rFonts w:hint="default"/>
        <w:lang w:val="ro-RO" w:eastAsia="en-US" w:bidi="ar-SA"/>
      </w:rPr>
    </w:lvl>
    <w:lvl w:ilvl="7">
      <w:numFmt w:val="bullet"/>
      <w:lvlText w:val="•"/>
      <w:lvlJc w:val="left"/>
      <w:pPr>
        <w:ind w:left="6876" w:hanging="852"/>
      </w:pPr>
      <w:rPr>
        <w:rFonts w:hint="default"/>
        <w:lang w:val="ro-RO" w:eastAsia="en-US" w:bidi="ar-SA"/>
      </w:rPr>
    </w:lvl>
    <w:lvl w:ilvl="8">
      <w:numFmt w:val="bullet"/>
      <w:lvlText w:val="•"/>
      <w:lvlJc w:val="left"/>
      <w:pPr>
        <w:ind w:left="7713" w:hanging="852"/>
      </w:pPr>
      <w:rPr>
        <w:rFonts w:hint="default"/>
        <w:lang w:val="ro-RO" w:eastAsia="en-US" w:bidi="ar-SA"/>
      </w:rPr>
    </w:lvl>
  </w:abstractNum>
  <w:abstractNum w:abstractNumId="56" w15:restartNumberingAfterBreak="0">
    <w:nsid w:val="6D3D0CFE"/>
    <w:multiLevelType w:val="hybridMultilevel"/>
    <w:tmpl w:val="370ADB5E"/>
    <w:lvl w:ilvl="0" w:tplc="3BC2CF62">
      <w:start w:val="1"/>
      <w:numFmt w:val="lowerLetter"/>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9404DED0">
      <w:numFmt w:val="bullet"/>
      <w:lvlText w:val="•"/>
      <w:lvlJc w:val="left"/>
      <w:pPr>
        <w:ind w:left="1730" w:hanging="360"/>
      </w:pPr>
      <w:rPr>
        <w:rFonts w:hint="default"/>
        <w:lang w:val="ro-RO" w:eastAsia="en-US" w:bidi="ar-SA"/>
      </w:rPr>
    </w:lvl>
    <w:lvl w:ilvl="2" w:tplc="88E8BDDE">
      <w:numFmt w:val="bullet"/>
      <w:lvlText w:val="•"/>
      <w:lvlJc w:val="left"/>
      <w:pPr>
        <w:ind w:left="2581" w:hanging="360"/>
      </w:pPr>
      <w:rPr>
        <w:rFonts w:hint="default"/>
        <w:lang w:val="ro-RO" w:eastAsia="en-US" w:bidi="ar-SA"/>
      </w:rPr>
    </w:lvl>
    <w:lvl w:ilvl="3" w:tplc="738657D4">
      <w:numFmt w:val="bullet"/>
      <w:lvlText w:val="•"/>
      <w:lvlJc w:val="left"/>
      <w:pPr>
        <w:ind w:left="3431" w:hanging="360"/>
      </w:pPr>
      <w:rPr>
        <w:rFonts w:hint="default"/>
        <w:lang w:val="ro-RO" w:eastAsia="en-US" w:bidi="ar-SA"/>
      </w:rPr>
    </w:lvl>
    <w:lvl w:ilvl="4" w:tplc="E4A8C2E8">
      <w:numFmt w:val="bullet"/>
      <w:lvlText w:val="•"/>
      <w:lvlJc w:val="left"/>
      <w:pPr>
        <w:ind w:left="4282" w:hanging="360"/>
      </w:pPr>
      <w:rPr>
        <w:rFonts w:hint="default"/>
        <w:lang w:val="ro-RO" w:eastAsia="en-US" w:bidi="ar-SA"/>
      </w:rPr>
    </w:lvl>
    <w:lvl w:ilvl="5" w:tplc="BA6424CA">
      <w:numFmt w:val="bullet"/>
      <w:lvlText w:val="•"/>
      <w:lvlJc w:val="left"/>
      <w:pPr>
        <w:ind w:left="5133" w:hanging="360"/>
      </w:pPr>
      <w:rPr>
        <w:rFonts w:hint="default"/>
        <w:lang w:val="ro-RO" w:eastAsia="en-US" w:bidi="ar-SA"/>
      </w:rPr>
    </w:lvl>
    <w:lvl w:ilvl="6" w:tplc="A6963B58">
      <w:numFmt w:val="bullet"/>
      <w:lvlText w:val="•"/>
      <w:lvlJc w:val="left"/>
      <w:pPr>
        <w:ind w:left="5983" w:hanging="360"/>
      </w:pPr>
      <w:rPr>
        <w:rFonts w:hint="default"/>
        <w:lang w:val="ro-RO" w:eastAsia="en-US" w:bidi="ar-SA"/>
      </w:rPr>
    </w:lvl>
    <w:lvl w:ilvl="7" w:tplc="0CEC3440">
      <w:numFmt w:val="bullet"/>
      <w:lvlText w:val="•"/>
      <w:lvlJc w:val="left"/>
      <w:pPr>
        <w:ind w:left="6834" w:hanging="360"/>
      </w:pPr>
      <w:rPr>
        <w:rFonts w:hint="default"/>
        <w:lang w:val="ro-RO" w:eastAsia="en-US" w:bidi="ar-SA"/>
      </w:rPr>
    </w:lvl>
    <w:lvl w:ilvl="8" w:tplc="F8F2E558">
      <w:numFmt w:val="bullet"/>
      <w:lvlText w:val="•"/>
      <w:lvlJc w:val="left"/>
      <w:pPr>
        <w:ind w:left="7685" w:hanging="360"/>
      </w:pPr>
      <w:rPr>
        <w:rFonts w:hint="default"/>
        <w:lang w:val="ro-RO" w:eastAsia="en-US" w:bidi="ar-SA"/>
      </w:rPr>
    </w:lvl>
  </w:abstractNum>
  <w:abstractNum w:abstractNumId="57" w15:restartNumberingAfterBreak="0">
    <w:nsid w:val="741E6F3A"/>
    <w:multiLevelType w:val="multilevel"/>
    <w:tmpl w:val="BB704364"/>
    <w:lvl w:ilvl="0">
      <w:start w:val="2"/>
      <w:numFmt w:val="upperRoman"/>
      <w:lvlText w:val="%1"/>
      <w:lvlJc w:val="left"/>
      <w:pPr>
        <w:ind w:left="878" w:hanging="720"/>
        <w:jc w:val="left"/>
      </w:pPr>
      <w:rPr>
        <w:rFonts w:hint="default"/>
        <w:lang w:val="ro-RO" w:eastAsia="en-US" w:bidi="ar-SA"/>
      </w:rPr>
    </w:lvl>
    <w:lvl w:ilvl="1">
      <w:start w:val="9"/>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lowerLetter"/>
      <w:lvlText w:val="(%4)"/>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4">
      <w:numFmt w:val="bullet"/>
      <w:lvlText w:val="•"/>
      <w:lvlJc w:val="left"/>
      <w:pPr>
        <w:ind w:left="4282" w:hanging="360"/>
      </w:pPr>
      <w:rPr>
        <w:rFonts w:hint="default"/>
        <w:lang w:val="ro-RO" w:eastAsia="en-US" w:bidi="ar-SA"/>
      </w:rPr>
    </w:lvl>
    <w:lvl w:ilvl="5">
      <w:numFmt w:val="bullet"/>
      <w:lvlText w:val="•"/>
      <w:lvlJc w:val="left"/>
      <w:pPr>
        <w:ind w:left="5133" w:hanging="360"/>
      </w:pPr>
      <w:rPr>
        <w:rFonts w:hint="default"/>
        <w:lang w:val="ro-RO" w:eastAsia="en-US" w:bidi="ar-SA"/>
      </w:rPr>
    </w:lvl>
    <w:lvl w:ilvl="6">
      <w:numFmt w:val="bullet"/>
      <w:lvlText w:val="•"/>
      <w:lvlJc w:val="left"/>
      <w:pPr>
        <w:ind w:left="5983" w:hanging="360"/>
      </w:pPr>
      <w:rPr>
        <w:rFonts w:hint="default"/>
        <w:lang w:val="ro-RO" w:eastAsia="en-US" w:bidi="ar-SA"/>
      </w:rPr>
    </w:lvl>
    <w:lvl w:ilvl="7">
      <w:numFmt w:val="bullet"/>
      <w:lvlText w:val="•"/>
      <w:lvlJc w:val="left"/>
      <w:pPr>
        <w:ind w:left="6834" w:hanging="360"/>
      </w:pPr>
      <w:rPr>
        <w:rFonts w:hint="default"/>
        <w:lang w:val="ro-RO" w:eastAsia="en-US" w:bidi="ar-SA"/>
      </w:rPr>
    </w:lvl>
    <w:lvl w:ilvl="8">
      <w:numFmt w:val="bullet"/>
      <w:lvlText w:val="•"/>
      <w:lvlJc w:val="left"/>
      <w:pPr>
        <w:ind w:left="7685" w:hanging="360"/>
      </w:pPr>
      <w:rPr>
        <w:rFonts w:hint="default"/>
        <w:lang w:val="ro-RO" w:eastAsia="en-US" w:bidi="ar-SA"/>
      </w:rPr>
    </w:lvl>
  </w:abstractNum>
  <w:abstractNum w:abstractNumId="58" w15:restartNumberingAfterBreak="0">
    <w:nsid w:val="76026C77"/>
    <w:multiLevelType w:val="hybridMultilevel"/>
    <w:tmpl w:val="9BACB2D4"/>
    <w:lvl w:ilvl="0" w:tplc="F120F832">
      <w:start w:val="1"/>
      <w:numFmt w:val="lowerLetter"/>
      <w:lvlText w:val="(%1)"/>
      <w:lvlJc w:val="left"/>
      <w:pPr>
        <w:ind w:left="866" w:hanging="341"/>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5023B2C">
      <w:numFmt w:val="bullet"/>
      <w:lvlText w:val="•"/>
      <w:lvlJc w:val="left"/>
      <w:pPr>
        <w:ind w:left="1712" w:hanging="341"/>
      </w:pPr>
      <w:rPr>
        <w:rFonts w:hint="default"/>
        <w:lang w:val="ro-RO" w:eastAsia="en-US" w:bidi="ar-SA"/>
      </w:rPr>
    </w:lvl>
    <w:lvl w:ilvl="2" w:tplc="9768F6CC">
      <w:numFmt w:val="bullet"/>
      <w:lvlText w:val="•"/>
      <w:lvlJc w:val="left"/>
      <w:pPr>
        <w:ind w:left="2565" w:hanging="341"/>
      </w:pPr>
      <w:rPr>
        <w:rFonts w:hint="default"/>
        <w:lang w:val="ro-RO" w:eastAsia="en-US" w:bidi="ar-SA"/>
      </w:rPr>
    </w:lvl>
    <w:lvl w:ilvl="3" w:tplc="9614F7A8">
      <w:numFmt w:val="bullet"/>
      <w:lvlText w:val="•"/>
      <w:lvlJc w:val="left"/>
      <w:pPr>
        <w:ind w:left="3417" w:hanging="341"/>
      </w:pPr>
      <w:rPr>
        <w:rFonts w:hint="default"/>
        <w:lang w:val="ro-RO" w:eastAsia="en-US" w:bidi="ar-SA"/>
      </w:rPr>
    </w:lvl>
    <w:lvl w:ilvl="4" w:tplc="784A3DF2">
      <w:numFmt w:val="bullet"/>
      <w:lvlText w:val="•"/>
      <w:lvlJc w:val="left"/>
      <w:pPr>
        <w:ind w:left="4270" w:hanging="341"/>
      </w:pPr>
      <w:rPr>
        <w:rFonts w:hint="default"/>
        <w:lang w:val="ro-RO" w:eastAsia="en-US" w:bidi="ar-SA"/>
      </w:rPr>
    </w:lvl>
    <w:lvl w:ilvl="5" w:tplc="DCA421AE">
      <w:numFmt w:val="bullet"/>
      <w:lvlText w:val="•"/>
      <w:lvlJc w:val="left"/>
      <w:pPr>
        <w:ind w:left="5123" w:hanging="341"/>
      </w:pPr>
      <w:rPr>
        <w:rFonts w:hint="default"/>
        <w:lang w:val="ro-RO" w:eastAsia="en-US" w:bidi="ar-SA"/>
      </w:rPr>
    </w:lvl>
    <w:lvl w:ilvl="6" w:tplc="88D0FFF6">
      <w:numFmt w:val="bullet"/>
      <w:lvlText w:val="•"/>
      <w:lvlJc w:val="left"/>
      <w:pPr>
        <w:ind w:left="5975" w:hanging="341"/>
      </w:pPr>
      <w:rPr>
        <w:rFonts w:hint="default"/>
        <w:lang w:val="ro-RO" w:eastAsia="en-US" w:bidi="ar-SA"/>
      </w:rPr>
    </w:lvl>
    <w:lvl w:ilvl="7" w:tplc="4D8AFD9A">
      <w:numFmt w:val="bullet"/>
      <w:lvlText w:val="•"/>
      <w:lvlJc w:val="left"/>
      <w:pPr>
        <w:ind w:left="6828" w:hanging="341"/>
      </w:pPr>
      <w:rPr>
        <w:rFonts w:hint="default"/>
        <w:lang w:val="ro-RO" w:eastAsia="en-US" w:bidi="ar-SA"/>
      </w:rPr>
    </w:lvl>
    <w:lvl w:ilvl="8" w:tplc="97D08D04">
      <w:numFmt w:val="bullet"/>
      <w:lvlText w:val="•"/>
      <w:lvlJc w:val="left"/>
      <w:pPr>
        <w:ind w:left="7681" w:hanging="341"/>
      </w:pPr>
      <w:rPr>
        <w:rFonts w:hint="default"/>
        <w:lang w:val="ro-RO" w:eastAsia="en-US" w:bidi="ar-SA"/>
      </w:rPr>
    </w:lvl>
  </w:abstractNum>
  <w:abstractNum w:abstractNumId="59" w15:restartNumberingAfterBreak="0">
    <w:nsid w:val="76741197"/>
    <w:multiLevelType w:val="hybridMultilevel"/>
    <w:tmpl w:val="DCC4ED28"/>
    <w:lvl w:ilvl="0" w:tplc="A1581BCA">
      <w:start w:val="1"/>
      <w:numFmt w:val="lowerLetter"/>
      <w:lvlText w:val="(%1)"/>
      <w:lvlJc w:val="left"/>
      <w:pPr>
        <w:ind w:left="585" w:hanging="42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87A69550">
      <w:numFmt w:val="bullet"/>
      <w:lvlText w:val="•"/>
      <w:lvlJc w:val="left"/>
      <w:pPr>
        <w:ind w:left="1460" w:hanging="428"/>
      </w:pPr>
      <w:rPr>
        <w:rFonts w:hint="default"/>
        <w:lang w:val="ro-RO" w:eastAsia="en-US" w:bidi="ar-SA"/>
      </w:rPr>
    </w:lvl>
    <w:lvl w:ilvl="2" w:tplc="928A4218">
      <w:numFmt w:val="bullet"/>
      <w:lvlText w:val="•"/>
      <w:lvlJc w:val="left"/>
      <w:pPr>
        <w:ind w:left="2341" w:hanging="428"/>
      </w:pPr>
      <w:rPr>
        <w:rFonts w:hint="default"/>
        <w:lang w:val="ro-RO" w:eastAsia="en-US" w:bidi="ar-SA"/>
      </w:rPr>
    </w:lvl>
    <w:lvl w:ilvl="3" w:tplc="02B8CDDC">
      <w:numFmt w:val="bullet"/>
      <w:lvlText w:val="•"/>
      <w:lvlJc w:val="left"/>
      <w:pPr>
        <w:ind w:left="3221" w:hanging="428"/>
      </w:pPr>
      <w:rPr>
        <w:rFonts w:hint="default"/>
        <w:lang w:val="ro-RO" w:eastAsia="en-US" w:bidi="ar-SA"/>
      </w:rPr>
    </w:lvl>
    <w:lvl w:ilvl="4" w:tplc="298AE4AC">
      <w:numFmt w:val="bullet"/>
      <w:lvlText w:val="•"/>
      <w:lvlJc w:val="left"/>
      <w:pPr>
        <w:ind w:left="4102" w:hanging="428"/>
      </w:pPr>
      <w:rPr>
        <w:rFonts w:hint="default"/>
        <w:lang w:val="ro-RO" w:eastAsia="en-US" w:bidi="ar-SA"/>
      </w:rPr>
    </w:lvl>
    <w:lvl w:ilvl="5" w:tplc="3EE0655A">
      <w:numFmt w:val="bullet"/>
      <w:lvlText w:val="•"/>
      <w:lvlJc w:val="left"/>
      <w:pPr>
        <w:ind w:left="4983" w:hanging="428"/>
      </w:pPr>
      <w:rPr>
        <w:rFonts w:hint="default"/>
        <w:lang w:val="ro-RO" w:eastAsia="en-US" w:bidi="ar-SA"/>
      </w:rPr>
    </w:lvl>
    <w:lvl w:ilvl="6" w:tplc="BFDCFC6E">
      <w:numFmt w:val="bullet"/>
      <w:lvlText w:val="•"/>
      <w:lvlJc w:val="left"/>
      <w:pPr>
        <w:ind w:left="5863" w:hanging="428"/>
      </w:pPr>
      <w:rPr>
        <w:rFonts w:hint="default"/>
        <w:lang w:val="ro-RO" w:eastAsia="en-US" w:bidi="ar-SA"/>
      </w:rPr>
    </w:lvl>
    <w:lvl w:ilvl="7" w:tplc="9992EB18">
      <w:numFmt w:val="bullet"/>
      <w:lvlText w:val="•"/>
      <w:lvlJc w:val="left"/>
      <w:pPr>
        <w:ind w:left="6744" w:hanging="428"/>
      </w:pPr>
      <w:rPr>
        <w:rFonts w:hint="default"/>
        <w:lang w:val="ro-RO" w:eastAsia="en-US" w:bidi="ar-SA"/>
      </w:rPr>
    </w:lvl>
    <w:lvl w:ilvl="8" w:tplc="A002ED88">
      <w:numFmt w:val="bullet"/>
      <w:lvlText w:val="•"/>
      <w:lvlJc w:val="left"/>
      <w:pPr>
        <w:ind w:left="7625" w:hanging="428"/>
      </w:pPr>
      <w:rPr>
        <w:rFonts w:hint="default"/>
        <w:lang w:val="ro-RO" w:eastAsia="en-US" w:bidi="ar-SA"/>
      </w:rPr>
    </w:lvl>
  </w:abstractNum>
  <w:abstractNum w:abstractNumId="60" w15:restartNumberingAfterBreak="0">
    <w:nsid w:val="76BB2952"/>
    <w:multiLevelType w:val="multilevel"/>
    <w:tmpl w:val="D84C969A"/>
    <w:lvl w:ilvl="0">
      <w:start w:val="2"/>
      <w:numFmt w:val="upperRoman"/>
      <w:lvlText w:val="%1"/>
      <w:lvlJc w:val="left"/>
      <w:pPr>
        <w:ind w:left="878" w:hanging="720"/>
        <w:jc w:val="left"/>
      </w:pPr>
      <w:rPr>
        <w:rFonts w:hint="default"/>
        <w:lang w:val="ro-RO" w:eastAsia="en-US" w:bidi="ar-SA"/>
      </w:rPr>
    </w:lvl>
    <w:lvl w:ilvl="1">
      <w:start w:val="16"/>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decimal"/>
      <w:lvlText w:val="%1.%2.%3.%4"/>
      <w:lvlJc w:val="left"/>
      <w:pPr>
        <w:ind w:left="1065" w:hanging="908"/>
        <w:jc w:val="left"/>
      </w:pPr>
      <w:rPr>
        <w:rFonts w:ascii="Times New Roman" w:eastAsia="Times New Roman" w:hAnsi="Times New Roman" w:cs="Times New Roman" w:hint="default"/>
        <w:b/>
        <w:bCs/>
        <w:i w:val="0"/>
        <w:iCs w:val="0"/>
        <w:w w:val="100"/>
        <w:sz w:val="24"/>
        <w:szCs w:val="24"/>
        <w:u w:val="thick" w:color="000000"/>
        <w:lang w:val="ro-RO" w:eastAsia="en-US" w:bidi="ar-SA"/>
      </w:rPr>
    </w:lvl>
    <w:lvl w:ilvl="4">
      <w:start w:val="1"/>
      <w:numFmt w:val="lowerLetter"/>
      <w:lvlText w:val="(%5)"/>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start w:val="1"/>
      <w:numFmt w:val="lowerRoman"/>
      <w:lvlText w:val="(%6)"/>
      <w:lvlJc w:val="left"/>
      <w:pPr>
        <w:ind w:left="1291" w:hanging="42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6">
      <w:numFmt w:val="bullet"/>
      <w:lvlText w:val="•"/>
      <w:lvlJc w:val="left"/>
      <w:pPr>
        <w:ind w:left="5343" w:hanging="425"/>
      </w:pPr>
      <w:rPr>
        <w:rFonts w:hint="default"/>
        <w:lang w:val="ro-RO" w:eastAsia="en-US" w:bidi="ar-SA"/>
      </w:rPr>
    </w:lvl>
    <w:lvl w:ilvl="7">
      <w:numFmt w:val="bullet"/>
      <w:lvlText w:val="•"/>
      <w:lvlJc w:val="left"/>
      <w:pPr>
        <w:ind w:left="6354" w:hanging="425"/>
      </w:pPr>
      <w:rPr>
        <w:rFonts w:hint="default"/>
        <w:lang w:val="ro-RO" w:eastAsia="en-US" w:bidi="ar-SA"/>
      </w:rPr>
    </w:lvl>
    <w:lvl w:ilvl="8">
      <w:numFmt w:val="bullet"/>
      <w:lvlText w:val="•"/>
      <w:lvlJc w:val="left"/>
      <w:pPr>
        <w:ind w:left="7364" w:hanging="425"/>
      </w:pPr>
      <w:rPr>
        <w:rFonts w:hint="default"/>
        <w:lang w:val="ro-RO" w:eastAsia="en-US" w:bidi="ar-SA"/>
      </w:rPr>
    </w:lvl>
  </w:abstractNum>
  <w:abstractNum w:abstractNumId="61" w15:restartNumberingAfterBreak="0">
    <w:nsid w:val="78B2128A"/>
    <w:multiLevelType w:val="hybridMultilevel"/>
    <w:tmpl w:val="F77CE51E"/>
    <w:lvl w:ilvl="0" w:tplc="30301A50">
      <w:start w:val="1"/>
      <w:numFmt w:val="lowerRoman"/>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670B90A">
      <w:numFmt w:val="bullet"/>
      <w:lvlText w:val="•"/>
      <w:lvlJc w:val="left"/>
      <w:pPr>
        <w:ind w:left="1730" w:hanging="360"/>
      </w:pPr>
      <w:rPr>
        <w:rFonts w:hint="default"/>
        <w:lang w:val="ro-RO" w:eastAsia="en-US" w:bidi="ar-SA"/>
      </w:rPr>
    </w:lvl>
    <w:lvl w:ilvl="2" w:tplc="41AE0184">
      <w:numFmt w:val="bullet"/>
      <w:lvlText w:val="•"/>
      <w:lvlJc w:val="left"/>
      <w:pPr>
        <w:ind w:left="2581" w:hanging="360"/>
      </w:pPr>
      <w:rPr>
        <w:rFonts w:hint="default"/>
        <w:lang w:val="ro-RO" w:eastAsia="en-US" w:bidi="ar-SA"/>
      </w:rPr>
    </w:lvl>
    <w:lvl w:ilvl="3" w:tplc="667C17AC">
      <w:numFmt w:val="bullet"/>
      <w:lvlText w:val="•"/>
      <w:lvlJc w:val="left"/>
      <w:pPr>
        <w:ind w:left="3431" w:hanging="360"/>
      </w:pPr>
      <w:rPr>
        <w:rFonts w:hint="default"/>
        <w:lang w:val="ro-RO" w:eastAsia="en-US" w:bidi="ar-SA"/>
      </w:rPr>
    </w:lvl>
    <w:lvl w:ilvl="4" w:tplc="83B6450E">
      <w:numFmt w:val="bullet"/>
      <w:lvlText w:val="•"/>
      <w:lvlJc w:val="left"/>
      <w:pPr>
        <w:ind w:left="4282" w:hanging="360"/>
      </w:pPr>
      <w:rPr>
        <w:rFonts w:hint="default"/>
        <w:lang w:val="ro-RO" w:eastAsia="en-US" w:bidi="ar-SA"/>
      </w:rPr>
    </w:lvl>
    <w:lvl w:ilvl="5" w:tplc="90B87F4E">
      <w:numFmt w:val="bullet"/>
      <w:lvlText w:val="•"/>
      <w:lvlJc w:val="left"/>
      <w:pPr>
        <w:ind w:left="5133" w:hanging="360"/>
      </w:pPr>
      <w:rPr>
        <w:rFonts w:hint="default"/>
        <w:lang w:val="ro-RO" w:eastAsia="en-US" w:bidi="ar-SA"/>
      </w:rPr>
    </w:lvl>
    <w:lvl w:ilvl="6" w:tplc="46FCA03C">
      <w:numFmt w:val="bullet"/>
      <w:lvlText w:val="•"/>
      <w:lvlJc w:val="left"/>
      <w:pPr>
        <w:ind w:left="5983" w:hanging="360"/>
      </w:pPr>
      <w:rPr>
        <w:rFonts w:hint="default"/>
        <w:lang w:val="ro-RO" w:eastAsia="en-US" w:bidi="ar-SA"/>
      </w:rPr>
    </w:lvl>
    <w:lvl w:ilvl="7" w:tplc="A6443188">
      <w:numFmt w:val="bullet"/>
      <w:lvlText w:val="•"/>
      <w:lvlJc w:val="left"/>
      <w:pPr>
        <w:ind w:left="6834" w:hanging="360"/>
      </w:pPr>
      <w:rPr>
        <w:rFonts w:hint="default"/>
        <w:lang w:val="ro-RO" w:eastAsia="en-US" w:bidi="ar-SA"/>
      </w:rPr>
    </w:lvl>
    <w:lvl w:ilvl="8" w:tplc="8BE43CE2">
      <w:numFmt w:val="bullet"/>
      <w:lvlText w:val="•"/>
      <w:lvlJc w:val="left"/>
      <w:pPr>
        <w:ind w:left="7685" w:hanging="360"/>
      </w:pPr>
      <w:rPr>
        <w:rFonts w:hint="default"/>
        <w:lang w:val="ro-RO" w:eastAsia="en-US" w:bidi="ar-SA"/>
      </w:rPr>
    </w:lvl>
  </w:abstractNum>
  <w:abstractNum w:abstractNumId="62" w15:restartNumberingAfterBreak="0">
    <w:nsid w:val="7ABA07F1"/>
    <w:multiLevelType w:val="hybridMultilevel"/>
    <w:tmpl w:val="99FCF64A"/>
    <w:lvl w:ilvl="0" w:tplc="F6D27DC6">
      <w:start w:val="1"/>
      <w:numFmt w:val="lowerRoman"/>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7738FBBA">
      <w:numFmt w:val="bullet"/>
      <w:lvlText w:val="•"/>
      <w:lvlJc w:val="left"/>
      <w:pPr>
        <w:ind w:left="1730" w:hanging="360"/>
      </w:pPr>
      <w:rPr>
        <w:rFonts w:hint="default"/>
        <w:lang w:val="ro-RO" w:eastAsia="en-US" w:bidi="ar-SA"/>
      </w:rPr>
    </w:lvl>
    <w:lvl w:ilvl="2" w:tplc="A642D4AA">
      <w:numFmt w:val="bullet"/>
      <w:lvlText w:val="•"/>
      <w:lvlJc w:val="left"/>
      <w:pPr>
        <w:ind w:left="2581" w:hanging="360"/>
      </w:pPr>
      <w:rPr>
        <w:rFonts w:hint="default"/>
        <w:lang w:val="ro-RO" w:eastAsia="en-US" w:bidi="ar-SA"/>
      </w:rPr>
    </w:lvl>
    <w:lvl w:ilvl="3" w:tplc="14BE3260">
      <w:numFmt w:val="bullet"/>
      <w:lvlText w:val="•"/>
      <w:lvlJc w:val="left"/>
      <w:pPr>
        <w:ind w:left="3431" w:hanging="360"/>
      </w:pPr>
      <w:rPr>
        <w:rFonts w:hint="default"/>
        <w:lang w:val="ro-RO" w:eastAsia="en-US" w:bidi="ar-SA"/>
      </w:rPr>
    </w:lvl>
    <w:lvl w:ilvl="4" w:tplc="FC48F8DA">
      <w:numFmt w:val="bullet"/>
      <w:lvlText w:val="•"/>
      <w:lvlJc w:val="left"/>
      <w:pPr>
        <w:ind w:left="4282" w:hanging="360"/>
      </w:pPr>
      <w:rPr>
        <w:rFonts w:hint="default"/>
        <w:lang w:val="ro-RO" w:eastAsia="en-US" w:bidi="ar-SA"/>
      </w:rPr>
    </w:lvl>
    <w:lvl w:ilvl="5" w:tplc="62581FEC">
      <w:numFmt w:val="bullet"/>
      <w:lvlText w:val="•"/>
      <w:lvlJc w:val="left"/>
      <w:pPr>
        <w:ind w:left="5133" w:hanging="360"/>
      </w:pPr>
      <w:rPr>
        <w:rFonts w:hint="default"/>
        <w:lang w:val="ro-RO" w:eastAsia="en-US" w:bidi="ar-SA"/>
      </w:rPr>
    </w:lvl>
    <w:lvl w:ilvl="6" w:tplc="E362A566">
      <w:numFmt w:val="bullet"/>
      <w:lvlText w:val="•"/>
      <w:lvlJc w:val="left"/>
      <w:pPr>
        <w:ind w:left="5983" w:hanging="360"/>
      </w:pPr>
      <w:rPr>
        <w:rFonts w:hint="default"/>
        <w:lang w:val="ro-RO" w:eastAsia="en-US" w:bidi="ar-SA"/>
      </w:rPr>
    </w:lvl>
    <w:lvl w:ilvl="7" w:tplc="C8AE6342">
      <w:numFmt w:val="bullet"/>
      <w:lvlText w:val="•"/>
      <w:lvlJc w:val="left"/>
      <w:pPr>
        <w:ind w:left="6834" w:hanging="360"/>
      </w:pPr>
      <w:rPr>
        <w:rFonts w:hint="default"/>
        <w:lang w:val="ro-RO" w:eastAsia="en-US" w:bidi="ar-SA"/>
      </w:rPr>
    </w:lvl>
    <w:lvl w:ilvl="8" w:tplc="3B045D72">
      <w:numFmt w:val="bullet"/>
      <w:lvlText w:val="•"/>
      <w:lvlJc w:val="left"/>
      <w:pPr>
        <w:ind w:left="7685" w:hanging="360"/>
      </w:pPr>
      <w:rPr>
        <w:rFonts w:hint="default"/>
        <w:lang w:val="ro-RO" w:eastAsia="en-US" w:bidi="ar-SA"/>
      </w:rPr>
    </w:lvl>
  </w:abstractNum>
  <w:abstractNum w:abstractNumId="63" w15:restartNumberingAfterBreak="0">
    <w:nsid w:val="7DA73589"/>
    <w:multiLevelType w:val="hybridMultilevel"/>
    <w:tmpl w:val="17F21BBE"/>
    <w:lvl w:ilvl="0" w:tplc="B8E2243C">
      <w:start w:val="1"/>
      <w:numFmt w:val="lowerRoman"/>
      <w:lvlText w:val="(%1)"/>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9F78625A">
      <w:numFmt w:val="bullet"/>
      <w:lvlText w:val="•"/>
      <w:lvlJc w:val="left"/>
      <w:pPr>
        <w:ind w:left="1730" w:hanging="360"/>
      </w:pPr>
      <w:rPr>
        <w:rFonts w:hint="default"/>
        <w:lang w:val="ro-RO" w:eastAsia="en-US" w:bidi="ar-SA"/>
      </w:rPr>
    </w:lvl>
    <w:lvl w:ilvl="2" w:tplc="A9F8043A">
      <w:numFmt w:val="bullet"/>
      <w:lvlText w:val="•"/>
      <w:lvlJc w:val="left"/>
      <w:pPr>
        <w:ind w:left="2581" w:hanging="360"/>
      </w:pPr>
      <w:rPr>
        <w:rFonts w:hint="default"/>
        <w:lang w:val="ro-RO" w:eastAsia="en-US" w:bidi="ar-SA"/>
      </w:rPr>
    </w:lvl>
    <w:lvl w:ilvl="3" w:tplc="7F984D72">
      <w:numFmt w:val="bullet"/>
      <w:lvlText w:val="•"/>
      <w:lvlJc w:val="left"/>
      <w:pPr>
        <w:ind w:left="3431" w:hanging="360"/>
      </w:pPr>
      <w:rPr>
        <w:rFonts w:hint="default"/>
        <w:lang w:val="ro-RO" w:eastAsia="en-US" w:bidi="ar-SA"/>
      </w:rPr>
    </w:lvl>
    <w:lvl w:ilvl="4" w:tplc="A4FCDEDA">
      <w:numFmt w:val="bullet"/>
      <w:lvlText w:val="•"/>
      <w:lvlJc w:val="left"/>
      <w:pPr>
        <w:ind w:left="4282" w:hanging="360"/>
      </w:pPr>
      <w:rPr>
        <w:rFonts w:hint="default"/>
        <w:lang w:val="ro-RO" w:eastAsia="en-US" w:bidi="ar-SA"/>
      </w:rPr>
    </w:lvl>
    <w:lvl w:ilvl="5" w:tplc="12FEE1A2">
      <w:numFmt w:val="bullet"/>
      <w:lvlText w:val="•"/>
      <w:lvlJc w:val="left"/>
      <w:pPr>
        <w:ind w:left="5133" w:hanging="360"/>
      </w:pPr>
      <w:rPr>
        <w:rFonts w:hint="default"/>
        <w:lang w:val="ro-RO" w:eastAsia="en-US" w:bidi="ar-SA"/>
      </w:rPr>
    </w:lvl>
    <w:lvl w:ilvl="6" w:tplc="8C984EB4">
      <w:numFmt w:val="bullet"/>
      <w:lvlText w:val="•"/>
      <w:lvlJc w:val="left"/>
      <w:pPr>
        <w:ind w:left="5983" w:hanging="360"/>
      </w:pPr>
      <w:rPr>
        <w:rFonts w:hint="default"/>
        <w:lang w:val="ro-RO" w:eastAsia="en-US" w:bidi="ar-SA"/>
      </w:rPr>
    </w:lvl>
    <w:lvl w:ilvl="7" w:tplc="AD542334">
      <w:numFmt w:val="bullet"/>
      <w:lvlText w:val="•"/>
      <w:lvlJc w:val="left"/>
      <w:pPr>
        <w:ind w:left="6834" w:hanging="360"/>
      </w:pPr>
      <w:rPr>
        <w:rFonts w:hint="default"/>
        <w:lang w:val="ro-RO" w:eastAsia="en-US" w:bidi="ar-SA"/>
      </w:rPr>
    </w:lvl>
    <w:lvl w:ilvl="8" w:tplc="E326ACF2">
      <w:numFmt w:val="bullet"/>
      <w:lvlText w:val="•"/>
      <w:lvlJc w:val="left"/>
      <w:pPr>
        <w:ind w:left="7685" w:hanging="360"/>
      </w:pPr>
      <w:rPr>
        <w:rFonts w:hint="default"/>
        <w:lang w:val="ro-RO" w:eastAsia="en-US" w:bidi="ar-SA"/>
      </w:rPr>
    </w:lvl>
  </w:abstractNum>
  <w:abstractNum w:abstractNumId="64" w15:restartNumberingAfterBreak="0">
    <w:nsid w:val="7E24776B"/>
    <w:multiLevelType w:val="multilevel"/>
    <w:tmpl w:val="09C87748"/>
    <w:lvl w:ilvl="0">
      <w:start w:val="2"/>
      <w:numFmt w:val="upperRoman"/>
      <w:lvlText w:val="%1"/>
      <w:lvlJc w:val="left"/>
      <w:pPr>
        <w:ind w:left="1010" w:hanging="852"/>
        <w:jc w:val="left"/>
      </w:pPr>
      <w:rPr>
        <w:rFonts w:hint="default"/>
        <w:lang w:val="ro-RO" w:eastAsia="en-US" w:bidi="ar-SA"/>
      </w:rPr>
    </w:lvl>
    <w:lvl w:ilvl="1">
      <w:start w:val="15"/>
      <w:numFmt w:val="decimal"/>
      <w:lvlText w:val="%1.%2"/>
      <w:lvlJc w:val="left"/>
      <w:pPr>
        <w:ind w:left="1010" w:hanging="852"/>
        <w:jc w:val="left"/>
      </w:pPr>
      <w:rPr>
        <w:rFonts w:hint="default"/>
        <w:lang w:val="ro-RO" w:eastAsia="en-US" w:bidi="ar-SA"/>
      </w:rPr>
    </w:lvl>
    <w:lvl w:ilvl="2">
      <w:start w:val="1"/>
      <w:numFmt w:val="decimal"/>
      <w:lvlText w:val="%1.%2.%3"/>
      <w:lvlJc w:val="left"/>
      <w:pPr>
        <w:ind w:left="1010" w:hanging="852"/>
        <w:jc w:val="left"/>
      </w:pPr>
      <w:rPr>
        <w:rFonts w:ascii="Times New Roman" w:eastAsia="Times New Roman" w:hAnsi="Times New Roman" w:cs="Times New Roman" w:hint="default"/>
        <w:b/>
        <w:bCs/>
        <w:i w:val="0"/>
        <w:iCs w:val="0"/>
        <w:w w:val="100"/>
        <w:sz w:val="24"/>
        <w:szCs w:val="24"/>
        <w:lang w:val="ro-RO" w:eastAsia="en-US" w:bidi="ar-SA"/>
      </w:rPr>
    </w:lvl>
    <w:lvl w:ilvl="3">
      <w:numFmt w:val="bullet"/>
      <w:lvlText w:val="•"/>
      <w:lvlJc w:val="left"/>
      <w:pPr>
        <w:ind w:left="3529" w:hanging="852"/>
      </w:pPr>
      <w:rPr>
        <w:rFonts w:hint="default"/>
        <w:lang w:val="ro-RO" w:eastAsia="en-US" w:bidi="ar-SA"/>
      </w:rPr>
    </w:lvl>
    <w:lvl w:ilvl="4">
      <w:numFmt w:val="bullet"/>
      <w:lvlText w:val="•"/>
      <w:lvlJc w:val="left"/>
      <w:pPr>
        <w:ind w:left="4366" w:hanging="852"/>
      </w:pPr>
      <w:rPr>
        <w:rFonts w:hint="default"/>
        <w:lang w:val="ro-RO" w:eastAsia="en-US" w:bidi="ar-SA"/>
      </w:rPr>
    </w:lvl>
    <w:lvl w:ilvl="5">
      <w:numFmt w:val="bullet"/>
      <w:lvlText w:val="•"/>
      <w:lvlJc w:val="left"/>
      <w:pPr>
        <w:ind w:left="5203" w:hanging="852"/>
      </w:pPr>
      <w:rPr>
        <w:rFonts w:hint="default"/>
        <w:lang w:val="ro-RO" w:eastAsia="en-US" w:bidi="ar-SA"/>
      </w:rPr>
    </w:lvl>
    <w:lvl w:ilvl="6">
      <w:numFmt w:val="bullet"/>
      <w:lvlText w:val="•"/>
      <w:lvlJc w:val="left"/>
      <w:pPr>
        <w:ind w:left="6039" w:hanging="852"/>
      </w:pPr>
      <w:rPr>
        <w:rFonts w:hint="default"/>
        <w:lang w:val="ro-RO" w:eastAsia="en-US" w:bidi="ar-SA"/>
      </w:rPr>
    </w:lvl>
    <w:lvl w:ilvl="7">
      <w:numFmt w:val="bullet"/>
      <w:lvlText w:val="•"/>
      <w:lvlJc w:val="left"/>
      <w:pPr>
        <w:ind w:left="6876" w:hanging="852"/>
      </w:pPr>
      <w:rPr>
        <w:rFonts w:hint="default"/>
        <w:lang w:val="ro-RO" w:eastAsia="en-US" w:bidi="ar-SA"/>
      </w:rPr>
    </w:lvl>
    <w:lvl w:ilvl="8">
      <w:numFmt w:val="bullet"/>
      <w:lvlText w:val="•"/>
      <w:lvlJc w:val="left"/>
      <w:pPr>
        <w:ind w:left="7713" w:hanging="852"/>
      </w:pPr>
      <w:rPr>
        <w:rFonts w:hint="default"/>
        <w:lang w:val="ro-RO" w:eastAsia="en-US" w:bidi="ar-SA"/>
      </w:rPr>
    </w:lvl>
  </w:abstractNum>
  <w:abstractNum w:abstractNumId="65" w15:restartNumberingAfterBreak="0">
    <w:nsid w:val="7F1D49AA"/>
    <w:multiLevelType w:val="multilevel"/>
    <w:tmpl w:val="85744208"/>
    <w:lvl w:ilvl="0">
      <w:start w:val="2"/>
      <w:numFmt w:val="upperRoman"/>
      <w:lvlText w:val="%1"/>
      <w:lvlJc w:val="left"/>
      <w:pPr>
        <w:ind w:left="878" w:hanging="720"/>
        <w:jc w:val="left"/>
      </w:pPr>
      <w:rPr>
        <w:rFonts w:hint="default"/>
        <w:lang w:val="ro-RO" w:eastAsia="en-US" w:bidi="ar-SA"/>
      </w:rPr>
    </w:lvl>
    <w:lvl w:ilvl="1">
      <w:start w:val="27"/>
      <w:numFmt w:val="decimal"/>
      <w:lvlText w:val="%1.%2"/>
      <w:lvlJc w:val="left"/>
      <w:pPr>
        <w:ind w:left="878" w:hanging="720"/>
        <w:jc w:val="left"/>
      </w:pPr>
      <w:rPr>
        <w:rFonts w:hint="default"/>
        <w:lang w:val="ro-RO" w:eastAsia="en-US" w:bidi="ar-SA"/>
      </w:rPr>
    </w:lvl>
    <w:lvl w:ilvl="2">
      <w:start w:val="1"/>
      <w:numFmt w:val="decimal"/>
      <w:lvlText w:val="%1.%2.%3"/>
      <w:lvlJc w:val="left"/>
      <w:pPr>
        <w:ind w:left="878"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3">
      <w:start w:val="1"/>
      <w:numFmt w:val="decimal"/>
      <w:lvlText w:val="%1.%2.%3.%4"/>
      <w:lvlJc w:val="left"/>
      <w:pPr>
        <w:ind w:left="158" w:hanging="927"/>
        <w:jc w:val="left"/>
      </w:pPr>
      <w:rPr>
        <w:rFonts w:ascii="Times New Roman" w:eastAsia="Times New Roman" w:hAnsi="Times New Roman" w:cs="Times New Roman" w:hint="default"/>
        <w:b/>
        <w:bCs/>
        <w:i w:val="0"/>
        <w:iCs w:val="0"/>
        <w:w w:val="100"/>
        <w:sz w:val="24"/>
        <w:szCs w:val="24"/>
        <w:lang w:val="ro-RO" w:eastAsia="en-US" w:bidi="ar-SA"/>
      </w:rPr>
    </w:lvl>
    <w:lvl w:ilvl="4">
      <w:start w:val="1"/>
      <w:numFmt w:val="lowerLetter"/>
      <w:lvlText w:val="(%5)"/>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5">
      <w:start w:val="1"/>
      <w:numFmt w:val="lowerRoman"/>
      <w:lvlText w:val="(%6)"/>
      <w:lvlJc w:val="left"/>
      <w:pPr>
        <w:ind w:left="878"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6">
      <w:numFmt w:val="bullet"/>
      <w:lvlText w:val="-"/>
      <w:lvlJc w:val="left"/>
      <w:pPr>
        <w:ind w:left="866" w:hanging="231"/>
      </w:pPr>
      <w:rPr>
        <w:rFonts w:ascii="Times New Roman" w:eastAsia="Times New Roman" w:hAnsi="Times New Roman" w:cs="Times New Roman" w:hint="default"/>
        <w:b w:val="0"/>
        <w:bCs w:val="0"/>
        <w:i w:val="0"/>
        <w:iCs w:val="0"/>
        <w:w w:val="100"/>
        <w:sz w:val="24"/>
        <w:szCs w:val="24"/>
        <w:lang w:val="ro-RO" w:eastAsia="en-US" w:bidi="ar-SA"/>
      </w:rPr>
    </w:lvl>
    <w:lvl w:ilvl="7">
      <w:numFmt w:val="bullet"/>
      <w:lvlText w:val="•"/>
      <w:lvlJc w:val="left"/>
      <w:pPr>
        <w:ind w:left="6196" w:hanging="231"/>
      </w:pPr>
      <w:rPr>
        <w:rFonts w:hint="default"/>
        <w:lang w:val="ro-RO" w:eastAsia="en-US" w:bidi="ar-SA"/>
      </w:rPr>
    </w:lvl>
    <w:lvl w:ilvl="8">
      <w:numFmt w:val="bullet"/>
      <w:lvlText w:val="•"/>
      <w:lvlJc w:val="left"/>
      <w:pPr>
        <w:ind w:left="7259" w:hanging="231"/>
      </w:pPr>
      <w:rPr>
        <w:rFonts w:hint="default"/>
        <w:lang w:val="ro-RO" w:eastAsia="en-US" w:bidi="ar-SA"/>
      </w:rPr>
    </w:lvl>
  </w:abstractNum>
  <w:num w:numId="1" w16cid:durableId="1667316885">
    <w:abstractNumId w:val="13"/>
  </w:num>
  <w:num w:numId="2" w16cid:durableId="1273172473">
    <w:abstractNumId w:val="63"/>
  </w:num>
  <w:num w:numId="3" w16cid:durableId="874734010">
    <w:abstractNumId w:val="43"/>
  </w:num>
  <w:num w:numId="4" w16cid:durableId="1366103192">
    <w:abstractNumId w:val="62"/>
  </w:num>
  <w:num w:numId="5" w16cid:durableId="1383358586">
    <w:abstractNumId w:val="41"/>
  </w:num>
  <w:num w:numId="6" w16cid:durableId="2124884858">
    <w:abstractNumId w:val="61"/>
  </w:num>
  <w:num w:numId="7" w16cid:durableId="1829055978">
    <w:abstractNumId w:val="3"/>
  </w:num>
  <w:num w:numId="8" w16cid:durableId="197085985">
    <w:abstractNumId w:val="49"/>
  </w:num>
  <w:num w:numId="9" w16cid:durableId="1953585726">
    <w:abstractNumId w:val="58"/>
  </w:num>
  <w:num w:numId="10" w16cid:durableId="973680045">
    <w:abstractNumId w:val="65"/>
  </w:num>
  <w:num w:numId="11" w16cid:durableId="1376659543">
    <w:abstractNumId w:val="42"/>
  </w:num>
  <w:num w:numId="12" w16cid:durableId="1584216461">
    <w:abstractNumId w:val="25"/>
  </w:num>
  <w:num w:numId="13" w16cid:durableId="873887042">
    <w:abstractNumId w:val="12"/>
  </w:num>
  <w:num w:numId="14" w16cid:durableId="446004014">
    <w:abstractNumId w:val="17"/>
  </w:num>
  <w:num w:numId="15" w16cid:durableId="369887876">
    <w:abstractNumId w:val="54"/>
  </w:num>
  <w:num w:numId="16" w16cid:durableId="1882011764">
    <w:abstractNumId w:val="53"/>
  </w:num>
  <w:num w:numId="17" w16cid:durableId="1231505645">
    <w:abstractNumId w:val="20"/>
  </w:num>
  <w:num w:numId="18" w16cid:durableId="1192642719">
    <w:abstractNumId w:val="45"/>
  </w:num>
  <w:num w:numId="19" w16cid:durableId="569314528">
    <w:abstractNumId w:val="6"/>
  </w:num>
  <w:num w:numId="20" w16cid:durableId="983387526">
    <w:abstractNumId w:val="47"/>
  </w:num>
  <w:num w:numId="21" w16cid:durableId="2018577671">
    <w:abstractNumId w:val="14"/>
  </w:num>
  <w:num w:numId="22" w16cid:durableId="181364592">
    <w:abstractNumId w:val="9"/>
  </w:num>
  <w:num w:numId="23" w16cid:durableId="2070641920">
    <w:abstractNumId w:val="38"/>
  </w:num>
  <w:num w:numId="24" w16cid:durableId="1048645118">
    <w:abstractNumId w:val="32"/>
  </w:num>
  <w:num w:numId="25" w16cid:durableId="797800411">
    <w:abstractNumId w:val="10"/>
  </w:num>
  <w:num w:numId="26" w16cid:durableId="1615018770">
    <w:abstractNumId w:val="48"/>
  </w:num>
  <w:num w:numId="27" w16cid:durableId="497960208">
    <w:abstractNumId w:val="23"/>
  </w:num>
  <w:num w:numId="28" w16cid:durableId="770080203">
    <w:abstractNumId w:val="55"/>
  </w:num>
  <w:num w:numId="29" w16cid:durableId="921187319">
    <w:abstractNumId w:val="50"/>
  </w:num>
  <w:num w:numId="30" w16cid:durableId="662126850">
    <w:abstractNumId w:val="44"/>
  </w:num>
  <w:num w:numId="31" w16cid:durableId="2146044931">
    <w:abstractNumId w:val="18"/>
  </w:num>
  <w:num w:numId="32" w16cid:durableId="56516161">
    <w:abstractNumId w:val="27"/>
  </w:num>
  <w:num w:numId="33" w16cid:durableId="1801722043">
    <w:abstractNumId w:val="15"/>
  </w:num>
  <w:num w:numId="34" w16cid:durableId="300160804">
    <w:abstractNumId w:val="4"/>
  </w:num>
  <w:num w:numId="35" w16cid:durableId="230433982">
    <w:abstractNumId w:val="56"/>
  </w:num>
  <w:num w:numId="36" w16cid:durableId="1056471851">
    <w:abstractNumId w:val="1"/>
  </w:num>
  <w:num w:numId="37" w16cid:durableId="523517911">
    <w:abstractNumId w:val="60"/>
  </w:num>
  <w:num w:numId="38" w16cid:durableId="1100220363">
    <w:abstractNumId w:val="64"/>
  </w:num>
  <w:num w:numId="39" w16cid:durableId="1578199831">
    <w:abstractNumId w:val="8"/>
  </w:num>
  <w:num w:numId="40" w16cid:durableId="1094595264">
    <w:abstractNumId w:val="16"/>
  </w:num>
  <w:num w:numId="41" w16cid:durableId="1131363881">
    <w:abstractNumId w:val="19"/>
  </w:num>
  <w:num w:numId="42" w16cid:durableId="897741189">
    <w:abstractNumId w:val="46"/>
  </w:num>
  <w:num w:numId="43" w16cid:durableId="1155490096">
    <w:abstractNumId w:val="2"/>
  </w:num>
  <w:num w:numId="44" w16cid:durableId="71128142">
    <w:abstractNumId w:val="59"/>
  </w:num>
  <w:num w:numId="45" w16cid:durableId="551423501">
    <w:abstractNumId w:val="57"/>
  </w:num>
  <w:num w:numId="46" w16cid:durableId="1718897188">
    <w:abstractNumId w:val="29"/>
  </w:num>
  <w:num w:numId="47" w16cid:durableId="219483332">
    <w:abstractNumId w:val="40"/>
  </w:num>
  <w:num w:numId="48" w16cid:durableId="863638148">
    <w:abstractNumId w:val="36"/>
  </w:num>
  <w:num w:numId="49" w16cid:durableId="494106636">
    <w:abstractNumId w:val="26"/>
  </w:num>
  <w:num w:numId="50" w16cid:durableId="442043050">
    <w:abstractNumId w:val="24"/>
  </w:num>
  <w:num w:numId="51" w16cid:durableId="1090810475">
    <w:abstractNumId w:val="5"/>
  </w:num>
  <w:num w:numId="52" w16cid:durableId="407775129">
    <w:abstractNumId w:val="39"/>
  </w:num>
  <w:num w:numId="53" w16cid:durableId="1261329426">
    <w:abstractNumId w:val="22"/>
  </w:num>
  <w:num w:numId="54" w16cid:durableId="2043628822">
    <w:abstractNumId w:val="11"/>
  </w:num>
  <w:num w:numId="55" w16cid:durableId="1038431160">
    <w:abstractNumId w:val="51"/>
  </w:num>
  <w:num w:numId="56" w16cid:durableId="422916130">
    <w:abstractNumId w:val="28"/>
  </w:num>
  <w:num w:numId="57" w16cid:durableId="1877769911">
    <w:abstractNumId w:val="35"/>
  </w:num>
  <w:num w:numId="58" w16cid:durableId="248854856">
    <w:abstractNumId w:val="31"/>
  </w:num>
  <w:num w:numId="59" w16cid:durableId="845940725">
    <w:abstractNumId w:val="0"/>
  </w:num>
  <w:num w:numId="60" w16cid:durableId="1494446736">
    <w:abstractNumId w:val="7"/>
  </w:num>
  <w:num w:numId="61" w16cid:durableId="2068795529">
    <w:abstractNumId w:val="21"/>
  </w:num>
  <w:num w:numId="62" w16cid:durableId="1063410861">
    <w:abstractNumId w:val="30"/>
  </w:num>
  <w:num w:numId="63" w16cid:durableId="808548534">
    <w:abstractNumId w:val="33"/>
  </w:num>
  <w:num w:numId="64" w16cid:durableId="1804424987">
    <w:abstractNumId w:val="34"/>
  </w:num>
  <w:num w:numId="65" w16cid:durableId="2032142676">
    <w:abstractNumId w:val="37"/>
  </w:num>
  <w:num w:numId="66" w16cid:durableId="1436095422">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drawingGridHorizontalSpacing w:val="110"/>
  <w:displayHorizontalDrawingGridEvery w:val="2"/>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7AA4"/>
    <w:rsid w:val="00020792"/>
    <w:rsid w:val="0003526A"/>
    <w:rsid w:val="00047588"/>
    <w:rsid w:val="00060AA6"/>
    <w:rsid w:val="00062DA8"/>
    <w:rsid w:val="000708C3"/>
    <w:rsid w:val="002E4A84"/>
    <w:rsid w:val="002F7000"/>
    <w:rsid w:val="00311908"/>
    <w:rsid w:val="00431FBE"/>
    <w:rsid w:val="004C14A1"/>
    <w:rsid w:val="006A6171"/>
    <w:rsid w:val="007264E0"/>
    <w:rsid w:val="0079182A"/>
    <w:rsid w:val="00886C5E"/>
    <w:rsid w:val="00BB7AA4"/>
    <w:rsid w:val="00C9670E"/>
    <w:rsid w:val="00CD7073"/>
    <w:rsid w:val="00DB0BB3"/>
    <w:rsid w:val="00DD583C"/>
    <w:rsid w:val="00F14C32"/>
    <w:rsid w:val="00F42996"/>
    <w:rsid w:val="00FB5AA3"/>
    <w:rsid w:val="00FC02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514216E5"/>
  <w15:docId w15:val="{013D1252-03F2-4C66-829E-17162730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58"/>
      <w:outlineLvl w:val="0"/>
    </w:pPr>
    <w:rPr>
      <w:b/>
      <w:bCs/>
      <w:sz w:val="24"/>
      <w:szCs w:val="24"/>
    </w:rPr>
  </w:style>
  <w:style w:type="paragraph" w:styleId="Heading2">
    <w:name w:val="heading 2"/>
    <w:basedOn w:val="Normal"/>
    <w:uiPriority w:val="9"/>
    <w:unhideWhenUsed/>
    <w:qFormat/>
    <w:pPr>
      <w:ind w:left="878"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8"/>
      <w:ind w:left="158"/>
    </w:pPr>
    <w:rPr>
      <w:b/>
      <w:bCs/>
      <w:sz w:val="24"/>
      <w:szCs w:val="24"/>
    </w:rPr>
  </w:style>
  <w:style w:type="paragraph" w:styleId="TOC2">
    <w:name w:val="toc 2"/>
    <w:basedOn w:val="Normal"/>
    <w:uiPriority w:val="1"/>
    <w:qFormat/>
    <w:pPr>
      <w:spacing w:before="281"/>
      <w:ind w:left="640"/>
    </w:pPr>
    <w:rPr>
      <w:sz w:val="24"/>
      <w:szCs w:val="24"/>
    </w:rPr>
  </w:style>
  <w:style w:type="paragraph" w:styleId="TOC3">
    <w:name w:val="toc 3"/>
    <w:basedOn w:val="Normal"/>
    <w:uiPriority w:val="1"/>
    <w:qFormat/>
    <w:pPr>
      <w:spacing w:before="281"/>
      <w:ind w:left="2073" w:hanging="838"/>
    </w:pPr>
    <w:rPr>
      <w:sz w:val="24"/>
      <w:szCs w:val="24"/>
    </w:rPr>
  </w:style>
  <w:style w:type="paragraph" w:styleId="TOC4">
    <w:name w:val="toc 4"/>
    <w:basedOn w:val="Normal"/>
    <w:uiPriority w:val="1"/>
    <w:qFormat/>
    <w:pPr>
      <w:spacing w:before="281"/>
      <w:ind w:left="2133" w:hanging="898"/>
    </w:pPr>
    <w:rPr>
      <w:b/>
      <w:bCs/>
      <w:i/>
      <w:iCs/>
    </w:rPr>
  </w:style>
  <w:style w:type="paragraph" w:styleId="TOC5">
    <w:name w:val="toc 5"/>
    <w:basedOn w:val="Normal"/>
    <w:uiPriority w:val="1"/>
    <w:qFormat/>
    <w:pPr>
      <w:ind w:left="12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1908"/>
    <w:pPr>
      <w:tabs>
        <w:tab w:val="center" w:pos="4513"/>
        <w:tab w:val="right" w:pos="9026"/>
      </w:tabs>
    </w:pPr>
  </w:style>
  <w:style w:type="character" w:customStyle="1" w:styleId="HeaderChar">
    <w:name w:val="Header Char"/>
    <w:basedOn w:val="DefaultParagraphFont"/>
    <w:link w:val="Header"/>
    <w:uiPriority w:val="99"/>
    <w:rsid w:val="00311908"/>
    <w:rPr>
      <w:rFonts w:ascii="Times New Roman" w:eastAsia="Times New Roman" w:hAnsi="Times New Roman" w:cs="Times New Roman"/>
      <w:lang w:val="ro-RO"/>
    </w:rPr>
  </w:style>
  <w:style w:type="paragraph" w:styleId="Footer">
    <w:name w:val="footer"/>
    <w:basedOn w:val="Normal"/>
    <w:link w:val="FooterChar"/>
    <w:uiPriority w:val="99"/>
    <w:unhideWhenUsed/>
    <w:rsid w:val="00311908"/>
    <w:pPr>
      <w:tabs>
        <w:tab w:val="center" w:pos="4513"/>
        <w:tab w:val="right" w:pos="9026"/>
      </w:tabs>
    </w:pPr>
  </w:style>
  <w:style w:type="character" w:customStyle="1" w:styleId="FooterChar">
    <w:name w:val="Footer Char"/>
    <w:basedOn w:val="DefaultParagraphFont"/>
    <w:link w:val="Footer"/>
    <w:uiPriority w:val="99"/>
    <w:rsid w:val="00311908"/>
    <w:rPr>
      <w:rFonts w:ascii="Times New Roman" w:eastAsia="Times New Roman" w:hAnsi="Times New Roman" w:cs="Times New Roman"/>
      <w:lang w:val="ro-RO"/>
    </w:rPr>
  </w:style>
  <w:style w:type="paragraph" w:styleId="Revision">
    <w:name w:val="Revision"/>
    <w:hidden/>
    <w:uiPriority w:val="99"/>
    <w:semiHidden/>
    <w:rsid w:val="00CD7073"/>
    <w:pPr>
      <w:widowControl/>
      <w:autoSpaceDE/>
      <w:autoSpaceDN/>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38</Pages>
  <Words>13564</Words>
  <Characters>78676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ANGELOVA Yana (BUDG)</dc:creator>
  <cp:lastModifiedBy>Magdalena Manea</cp:lastModifiedBy>
  <cp:revision>15</cp:revision>
  <dcterms:created xsi:type="dcterms:W3CDTF">2022-06-24T10:10:00Z</dcterms:created>
  <dcterms:modified xsi:type="dcterms:W3CDTF">2022-07-08T11:01:00Z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0x010100D0966A0EB06BCE41920AE7F09F889088</vt:lpwstr>
  </property>
  <property fmtid="{D5CDD505-2E9C-101B-9397-08002B2CF9AE}" pid="3" name="Created">
    <vt:filetime>2021-10-22T00:00:00Z</vt:filetime>
  </property>
  <property fmtid="{D5CDD505-2E9C-101B-9397-08002B2CF9AE}" pid="4" name="Created using">
    <vt:lpwstr>3.0</vt:lpwstr>
  </property>
  <property fmtid="{D5CDD505-2E9C-101B-9397-08002B2CF9AE}" pid="5" name="Creator">
    <vt:lpwstr>Acrobat PDFMaker 21 for Word</vt:lpwstr>
  </property>
  <property fmtid="{D5CDD505-2E9C-101B-9397-08002B2CF9AE}" pid="6" name="ELDocType">
    <vt:lpwstr>NOT.DOT</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LastSaved">
    <vt:filetime>2022-06-24T00:00:00Z</vt:filetime>
  </property>
  <property fmtid="{D5CDD505-2E9C-101B-9397-08002B2CF9AE}" pid="10" name="Order">
    <vt:lpwstr>32000.000000</vt:lpwstr>
  </property>
  <property fmtid="{D5CDD505-2E9C-101B-9397-08002B2CF9AE}" pid="11" name="Producer">
    <vt:lpwstr>Adobe PDF Library 21.7.131</vt:lpwstr>
  </property>
  <property fmtid="{D5CDD505-2E9C-101B-9397-08002B2CF9AE}" pid="12" name="SourceModified">
    <vt:lpwstr>D:20210917104041</vt:lpwstr>
  </property>
  <property fmtid="{D5CDD505-2E9C-101B-9397-08002B2CF9AE}" pid="13" name="_NewReviewCycle">
    <vt:lpwstr/>
  </property>
</Properties>
</file>