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7D87" w14:textId="70F409C4" w:rsidR="00013BC5" w:rsidRDefault="00013BC5" w:rsidP="00013BC5">
      <w:pPr>
        <w:pStyle w:val="Subtitle"/>
        <w:numPr>
          <w:ilvl w:val="0"/>
          <w:numId w:val="0"/>
        </w:numPr>
        <w:spacing w:before="0"/>
        <w:jc w:val="center"/>
        <w:rPr>
          <w:sz w:val="22"/>
          <w:szCs w:val="22"/>
        </w:rPr>
      </w:pPr>
      <w:r>
        <w:rPr>
          <w:sz w:val="22"/>
          <w:szCs w:val="22"/>
        </w:rPr>
        <w:t>Erasmus+ Youth Accreditation</w:t>
      </w:r>
    </w:p>
    <w:p w14:paraId="7BCBAF14" w14:textId="269296E6" w:rsidR="002A6D96" w:rsidRPr="002772E4" w:rsidRDefault="004E5F2B" w:rsidP="002772E4">
      <w:pPr>
        <w:pStyle w:val="Subtitle"/>
        <w:numPr>
          <w:ilvl w:val="0"/>
          <w:numId w:val="0"/>
        </w:numPr>
        <w:spacing w:before="0"/>
        <w:jc w:val="center"/>
        <w:rPr>
          <w:sz w:val="22"/>
          <w:szCs w:val="22"/>
        </w:rPr>
      </w:pPr>
      <w:r w:rsidRPr="002772E4">
        <w:rPr>
          <w:sz w:val="22"/>
          <w:szCs w:val="22"/>
        </w:rPr>
        <w:t xml:space="preserve">RULES </w:t>
      </w:r>
      <w:r w:rsidR="00897448">
        <w:rPr>
          <w:sz w:val="22"/>
          <w:szCs w:val="22"/>
        </w:rPr>
        <w:t>FOR</w:t>
      </w:r>
      <w:r w:rsidRPr="002772E4">
        <w:rPr>
          <w:sz w:val="22"/>
          <w:szCs w:val="22"/>
        </w:rPr>
        <w:t xml:space="preserve"> BUDGET ALLOCATION</w:t>
      </w:r>
      <w:r w:rsidR="001E042E" w:rsidRPr="002772E4">
        <w:rPr>
          <w:sz w:val="22"/>
          <w:szCs w:val="22"/>
        </w:rPr>
        <w:t xml:space="preserve"> </w:t>
      </w:r>
    </w:p>
    <w:p w14:paraId="4D5EEE1E" w14:textId="20D5D4A2" w:rsidR="00E3624F" w:rsidRPr="002772E4" w:rsidRDefault="00E3624F" w:rsidP="002772E4">
      <w:pPr>
        <w:pStyle w:val="Subtitle"/>
        <w:numPr>
          <w:ilvl w:val="0"/>
          <w:numId w:val="0"/>
        </w:numPr>
        <w:spacing w:before="0"/>
        <w:jc w:val="center"/>
        <w:rPr>
          <w:sz w:val="22"/>
          <w:szCs w:val="22"/>
        </w:rPr>
      </w:pPr>
      <w:r w:rsidRPr="002772E4">
        <w:rPr>
          <w:sz w:val="22"/>
          <w:szCs w:val="22"/>
        </w:rPr>
        <w:t>Call 202</w:t>
      </w:r>
      <w:r w:rsidR="00022E03">
        <w:rPr>
          <w:sz w:val="22"/>
          <w:szCs w:val="22"/>
        </w:rPr>
        <w:t>3</w:t>
      </w:r>
    </w:p>
    <w:p w14:paraId="053A9152" w14:textId="77777777" w:rsidR="00AF12E9" w:rsidRPr="002772E4" w:rsidRDefault="00AF12E9" w:rsidP="002772E4"/>
    <w:p w14:paraId="408CBCAB" w14:textId="0A32C1BB" w:rsidR="00342E38" w:rsidRPr="002772E4" w:rsidRDefault="005B0200" w:rsidP="001E042E">
      <w:pPr>
        <w:spacing w:before="200"/>
      </w:pPr>
      <w:r w:rsidRPr="002772E4">
        <w:t xml:space="preserve">This document defines detailed rules </w:t>
      </w:r>
      <w:r w:rsidR="00C95317" w:rsidRPr="002772E4">
        <w:t>for</w:t>
      </w:r>
      <w:r w:rsidRPr="009B4950">
        <w:t xml:space="preserve"> budget allocation </w:t>
      </w:r>
      <w:r w:rsidR="00C95317" w:rsidRPr="002772E4">
        <w:t>to</w:t>
      </w:r>
      <w:r w:rsidRPr="009B4950">
        <w:t xml:space="preserve"> </w:t>
      </w:r>
      <w:r w:rsidR="00F535F7" w:rsidRPr="002772E4">
        <w:t xml:space="preserve">Erasmus+ accredited </w:t>
      </w:r>
      <w:r w:rsidRPr="009B4950">
        <w:t>organisations</w:t>
      </w:r>
      <w:r w:rsidR="00F535F7" w:rsidRPr="002772E4">
        <w:t xml:space="preserve"> </w:t>
      </w:r>
      <w:r w:rsidRPr="009B4950">
        <w:t>in line with the framework</w:t>
      </w:r>
      <w:r w:rsidR="00525586">
        <w:t>s</w:t>
      </w:r>
      <w:r w:rsidRPr="009B4950">
        <w:t xml:space="preserve"> established in the </w:t>
      </w:r>
      <w:r w:rsidR="000D1B5D" w:rsidRPr="002772E4">
        <w:t xml:space="preserve">Erasmus+ </w:t>
      </w:r>
      <w:r w:rsidRPr="009B4950">
        <w:t>Programme Guide</w:t>
      </w:r>
      <w:r w:rsidR="000D1B5D" w:rsidRPr="002772E4">
        <w:t>s</w:t>
      </w:r>
      <w:r w:rsidR="00F535F7" w:rsidRPr="002772E4">
        <w:t xml:space="preserve">. </w:t>
      </w:r>
      <w:r w:rsidR="00342E38" w:rsidRPr="002772E4">
        <w:t xml:space="preserve">The process presented here is applicable for </w:t>
      </w:r>
      <w:r w:rsidR="00223827">
        <w:t>Erasmus +Programme</w:t>
      </w:r>
      <w:r w:rsidR="00342E38" w:rsidRPr="002772E4">
        <w:t xml:space="preserve"> </w:t>
      </w:r>
    </w:p>
    <w:p w14:paraId="599549D9" w14:textId="464AFD0E" w:rsidR="00F93F05" w:rsidRPr="002772E4" w:rsidRDefault="006E76DF" w:rsidP="002772E4">
      <w:pPr>
        <w:spacing w:before="200"/>
      </w:pPr>
      <w:r w:rsidRPr="002772E4">
        <w:t>As specified in the Programme Guide,</w:t>
      </w:r>
      <w:r>
        <w:t xml:space="preserve"> a</w:t>
      </w:r>
      <w:r w:rsidR="00F93F05" w:rsidRPr="002772E4">
        <w:t xml:space="preserve">t budget allocation stage there is no quality assessment. All eligible grant requests </w:t>
      </w:r>
      <w:r w:rsidR="008A41BA">
        <w:t xml:space="preserve">should </w:t>
      </w:r>
      <w:r w:rsidR="00F93F05" w:rsidRPr="002772E4">
        <w:t>receive funding. The awarded grant amount will depend on a number of elements:</w:t>
      </w:r>
    </w:p>
    <w:p w14:paraId="4F3EF55B" w14:textId="0A846B0E" w:rsidR="00F93F05" w:rsidRPr="002772E4" w:rsidRDefault="00F93F05" w:rsidP="00F93F05">
      <w:pPr>
        <w:pStyle w:val="ListParagraph"/>
        <w:numPr>
          <w:ilvl w:val="0"/>
          <w:numId w:val="11"/>
        </w:numPr>
      </w:pPr>
      <w:r w:rsidRPr="002772E4">
        <w:t xml:space="preserve">the total budget available for allocation </w:t>
      </w:r>
    </w:p>
    <w:p w14:paraId="3D5770A3" w14:textId="6E5C463F" w:rsidR="00F93F05" w:rsidRPr="002772E4" w:rsidRDefault="00F93F05" w:rsidP="00F93F05">
      <w:pPr>
        <w:pStyle w:val="ListParagraph"/>
        <w:numPr>
          <w:ilvl w:val="0"/>
          <w:numId w:val="11"/>
        </w:numPr>
      </w:pPr>
      <w:r w:rsidRPr="002772E4">
        <w:t xml:space="preserve">the estimated budget required to implement the requested activities </w:t>
      </w:r>
    </w:p>
    <w:p w14:paraId="5E88E91E" w14:textId="77777777" w:rsidR="00F93F05" w:rsidRPr="002772E4" w:rsidRDefault="00F93F05" w:rsidP="00F93F05">
      <w:pPr>
        <w:pStyle w:val="ListParagraph"/>
        <w:numPr>
          <w:ilvl w:val="0"/>
          <w:numId w:val="11"/>
        </w:numPr>
      </w:pPr>
      <w:r w:rsidRPr="002772E4">
        <w:t>the minimum and maximum grant</w:t>
      </w:r>
    </w:p>
    <w:p w14:paraId="4563FDD0" w14:textId="34EF843B" w:rsidR="00F93F05" w:rsidRPr="002772E4" w:rsidRDefault="00F93F05" w:rsidP="00F93F05">
      <w:pPr>
        <w:pStyle w:val="ListParagraph"/>
        <w:numPr>
          <w:ilvl w:val="0"/>
          <w:numId w:val="11"/>
        </w:numPr>
      </w:pPr>
      <w:r w:rsidRPr="002772E4">
        <w:t>the following allocation criteria: qualitative performance, policy priorities</w:t>
      </w:r>
      <w:r w:rsidR="00342E38" w:rsidRPr="002772E4">
        <w:t xml:space="preserve"> </w:t>
      </w:r>
      <w:r w:rsidRPr="002772E4">
        <w:t>and thematic areas addressed by the activities applied for and, optionally for Erasmus+, geographical balance.</w:t>
      </w:r>
    </w:p>
    <w:p w14:paraId="37001AE5" w14:textId="7C7F951B" w:rsidR="00076FCE" w:rsidRPr="00A20DD6" w:rsidRDefault="00882350" w:rsidP="00685494">
      <w:pPr>
        <w:spacing w:after="160" w:line="259" w:lineRule="auto"/>
        <w:jc w:val="left"/>
      </w:pPr>
      <w:r w:rsidRPr="002772E4">
        <w:t>Th</w:t>
      </w:r>
      <w:r w:rsidR="002F2125">
        <w:t>e NAs are required to publish the rules of allocation</w:t>
      </w:r>
      <w:r w:rsidR="006E76DF">
        <w:t xml:space="preserve"> </w:t>
      </w:r>
      <w:r w:rsidR="00076FCE" w:rsidRPr="00685494">
        <w:t>on the</w:t>
      </w:r>
      <w:r w:rsidR="00BB08A9">
        <w:t>ir</w:t>
      </w:r>
      <w:r w:rsidR="00076FCE" w:rsidRPr="00685494">
        <w:t xml:space="preserve"> website</w:t>
      </w:r>
      <w:r w:rsidR="00BB08A9">
        <w:t>s</w:t>
      </w:r>
      <w:r w:rsidR="00076FCE" w:rsidRPr="00685494">
        <w:t xml:space="preserve"> at least 10 calendar days before the relevant deadline for applications. The NA</w:t>
      </w:r>
      <w:r w:rsidR="00BB08A9">
        <w:t>s</w:t>
      </w:r>
      <w:r w:rsidR="00076FCE" w:rsidRPr="00685494">
        <w:t xml:space="preserve"> may translate the </w:t>
      </w:r>
      <w:r w:rsidR="00BB08A9">
        <w:t xml:space="preserve">information provided in </w:t>
      </w:r>
      <w:r w:rsidR="00C11C3A">
        <w:t>this document</w:t>
      </w:r>
      <w:r w:rsidR="00BB08A9">
        <w:t xml:space="preserve">, </w:t>
      </w:r>
      <w:r w:rsidR="00076FCE" w:rsidRPr="00685494">
        <w:t xml:space="preserve">as appropriate. </w:t>
      </w:r>
    </w:p>
    <w:p w14:paraId="38F33D09" w14:textId="3DC2A79A" w:rsidR="001E042E" w:rsidRPr="002772E4" w:rsidRDefault="001E042E" w:rsidP="001E042E">
      <w:pPr>
        <w:pStyle w:val="Subtitle"/>
        <w:numPr>
          <w:ilvl w:val="0"/>
          <w:numId w:val="8"/>
        </w:numPr>
        <w:rPr>
          <w:sz w:val="22"/>
          <w:szCs w:val="22"/>
        </w:rPr>
      </w:pPr>
      <w:r w:rsidRPr="002772E4">
        <w:rPr>
          <w:sz w:val="22"/>
          <w:szCs w:val="22"/>
        </w:rPr>
        <w:t>AVAILABLE BUDGET</w:t>
      </w:r>
      <w:r w:rsidR="00CD6A9B" w:rsidRPr="002772E4">
        <w:rPr>
          <w:sz w:val="22"/>
          <w:szCs w:val="22"/>
        </w:rPr>
        <w:t xml:space="preserve"> </w:t>
      </w:r>
    </w:p>
    <w:p w14:paraId="677D97DD" w14:textId="2B8ABDCE" w:rsidR="003F676B" w:rsidRDefault="005E2367" w:rsidP="002772E4">
      <w:pPr>
        <w:rPr>
          <w:lang w:eastAsia="zh-CN"/>
        </w:rPr>
      </w:pPr>
      <w:r w:rsidRPr="002772E4">
        <w:rPr>
          <w:lang w:eastAsia="zh-CN"/>
        </w:rPr>
        <w:t>The NAs will publish the total budget available for allocation</w:t>
      </w:r>
      <w:r w:rsidRPr="002772E4">
        <w:rPr>
          <w:rStyle w:val="FootnoteReference"/>
        </w:rPr>
        <w:footnoteReference w:id="2"/>
      </w:r>
      <w:r w:rsidRPr="002772E4">
        <w:rPr>
          <w:lang w:eastAsia="zh-CN"/>
        </w:rPr>
        <w:t xml:space="preserve">, as approved by EAC in the NA Work Programme.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316"/>
        <w:gridCol w:w="5926"/>
      </w:tblGrid>
      <w:tr w:rsidR="008A41BA" w:rsidRPr="002772E4" w14:paraId="4D4AE26F" w14:textId="77777777" w:rsidTr="00E6477D">
        <w:trPr>
          <w:trHeight w:val="397"/>
        </w:trPr>
        <w:tc>
          <w:tcPr>
            <w:tcW w:w="1794"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9C6352B" w14:textId="77777777" w:rsidR="008A41BA" w:rsidRPr="002772E4" w:rsidRDefault="008A41BA" w:rsidP="00E6477D">
            <w:pPr>
              <w:spacing w:after="0"/>
              <w:jc w:val="left"/>
              <w:rPr>
                <w:b/>
                <w:bCs/>
              </w:rPr>
            </w:pPr>
            <w:r w:rsidRPr="002772E4">
              <w:rPr>
                <w:b/>
                <w:bCs/>
              </w:rPr>
              <w:t>Total budget available for allocation</w:t>
            </w:r>
          </w:p>
        </w:tc>
        <w:tc>
          <w:tcPr>
            <w:tcW w:w="3206"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3F29BAC" w14:textId="15585831" w:rsidR="008A41BA" w:rsidRPr="002772E4" w:rsidRDefault="008A41BA" w:rsidP="008A41BA">
            <w:pPr>
              <w:spacing w:after="0"/>
              <w:jc w:val="left"/>
              <w:rPr>
                <w:bCs/>
              </w:rPr>
            </w:pPr>
            <w:r w:rsidRPr="002772E4">
              <w:rPr>
                <w:bCs/>
              </w:rPr>
              <w:t xml:space="preserve">At least </w:t>
            </w:r>
            <w:r w:rsidR="00923A23" w:rsidRPr="00923A23">
              <w:rPr>
                <w:b/>
              </w:rPr>
              <w:t>4513826</w:t>
            </w:r>
            <w:r w:rsidR="00FD5BA8" w:rsidRPr="00923A23">
              <w:rPr>
                <w:b/>
              </w:rPr>
              <w:t xml:space="preserve"> </w:t>
            </w:r>
            <w:r w:rsidR="00923A23" w:rsidRPr="00923A23">
              <w:rPr>
                <w:b/>
              </w:rPr>
              <w:t>EUR</w:t>
            </w:r>
          </w:p>
        </w:tc>
      </w:tr>
    </w:tbl>
    <w:p w14:paraId="04A04043" w14:textId="77777777" w:rsidR="008A41BA" w:rsidRDefault="008A41BA" w:rsidP="002772E4">
      <w:pPr>
        <w:rPr>
          <w:lang w:eastAsia="zh-CN"/>
        </w:rPr>
      </w:pPr>
    </w:p>
    <w:p w14:paraId="2BD3C129" w14:textId="1BA7FF86" w:rsidR="006E76DF" w:rsidRDefault="00956C79" w:rsidP="00581BB1">
      <w:pPr>
        <w:rPr>
          <w:lang w:eastAsia="zh-CN"/>
        </w:rPr>
      </w:pPr>
      <w:r>
        <w:t xml:space="preserve">A specific amount will be reserved for budget categories based on reimbursement of real costs (exceptional costs reserve). Beneficiaries can make requests for these types of costs after the grant award, by submitting a written request to the National Agency. For Erasmus+ project this can only be done during the first 12 months of implementation, to facilitate the redistribution process. Limitations on the amount of additional funds that can be requested may apply, as defined in the grant agreement. In case of need, the National Agency may further increase the reserved amount.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923A23" w:rsidRPr="002772E4" w14:paraId="735B4AB6" w14:textId="77777777" w:rsidTr="00E96E37">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888255E" w14:textId="4F489244" w:rsidR="00923A23" w:rsidRPr="002772E4" w:rsidRDefault="00923A23" w:rsidP="00E96E37">
            <w:pPr>
              <w:spacing w:after="0"/>
              <w:jc w:val="left"/>
            </w:pPr>
            <w:r>
              <w:t>Inclusion support for participants and exceptional costs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A0E5838" w14:textId="59F31FCF" w:rsidR="00923A23" w:rsidRPr="00923A23" w:rsidRDefault="00923A23" w:rsidP="00E96E37">
            <w:pPr>
              <w:spacing w:after="0"/>
              <w:rPr>
                <w:b/>
                <w:bCs/>
                <w:highlight w:val="lightGray"/>
              </w:rPr>
            </w:pPr>
            <w:r w:rsidRPr="00923A23">
              <w:rPr>
                <w:b/>
                <w:bCs/>
              </w:rPr>
              <w:t xml:space="preserve"> 50000 EUR </w:t>
            </w:r>
          </w:p>
        </w:tc>
      </w:tr>
    </w:tbl>
    <w:p w14:paraId="348A4BBB" w14:textId="77777777" w:rsidR="00923A23" w:rsidRDefault="00923A23" w:rsidP="00581BB1">
      <w:pPr>
        <w:rPr>
          <w:lang w:eastAsia="zh-CN"/>
        </w:rPr>
      </w:pPr>
    </w:p>
    <w:p w14:paraId="6A6EBD4E" w14:textId="20E7E566" w:rsidR="009561FD" w:rsidRDefault="00AC3D8C" w:rsidP="009561FD">
      <w:r>
        <w:t>In a second step, t</w:t>
      </w:r>
      <w:r w:rsidR="009561FD" w:rsidRPr="002772E4">
        <w:t xml:space="preserve">he </w:t>
      </w:r>
      <w:r w:rsidR="00581BB1">
        <w:t xml:space="preserve">rest of the </w:t>
      </w:r>
      <w:r w:rsidR="009561FD" w:rsidRPr="002772E4">
        <w:t xml:space="preserve">available budget will be apportioned between the </w:t>
      </w:r>
      <w:r w:rsidR="00BB08A9">
        <w:t xml:space="preserve">following </w:t>
      </w:r>
      <w:r w:rsidR="009561FD" w:rsidRPr="002772E4">
        <w:t>applicable allocation criteria</w:t>
      </w:r>
      <w:r w:rsidR="00BB08A9" w:rsidRPr="009B4950">
        <w:rPr>
          <w:rStyle w:val="FootnoteReference"/>
        </w:rPr>
        <w:footnoteReference w:id="3"/>
      </w:r>
      <w:r w:rsidR="00BB08A9">
        <w:t xml:space="preserve">: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9561FD" w:rsidRPr="002772E4" w14:paraId="06CED985" w14:textId="175B9161" w:rsidTr="003E6571">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6FB783B" w14:textId="1AFE117E" w:rsidR="00AF12E9" w:rsidRPr="002772E4" w:rsidRDefault="00AF12E9" w:rsidP="008A41BA">
            <w:pPr>
              <w:spacing w:after="0"/>
            </w:pPr>
            <w:r w:rsidRPr="002772E4">
              <w:t>Minimum</w:t>
            </w:r>
            <w:r w:rsidR="009561FD" w:rsidRPr="002772E4">
              <w:t xml:space="preserve"> grants </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8405377" w14:textId="689FC07A" w:rsidR="009561FD" w:rsidRPr="002772E4" w:rsidRDefault="009561FD" w:rsidP="008A41BA">
            <w:pPr>
              <w:spacing w:after="0"/>
              <w:rPr>
                <w:highlight w:val="lightGray"/>
              </w:rPr>
            </w:pPr>
            <w:r w:rsidRPr="002772E4">
              <w:t>At least</w:t>
            </w:r>
            <w:r w:rsidR="00956C79">
              <w:t xml:space="preserve"> </w:t>
            </w:r>
            <w:r w:rsidR="00956C79" w:rsidRPr="00956C79">
              <w:rPr>
                <w:b/>
                <w:bCs/>
              </w:rPr>
              <w:t>669574</w:t>
            </w:r>
            <w:r w:rsidR="00CD3C5F" w:rsidRPr="00956C79">
              <w:rPr>
                <w:b/>
                <w:bCs/>
              </w:rPr>
              <w:t xml:space="preserve"> </w:t>
            </w:r>
            <w:r w:rsidR="00956C79" w:rsidRPr="00956C79">
              <w:rPr>
                <w:b/>
                <w:bCs/>
              </w:rPr>
              <w:t>EUR</w:t>
            </w:r>
          </w:p>
        </w:tc>
      </w:tr>
      <w:tr w:rsidR="009561FD" w:rsidRPr="002772E4" w14:paraId="7001E347" w14:textId="3E108981" w:rsidTr="003E6571">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87B7C43" w14:textId="2EE4EE10" w:rsidR="009561FD" w:rsidRPr="002772E4" w:rsidRDefault="00D6091D" w:rsidP="008A41BA">
            <w:pPr>
              <w:spacing w:after="0"/>
            </w:pPr>
            <w:r w:rsidRPr="002772E4">
              <w:t xml:space="preserve">Qualitative performance </w:t>
            </w:r>
            <w:r w:rsidR="009561FD" w:rsidRPr="002772E4">
              <w:t>and policy priorities</w:t>
            </w:r>
            <w:r w:rsidRPr="002772E4">
              <w:t xml:space="preserve"> and thematic areas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45AF1FA" w14:textId="637E09D7" w:rsidR="009561FD" w:rsidRPr="002772E4" w:rsidRDefault="009561FD" w:rsidP="008A41BA">
            <w:pPr>
              <w:spacing w:after="0"/>
            </w:pPr>
            <w:r w:rsidRPr="002772E4">
              <w:t xml:space="preserve">At least </w:t>
            </w:r>
            <w:r w:rsidR="00A06035">
              <w:rPr>
                <w:b/>
                <w:bCs/>
              </w:rPr>
              <w:t xml:space="preserve">2678296 </w:t>
            </w:r>
            <w:r w:rsidR="00956C79" w:rsidRPr="00956C79">
              <w:rPr>
                <w:b/>
                <w:bCs/>
              </w:rPr>
              <w:t>EUR</w:t>
            </w:r>
          </w:p>
        </w:tc>
      </w:tr>
      <w:tr w:rsidR="005374D2" w:rsidRPr="002772E4" w14:paraId="23B94F8D" w14:textId="31926E9C" w:rsidTr="003E6571">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BEE0F4D" w14:textId="1B77E000" w:rsidR="005374D2" w:rsidRPr="009B4950" w:rsidRDefault="005374D2" w:rsidP="008A41BA">
            <w:pPr>
              <w:spacing w:after="0"/>
            </w:pPr>
            <w:r>
              <w:t>Geographical balance (E+ only)</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6CDE43B" w14:textId="7D4202BA" w:rsidR="005374D2" w:rsidRPr="009B4950" w:rsidRDefault="0029291C" w:rsidP="008A41BA">
            <w:pPr>
              <w:spacing w:after="0"/>
            </w:pPr>
            <w:r>
              <w:t>n/a</w:t>
            </w:r>
          </w:p>
        </w:tc>
      </w:tr>
    </w:tbl>
    <w:p w14:paraId="567D8FBC" w14:textId="17026C6F" w:rsidR="003170DE" w:rsidRDefault="003170DE" w:rsidP="003170DE"/>
    <w:p w14:paraId="0C192FA1" w14:textId="77777777" w:rsidR="00956C79" w:rsidRDefault="00956C79" w:rsidP="00956C79">
      <w:pPr>
        <w:pStyle w:val="Default"/>
        <w:jc w:val="both"/>
        <w:rPr>
          <w:sz w:val="22"/>
          <w:szCs w:val="22"/>
        </w:rPr>
      </w:pPr>
      <w:r>
        <w:rPr>
          <w:sz w:val="22"/>
          <w:szCs w:val="22"/>
        </w:rPr>
        <w:t xml:space="preserve">At least 5% of the total budget should be allocated for minimum grant, at least 40% to qualitative performance and policy priorities and, if applicable, between 5-20% for geographical balance. </w:t>
      </w:r>
    </w:p>
    <w:p w14:paraId="53068D01" w14:textId="3D44FA72" w:rsidR="00956C79" w:rsidRDefault="00956C79" w:rsidP="00956C79">
      <w:r>
        <w:t>The total of the specified amounts for each of the above criteria must correspond to the total budget available, excluding the amount reserved for inclusion support and exceptional costs.</w:t>
      </w:r>
    </w:p>
    <w:p w14:paraId="730D3F1D" w14:textId="77777777" w:rsidR="00C94F06" w:rsidRPr="002772E4" w:rsidRDefault="00C94F06" w:rsidP="00C94F06">
      <w:pPr>
        <w:pStyle w:val="Subtitle"/>
        <w:numPr>
          <w:ilvl w:val="0"/>
          <w:numId w:val="8"/>
        </w:numPr>
        <w:rPr>
          <w:sz w:val="22"/>
          <w:szCs w:val="22"/>
        </w:rPr>
      </w:pPr>
      <w:r w:rsidRPr="002772E4">
        <w:rPr>
          <w:sz w:val="22"/>
          <w:szCs w:val="22"/>
        </w:rPr>
        <w:t>ESTIMATING THE BUDGET REQUIRED TO IMPLEMENT THE REQUESTED ACTIVITIES</w:t>
      </w:r>
    </w:p>
    <w:p w14:paraId="09CA5DC2" w14:textId="483AC88C" w:rsidR="002D7536" w:rsidRPr="002772E4" w:rsidRDefault="00100B71" w:rsidP="002772E4">
      <w:r>
        <w:t>T</w:t>
      </w:r>
      <w:r w:rsidR="002D7536" w:rsidRPr="009B4950">
        <w:t>he National Agency will calculate the budget required to implement activities requested by each applicant</w:t>
      </w:r>
      <w:r w:rsidR="007435B2">
        <w:t>,</w:t>
      </w:r>
      <w:r w:rsidR="002D7536" w:rsidRPr="009B4950">
        <w:t xml:space="preserve"> on the basis of unit cost</w:t>
      </w:r>
      <w:r w:rsidR="002D7536" w:rsidRPr="002772E4">
        <w:t>s defined in the Programme Guide and historical data on grants for similar activities.</w:t>
      </w:r>
    </w:p>
    <w:p w14:paraId="337B9373" w14:textId="441E17DC" w:rsidR="002D7536" w:rsidRDefault="002D7536" w:rsidP="002772E4">
      <w:r w:rsidRPr="002772E4">
        <w:t>A standardised estimation cannot be performed for costs that are highly dependent on each specific case, namely exceptional costs. Requests for these types of costs will be assessed based on the description, justification and estimated amount provided by the applicant as part of the application</w:t>
      </w:r>
    </w:p>
    <w:p w14:paraId="5AB40A93" w14:textId="77777777" w:rsidR="000C729E" w:rsidRDefault="000C729E" w:rsidP="000C729E">
      <w:r>
        <w:t xml:space="preserve">In all cases, the awarded grant shall not be higher than the estimated budget required to implement all activities requested by the applicant. </w:t>
      </w:r>
    </w:p>
    <w:p w14:paraId="453A1073" w14:textId="52C9FC01" w:rsidR="00957661" w:rsidRPr="00491E14" w:rsidRDefault="004562CF" w:rsidP="00957661">
      <w:pPr>
        <w:pStyle w:val="Subtitle"/>
        <w:numPr>
          <w:ilvl w:val="0"/>
          <w:numId w:val="8"/>
        </w:numPr>
        <w:rPr>
          <w:sz w:val="22"/>
          <w:szCs w:val="22"/>
        </w:rPr>
      </w:pPr>
      <w:r>
        <w:rPr>
          <w:sz w:val="22"/>
          <w:szCs w:val="22"/>
        </w:rPr>
        <w:t xml:space="preserve">BUDGET ALLOCATION RULES </w:t>
      </w:r>
    </w:p>
    <w:p w14:paraId="5F95E6E3" w14:textId="3AB5EE76" w:rsidR="00957661" w:rsidRPr="002772E4" w:rsidRDefault="00957661" w:rsidP="00957661">
      <w:pPr>
        <w:spacing w:before="240" w:after="120"/>
        <w:rPr>
          <w:bCs/>
        </w:rPr>
      </w:pPr>
      <w:r w:rsidRPr="002946DA">
        <w:rPr>
          <w:bCs/>
        </w:rPr>
        <w:t xml:space="preserve">If the total budget available for allocation is not sufficient to provide each applicant with the budget required to implement their requested activities, then a competitive allocation will take place as described below. However, if the total available budget is sufficient to fully address requests of all applicants, then the budget allocation rules described in </w:t>
      </w:r>
      <w:r>
        <w:rPr>
          <w:bCs/>
        </w:rPr>
        <w:t xml:space="preserve">this section </w:t>
      </w:r>
      <w:r w:rsidRPr="002946DA">
        <w:rPr>
          <w:bCs/>
        </w:rPr>
        <w:t>will not apply.</w:t>
      </w:r>
    </w:p>
    <w:p w14:paraId="2F44E138" w14:textId="77777777" w:rsidR="00957661" w:rsidRPr="002772E4" w:rsidRDefault="00957661" w:rsidP="00957661">
      <w:pPr>
        <w:spacing w:before="240" w:after="120"/>
        <w:rPr>
          <w:bCs/>
        </w:rPr>
      </w:pPr>
      <w:r w:rsidRPr="002772E4">
        <w:rPr>
          <w:bCs/>
        </w:rPr>
        <w:t xml:space="preserve">The budget allocation will take place in multiple phases. In each phase, the available budget will be divided between eligible applicants based on their score on the relevant criterion. </w:t>
      </w:r>
      <w:r>
        <w:t xml:space="preserve">Applicants that receive the full </w:t>
      </w:r>
      <w:r>
        <w:lastRenderedPageBreak/>
        <w:t xml:space="preserve">budget required to implement their requested activities (or that reach their maximum grant) will not participate in further allocation. Any surplus funds will be divided among other applicants based on the allocation rules as specified for each phase. </w:t>
      </w:r>
      <w:r w:rsidRPr="002772E4">
        <w:rPr>
          <w:bCs/>
        </w:rPr>
        <w:t>All allocated amounts will be rounded to the nearest whole Euro.</w:t>
      </w:r>
    </w:p>
    <w:p w14:paraId="5D895B95" w14:textId="122C8791" w:rsidR="008A3F80" w:rsidRPr="00685494" w:rsidRDefault="00957661" w:rsidP="00685494">
      <w:pPr>
        <w:pStyle w:val="Subtitle"/>
        <w:rPr>
          <w:sz w:val="22"/>
          <w:szCs w:val="22"/>
        </w:rPr>
      </w:pPr>
      <w:r>
        <w:rPr>
          <w:sz w:val="22"/>
          <w:szCs w:val="22"/>
        </w:rPr>
        <w:t>Setting the maximum grant</w:t>
      </w:r>
    </w:p>
    <w:p w14:paraId="66CD85AB" w14:textId="55CC1E6A" w:rsidR="00B46720" w:rsidRDefault="008A3F80" w:rsidP="00B46720">
      <w:pPr>
        <w:spacing w:before="240" w:after="120"/>
        <w:rPr>
          <w:bCs/>
        </w:rPr>
      </w:pPr>
      <w:r w:rsidRPr="002772E4">
        <w:rPr>
          <w:bCs/>
        </w:rPr>
        <w:t>The Na</w:t>
      </w:r>
      <w:r w:rsidR="00C97FE6" w:rsidRPr="002772E4">
        <w:rPr>
          <w:bCs/>
        </w:rPr>
        <w:t xml:space="preserve">tional Agency will </w:t>
      </w:r>
      <w:r w:rsidR="00725F78">
        <w:rPr>
          <w:bCs/>
        </w:rPr>
        <w:t>establish</w:t>
      </w:r>
      <w:r w:rsidRPr="002772E4">
        <w:rPr>
          <w:bCs/>
        </w:rPr>
        <w:t xml:space="preserve"> a method for determining a single maximum grant amount</w:t>
      </w:r>
      <w:r w:rsidR="00C50A64">
        <w:rPr>
          <w:bCs/>
        </w:rPr>
        <w:t xml:space="preserve">, which will be applicable </w:t>
      </w:r>
      <w:r w:rsidRPr="002772E4">
        <w:rPr>
          <w:bCs/>
        </w:rPr>
        <w:t>for all applicants.</w:t>
      </w:r>
      <w:r w:rsidR="00B46720">
        <w:rPr>
          <w:bCs/>
        </w:rPr>
        <w:t xml:space="preserve"> This </w:t>
      </w:r>
      <w:r w:rsidR="00C50A64">
        <w:rPr>
          <w:bCs/>
        </w:rPr>
        <w:t xml:space="preserve">will act as a funding ceiling and </w:t>
      </w:r>
      <w:r w:rsidR="00B46720">
        <w:rPr>
          <w:bCs/>
        </w:rPr>
        <w:t>c</w:t>
      </w:r>
      <w:r w:rsidR="00E3340D">
        <w:rPr>
          <w:bCs/>
        </w:rPr>
        <w:t>ould</w:t>
      </w:r>
      <w:r w:rsidR="00B46720">
        <w:rPr>
          <w:bCs/>
        </w:rPr>
        <w:t xml:space="preserve"> be determined based on data from previous selection rounds </w:t>
      </w:r>
      <w:r w:rsidR="00E3340D">
        <w:rPr>
          <w:bCs/>
        </w:rPr>
        <w:t>i.e amounts granted</w:t>
      </w:r>
      <w:r w:rsidR="00E3340D">
        <w:t xml:space="preserve"> to recurrent beneficiaries for a given call year.</w:t>
      </w:r>
      <w:r w:rsidR="00F30BE2">
        <w:t xml:space="preserve"> The maximum grant and the method should be published on the NA website.</w:t>
      </w:r>
    </w:p>
    <w:p w14:paraId="16B2BCAD" w14:textId="1B0AC8F4" w:rsidR="00B934EF" w:rsidRDefault="00E42E48" w:rsidP="008A3F80">
      <w:pPr>
        <w:spacing w:before="240" w:after="120"/>
      </w:pPr>
      <w:r w:rsidRPr="00565A1F">
        <w:t>In addition to the general rules on maximum grants, the awarded grant for applicants under observation may be further limited by the National Agency in accordance with the specific decision on establishment of observation measures.</w:t>
      </w:r>
    </w:p>
    <w:p w14:paraId="07CC0A51" w14:textId="26EB5BA1" w:rsidR="00E42E48" w:rsidRPr="002772E4" w:rsidRDefault="00E42E48" w:rsidP="008A3F80">
      <w:pPr>
        <w:spacing w:before="240" w:after="120"/>
        <w:rPr>
          <w:bCs/>
        </w:rPr>
      </w:pPr>
      <w:r>
        <w:t xml:space="preserve">The National Agency may also limit the grant awarded to applicants who deviate considerably from the annual targets set in their Erasmus Plan/Activity Plans. </w:t>
      </w:r>
    </w:p>
    <w:p w14:paraId="6FE7EE28" w14:textId="6F51C90E" w:rsidR="008A3F80" w:rsidRDefault="008A3F80" w:rsidP="008A3F80">
      <w:pPr>
        <w:spacing w:before="240" w:after="120"/>
        <w:rPr>
          <w:bCs/>
        </w:rPr>
      </w:pPr>
      <w:r w:rsidRPr="002772E4">
        <w:rPr>
          <w:bCs/>
        </w:rPr>
        <w:t>In all cases, the awarded grant shall not be higher than the estimated budget required to implement all activities requested by the applicant. As an exception, exceptional costs will not count towards the limits set by the rules on maximum grant.</w:t>
      </w:r>
    </w:p>
    <w:p w14:paraId="5A9F8BCF" w14:textId="30D3EE8B" w:rsidR="00AA7C38" w:rsidRPr="00EE6841" w:rsidRDefault="00956C79" w:rsidP="00AA7C38">
      <w:pPr>
        <w:pStyle w:val="Subtitle"/>
        <w:numPr>
          <w:ilvl w:val="0"/>
          <w:numId w:val="0"/>
        </w:numPr>
        <w:rPr>
          <w:sz w:val="22"/>
          <w:szCs w:val="22"/>
        </w:rPr>
      </w:pPr>
      <w:r w:rsidRPr="00EE6841">
        <w:rPr>
          <w:sz w:val="22"/>
          <w:szCs w:val="22"/>
        </w:rPr>
        <w:t xml:space="preserve">The NA </w:t>
      </w:r>
      <w:r w:rsidR="002F4D1A" w:rsidRPr="00EE6841">
        <w:rPr>
          <w:sz w:val="22"/>
          <w:szCs w:val="22"/>
        </w:rPr>
        <w:t>has decided to set a</w:t>
      </w:r>
      <w:r w:rsidR="00AA7C38" w:rsidRPr="00EE6841">
        <w:rPr>
          <w:sz w:val="22"/>
          <w:szCs w:val="22"/>
        </w:rPr>
        <w:t xml:space="preserve"> maximum grant of 1</w:t>
      </w:r>
      <w:r w:rsidR="00530C72" w:rsidRPr="00EE6841">
        <w:rPr>
          <w:sz w:val="22"/>
          <w:szCs w:val="22"/>
        </w:rPr>
        <w:t>2</w:t>
      </w:r>
      <w:r w:rsidR="00AA7C38" w:rsidRPr="00EE6841">
        <w:rPr>
          <w:sz w:val="22"/>
          <w:szCs w:val="22"/>
        </w:rPr>
        <w:t>0 000 euro for all applicant</w:t>
      </w:r>
      <w:r w:rsidR="002F4D1A" w:rsidRPr="00EE6841">
        <w:rPr>
          <w:sz w:val="22"/>
          <w:szCs w:val="22"/>
        </w:rPr>
        <w:t>s</w:t>
      </w:r>
      <w:r w:rsidR="00AA7C38" w:rsidRPr="00EE6841">
        <w:rPr>
          <w:sz w:val="22"/>
          <w:szCs w:val="22"/>
        </w:rPr>
        <w:t>, taking into consideration historical data</w:t>
      </w:r>
      <w:r w:rsidR="002F4D1A" w:rsidRPr="00EE6841">
        <w:rPr>
          <w:sz w:val="22"/>
          <w:szCs w:val="22"/>
        </w:rPr>
        <w:t xml:space="preserve">: </w:t>
      </w:r>
      <w:r w:rsidR="00D2214F" w:rsidRPr="00EE6841">
        <w:rPr>
          <w:sz w:val="22"/>
          <w:szCs w:val="22"/>
        </w:rPr>
        <w:t>a</w:t>
      </w:r>
      <w:r w:rsidR="00AA7C38" w:rsidRPr="00EE6841">
        <w:rPr>
          <w:sz w:val="22"/>
          <w:szCs w:val="22"/>
        </w:rPr>
        <w:t xml:space="preserve"> maximum number of projects </w:t>
      </w:r>
      <w:r w:rsidR="002F4D1A" w:rsidRPr="00EE6841">
        <w:rPr>
          <w:sz w:val="22"/>
          <w:szCs w:val="22"/>
        </w:rPr>
        <w:t xml:space="preserve">and grant </w:t>
      </w:r>
      <w:r w:rsidR="00AA7C38" w:rsidRPr="00EE6841">
        <w:rPr>
          <w:sz w:val="22"/>
          <w:szCs w:val="22"/>
        </w:rPr>
        <w:t xml:space="preserve">awarded to a beneficiary </w:t>
      </w:r>
      <w:r w:rsidR="00CD3C5F" w:rsidRPr="00EE6841">
        <w:rPr>
          <w:sz w:val="22"/>
          <w:szCs w:val="22"/>
        </w:rPr>
        <w:t>-</w:t>
      </w:r>
      <w:r w:rsidR="00AA7C38" w:rsidRPr="00EE6841">
        <w:rPr>
          <w:sz w:val="22"/>
          <w:szCs w:val="22"/>
        </w:rPr>
        <w:t>top receivers</w:t>
      </w:r>
      <w:r w:rsidR="00CD3C5F" w:rsidRPr="00EE6841">
        <w:rPr>
          <w:sz w:val="22"/>
          <w:szCs w:val="22"/>
        </w:rPr>
        <w:t>-</w:t>
      </w:r>
      <w:r w:rsidR="00D2214F" w:rsidRPr="00EE6841">
        <w:rPr>
          <w:sz w:val="22"/>
          <w:szCs w:val="22"/>
        </w:rPr>
        <w:t>, an average past number of granted mobilities</w:t>
      </w:r>
      <w:r w:rsidR="00AA7C38" w:rsidRPr="00EE6841">
        <w:rPr>
          <w:sz w:val="22"/>
          <w:szCs w:val="22"/>
        </w:rPr>
        <w:t xml:space="preserve"> and an average past grant</w:t>
      </w:r>
      <w:r w:rsidR="00CD3C5F" w:rsidRPr="00EE6841">
        <w:rPr>
          <w:sz w:val="22"/>
          <w:szCs w:val="22"/>
        </w:rPr>
        <w:t>.</w:t>
      </w:r>
    </w:p>
    <w:p w14:paraId="2061ACED" w14:textId="62CEC443" w:rsidR="00617FF8" w:rsidRPr="002772E4" w:rsidRDefault="00AA7C38" w:rsidP="00AA7C38">
      <w:pPr>
        <w:pStyle w:val="Subtitle"/>
        <w:numPr>
          <w:ilvl w:val="0"/>
          <w:numId w:val="0"/>
        </w:numPr>
        <w:rPr>
          <w:sz w:val="22"/>
          <w:szCs w:val="22"/>
        </w:rPr>
      </w:pPr>
      <w:r w:rsidRPr="00CD3C5F">
        <w:rPr>
          <w:sz w:val="22"/>
          <w:szCs w:val="22"/>
        </w:rPr>
        <w:t>S</w:t>
      </w:r>
      <w:r w:rsidR="004562CF" w:rsidRPr="00CD3C5F">
        <w:rPr>
          <w:sz w:val="22"/>
          <w:szCs w:val="22"/>
        </w:rPr>
        <w:t>etting the</w:t>
      </w:r>
      <w:r w:rsidR="00617FF8" w:rsidRPr="00CD3C5F">
        <w:rPr>
          <w:sz w:val="22"/>
          <w:szCs w:val="22"/>
        </w:rPr>
        <w:t xml:space="preserve"> </w:t>
      </w:r>
      <w:r w:rsidR="00DD7573" w:rsidRPr="00CD3C5F">
        <w:rPr>
          <w:sz w:val="22"/>
          <w:szCs w:val="22"/>
        </w:rPr>
        <w:t>minimum grant</w:t>
      </w:r>
    </w:p>
    <w:p w14:paraId="5E33CBD9" w14:textId="4B2F7DE0" w:rsidR="00617FF8" w:rsidRDefault="00617FF8" w:rsidP="00617FF8">
      <w:pPr>
        <w:spacing w:before="240" w:after="120"/>
        <w:rPr>
          <w:bCs/>
        </w:rPr>
      </w:pPr>
      <w:r w:rsidRPr="002772E4">
        <w:rPr>
          <w:bCs/>
        </w:rPr>
        <w:t xml:space="preserve">A </w:t>
      </w:r>
      <w:r w:rsidR="00497C78" w:rsidRPr="002772E4">
        <w:rPr>
          <w:bCs/>
        </w:rPr>
        <w:t>minimum</w:t>
      </w:r>
      <w:r w:rsidRPr="002772E4">
        <w:rPr>
          <w:bCs/>
        </w:rPr>
        <w:t xml:space="preserve"> grant will be provided to each applicant at the beginning of the allocation process. The purpose of the </w:t>
      </w:r>
      <w:r w:rsidR="00C33096" w:rsidRPr="002772E4">
        <w:rPr>
          <w:bCs/>
        </w:rPr>
        <w:t>minimum</w:t>
      </w:r>
      <w:r w:rsidRPr="002772E4">
        <w:rPr>
          <w:bCs/>
        </w:rPr>
        <w:t xml:space="preserve"> grant is to allow all organisations to implement a </w:t>
      </w:r>
      <w:r w:rsidR="00C33096" w:rsidRPr="002772E4">
        <w:rPr>
          <w:bCs/>
        </w:rPr>
        <w:t xml:space="preserve">sufficient </w:t>
      </w:r>
      <w:r w:rsidRPr="002772E4">
        <w:rPr>
          <w:bCs/>
        </w:rPr>
        <w:t xml:space="preserve">number of activities and progress towards the objectives </w:t>
      </w:r>
      <w:r w:rsidR="00F82FFC" w:rsidRPr="002772E4">
        <w:rPr>
          <w:bCs/>
        </w:rPr>
        <w:t xml:space="preserve">set in </w:t>
      </w:r>
      <w:r w:rsidRPr="002772E4">
        <w:rPr>
          <w:bCs/>
        </w:rPr>
        <w:t xml:space="preserve">their </w:t>
      </w:r>
      <w:r w:rsidR="00F82FFC" w:rsidRPr="002772E4">
        <w:rPr>
          <w:bCs/>
        </w:rPr>
        <w:t>Activity</w:t>
      </w:r>
      <w:r w:rsidRPr="002772E4">
        <w:rPr>
          <w:bCs/>
        </w:rPr>
        <w:t xml:space="preserve"> Plan. </w:t>
      </w:r>
    </w:p>
    <w:p w14:paraId="15EC2A4A" w14:textId="1348973D" w:rsidR="006F4340" w:rsidRDefault="006F4340" w:rsidP="00617FF8">
      <w:pPr>
        <w:spacing w:before="240" w:after="120"/>
        <w:rPr>
          <w:bCs/>
        </w:rPr>
      </w:pPr>
      <w:r w:rsidRPr="002772E4">
        <w:rPr>
          <w:bCs/>
        </w:rPr>
        <w:t xml:space="preserve">The National Agency </w:t>
      </w:r>
      <w:r w:rsidR="0003361A" w:rsidRPr="002772E4">
        <w:rPr>
          <w:bCs/>
        </w:rPr>
        <w:t xml:space="preserve">will </w:t>
      </w:r>
      <w:r w:rsidR="0003361A">
        <w:rPr>
          <w:bCs/>
        </w:rPr>
        <w:t>establish</w:t>
      </w:r>
      <w:r w:rsidRPr="002772E4">
        <w:rPr>
          <w:bCs/>
        </w:rPr>
        <w:t xml:space="preserve"> a method for determining a single minimum grant amount</w:t>
      </w:r>
      <w:r w:rsidR="00C50A64">
        <w:rPr>
          <w:bCs/>
        </w:rPr>
        <w:t>, which will be applicable</w:t>
      </w:r>
      <w:r w:rsidRPr="002772E4">
        <w:rPr>
          <w:bCs/>
        </w:rPr>
        <w:t xml:space="preserve"> for all applicants.</w:t>
      </w:r>
      <w:r w:rsidR="00B46720">
        <w:rPr>
          <w:bCs/>
        </w:rPr>
        <w:t xml:space="preserve"> This can be determined based on data from previous selection rounds and absorption rates. </w:t>
      </w:r>
      <w:r w:rsidR="00C50A64">
        <w:t>The minimum amount to be awarded to each applicant and the method should be published on the NA website.</w:t>
      </w:r>
    </w:p>
    <w:p w14:paraId="0DA10C0F" w14:textId="6D4F832B" w:rsidR="000913DB" w:rsidRPr="00AC3D8C" w:rsidRDefault="003A1B2A" w:rsidP="00AC3D8C">
      <w:pPr>
        <w:tabs>
          <w:tab w:val="num" w:pos="720"/>
        </w:tabs>
        <w:spacing w:before="240" w:after="120"/>
        <w:rPr>
          <w:bCs/>
        </w:rPr>
      </w:pPr>
      <w:r w:rsidRPr="00AC3D8C">
        <w:rPr>
          <w:bCs/>
        </w:rPr>
        <w:t xml:space="preserve">Grant requests which </w:t>
      </w:r>
      <w:r w:rsidR="00AC3D8C">
        <w:rPr>
          <w:bCs/>
        </w:rPr>
        <w:t xml:space="preserve">are estimated to be </w:t>
      </w:r>
      <w:r w:rsidRPr="00AC3D8C">
        <w:rPr>
          <w:bCs/>
        </w:rPr>
        <w:t>lower than mini</w:t>
      </w:r>
      <w:r w:rsidR="00AC3D8C">
        <w:rPr>
          <w:bCs/>
        </w:rPr>
        <w:t>mum grant will be fully awarded.</w:t>
      </w:r>
    </w:p>
    <w:p w14:paraId="682CA264" w14:textId="796EA292" w:rsidR="00E85C3F" w:rsidRDefault="00E85C3F" w:rsidP="00617FF8">
      <w:pPr>
        <w:spacing w:before="240" w:after="120"/>
        <w:rPr>
          <w:bCs/>
        </w:rPr>
      </w:pPr>
      <w:r w:rsidRPr="002772E4">
        <w:rPr>
          <w:bCs/>
        </w:rPr>
        <w:t>The NAs should advise applicants that,</w:t>
      </w:r>
      <w:r w:rsidRPr="009B4950">
        <w:rPr>
          <w:bCs/>
        </w:rPr>
        <w:t xml:space="preserve"> in view of future calls, </w:t>
      </w:r>
      <w:r w:rsidRPr="002772E4">
        <w:rPr>
          <w:bCs/>
        </w:rPr>
        <w:t>they</w:t>
      </w:r>
      <w:r w:rsidRPr="009B4950">
        <w:rPr>
          <w:bCs/>
        </w:rPr>
        <w:t xml:space="preserve"> should make sure to request an appropriate number of activities according to what they are able to implement. Failing to use up the </w:t>
      </w:r>
      <w:r w:rsidRPr="009B4950">
        <w:rPr>
          <w:bCs/>
        </w:rPr>
        <w:lastRenderedPageBreak/>
        <w:t>awarded funds during the duration of the grant agreement (maximum 24 months) can lead to low past performance and therefore a lower grant in future calls.</w:t>
      </w:r>
    </w:p>
    <w:p w14:paraId="29B4289E" w14:textId="0F41EE0A" w:rsidR="008E53FA" w:rsidRPr="00EE6841" w:rsidRDefault="008E53FA" w:rsidP="008E53FA">
      <w:pPr>
        <w:rPr>
          <w:b/>
          <w:bCs/>
        </w:rPr>
      </w:pPr>
      <w:r w:rsidRPr="00EE6841">
        <w:rPr>
          <w:b/>
          <w:bCs/>
        </w:rPr>
        <w:t xml:space="preserve">The NA has decided to set a single </w:t>
      </w:r>
      <w:r w:rsidR="00EE6841" w:rsidRPr="00EE6841">
        <w:rPr>
          <w:b/>
          <w:bCs/>
        </w:rPr>
        <w:t>minimum</w:t>
      </w:r>
      <w:r w:rsidRPr="00EE6841">
        <w:rPr>
          <w:b/>
          <w:bCs/>
        </w:rPr>
        <w:t xml:space="preserve"> grant amount of 3</w:t>
      </w:r>
      <w:r w:rsidR="00EE6841" w:rsidRPr="00EE6841">
        <w:rPr>
          <w:b/>
          <w:bCs/>
        </w:rPr>
        <w:t>5</w:t>
      </w:r>
      <w:r w:rsidRPr="00EE6841">
        <w:rPr>
          <w:b/>
          <w:bCs/>
        </w:rPr>
        <w:t>000 €. The decision is made based on the size of an average past grant (standard</w:t>
      </w:r>
      <w:r w:rsidR="00EE6841" w:rsidRPr="00EE6841">
        <w:rPr>
          <w:b/>
          <w:bCs/>
        </w:rPr>
        <w:t xml:space="preserve"> and granted</w:t>
      </w:r>
      <w:r w:rsidRPr="00EE6841">
        <w:rPr>
          <w:b/>
          <w:bCs/>
        </w:rPr>
        <w:t xml:space="preserve"> project</w:t>
      </w:r>
      <w:r w:rsidR="005D184F" w:rsidRPr="00EE6841">
        <w:rPr>
          <w:b/>
          <w:bCs/>
        </w:rPr>
        <w:t>s</w:t>
      </w:r>
      <w:r w:rsidRPr="00EE6841">
        <w:rPr>
          <w:b/>
          <w:bCs/>
        </w:rPr>
        <w:t>).</w:t>
      </w:r>
      <w:r w:rsidR="005D184F" w:rsidRPr="00EE6841">
        <w:rPr>
          <w:b/>
          <w:bCs/>
        </w:rPr>
        <w:t xml:space="preserve"> </w:t>
      </w:r>
    </w:p>
    <w:p w14:paraId="49928BEF" w14:textId="2FC3B204" w:rsidR="00E85C3F" w:rsidRPr="002772E4" w:rsidRDefault="00C97FE6" w:rsidP="002772E4">
      <w:pPr>
        <w:pStyle w:val="Subtitle"/>
        <w:rPr>
          <w:sz w:val="22"/>
          <w:szCs w:val="22"/>
        </w:rPr>
      </w:pPr>
      <w:r w:rsidRPr="002772E4">
        <w:rPr>
          <w:sz w:val="22"/>
          <w:szCs w:val="22"/>
        </w:rPr>
        <w:t>Qualitative performance</w:t>
      </w:r>
      <w:r w:rsidR="00E85C3F" w:rsidRPr="002772E4">
        <w:rPr>
          <w:sz w:val="22"/>
          <w:szCs w:val="22"/>
        </w:rPr>
        <w:t xml:space="preserve"> </w:t>
      </w:r>
      <w:r w:rsidR="008B7088">
        <w:rPr>
          <w:sz w:val="22"/>
          <w:szCs w:val="22"/>
        </w:rPr>
        <w:t>and policy priorities</w:t>
      </w:r>
    </w:p>
    <w:p w14:paraId="160F228C" w14:textId="264AD22C" w:rsidR="00E85C3F" w:rsidRDefault="00E85C3F" w:rsidP="00E85C3F">
      <w:pPr>
        <w:spacing w:before="240" w:after="120"/>
        <w:rPr>
          <w:bCs/>
        </w:rPr>
      </w:pPr>
      <w:r w:rsidRPr="002772E4">
        <w:rPr>
          <w:bCs/>
        </w:rPr>
        <w:t>T</w:t>
      </w:r>
      <w:r w:rsidR="00217E1D" w:rsidRPr="002772E4">
        <w:rPr>
          <w:bCs/>
        </w:rPr>
        <w:t xml:space="preserve">he purpose of this </w:t>
      </w:r>
      <w:r w:rsidRPr="002772E4">
        <w:rPr>
          <w:bCs/>
        </w:rPr>
        <w:t xml:space="preserve">criterion is to ensure that applicants deliver good quality activities and gradually progress towards the objectives of their </w:t>
      </w:r>
      <w:r w:rsidR="00217E1D" w:rsidRPr="002772E4">
        <w:rPr>
          <w:bCs/>
        </w:rPr>
        <w:t>Activity Plan</w:t>
      </w:r>
      <w:r w:rsidRPr="002772E4">
        <w:rPr>
          <w:bCs/>
        </w:rPr>
        <w:t xml:space="preserve">. In addition, this phase includes policy priorities </w:t>
      </w:r>
      <w:r w:rsidR="00AF7832">
        <w:rPr>
          <w:bCs/>
        </w:rPr>
        <w:t xml:space="preserve">and thematic areas </w:t>
      </w:r>
      <w:r w:rsidRPr="002772E4">
        <w:rPr>
          <w:bCs/>
        </w:rPr>
        <w:t>that are of particular importance for the programme</w:t>
      </w:r>
      <w:r w:rsidR="00FD4B0B">
        <w:rPr>
          <w:bCs/>
        </w:rPr>
        <w:t>(s)</w:t>
      </w:r>
      <w:r w:rsidRPr="002772E4">
        <w:rPr>
          <w:bCs/>
        </w:rPr>
        <w:t>.</w:t>
      </w:r>
    </w:p>
    <w:p w14:paraId="02CFA073" w14:textId="77777777" w:rsidR="00554A43" w:rsidRDefault="00554A43" w:rsidP="00554A43">
      <w:pPr>
        <w:pStyle w:val="Default"/>
        <w:rPr>
          <w:sz w:val="22"/>
          <w:szCs w:val="22"/>
        </w:rPr>
      </w:pPr>
      <w:r>
        <w:rPr>
          <w:sz w:val="22"/>
          <w:szCs w:val="22"/>
        </w:rPr>
        <w:t xml:space="preserve">The NA will calculate the score by taking into account the parameters below. The NAs are free to define the exact weighting for each before publishing the information on their websites. </w:t>
      </w:r>
    </w:p>
    <w:p w14:paraId="724B0669" w14:textId="46836B89" w:rsidR="00554A43" w:rsidRDefault="00554A43" w:rsidP="00554A43">
      <w:pPr>
        <w:pStyle w:val="Default"/>
        <w:spacing w:after="58"/>
        <w:rPr>
          <w:sz w:val="22"/>
          <w:szCs w:val="22"/>
        </w:rPr>
      </w:pPr>
      <w:r>
        <w:rPr>
          <w:sz w:val="22"/>
          <w:szCs w:val="22"/>
        </w:rPr>
        <w:t>- the evaluation score of the applicant’s accreditation application (</w:t>
      </w:r>
      <w:r w:rsidR="000C16F0" w:rsidRPr="00EE5B5B">
        <w:rPr>
          <w:b/>
          <w:bCs/>
          <w:sz w:val="22"/>
          <w:szCs w:val="22"/>
        </w:rPr>
        <w:t>3</w:t>
      </w:r>
      <w:r w:rsidRPr="00EE5B5B">
        <w:rPr>
          <w:b/>
          <w:bCs/>
          <w:sz w:val="22"/>
          <w:szCs w:val="22"/>
        </w:rPr>
        <w:t>0% of the score</w:t>
      </w:r>
      <w:r>
        <w:rPr>
          <w:sz w:val="22"/>
          <w:szCs w:val="22"/>
        </w:rPr>
        <w:t xml:space="preserve">) </w:t>
      </w:r>
    </w:p>
    <w:p w14:paraId="4341D18C" w14:textId="603E1C62" w:rsidR="00554A43" w:rsidRDefault="00554A43" w:rsidP="00554A43">
      <w:pPr>
        <w:pStyle w:val="Default"/>
        <w:spacing w:after="58"/>
        <w:rPr>
          <w:sz w:val="22"/>
          <w:szCs w:val="22"/>
        </w:rPr>
      </w:pPr>
      <w:r>
        <w:rPr>
          <w:sz w:val="22"/>
          <w:szCs w:val="22"/>
        </w:rPr>
        <w:t>- the policy priorities score, calculated based on the number of policy priorities that the applicant will tackle through each activity (</w:t>
      </w:r>
      <w:r w:rsidR="000C16F0" w:rsidRPr="00EE5B5B">
        <w:rPr>
          <w:b/>
          <w:bCs/>
          <w:sz w:val="22"/>
          <w:szCs w:val="22"/>
        </w:rPr>
        <w:t>20</w:t>
      </w:r>
      <w:r w:rsidRPr="00EE5B5B">
        <w:rPr>
          <w:b/>
          <w:bCs/>
          <w:sz w:val="22"/>
          <w:szCs w:val="22"/>
        </w:rPr>
        <w:t>% of the score</w:t>
      </w:r>
      <w:r>
        <w:rPr>
          <w:sz w:val="22"/>
          <w:szCs w:val="22"/>
        </w:rPr>
        <w:t xml:space="preserve">). The proportion of young people with fewer opportunities taking part in activities will be factored in for this calculation. This ensures that the inclusive dimension of the programme is reflected in the budget allocation criteria. </w:t>
      </w:r>
    </w:p>
    <w:p w14:paraId="4F10CBE3" w14:textId="3AC131EC" w:rsidR="00554A43" w:rsidRDefault="00554A43" w:rsidP="00554A43">
      <w:pPr>
        <w:pStyle w:val="Default"/>
        <w:rPr>
          <w:sz w:val="22"/>
          <w:szCs w:val="22"/>
        </w:rPr>
      </w:pPr>
      <w:r>
        <w:rPr>
          <w:sz w:val="22"/>
          <w:szCs w:val="22"/>
        </w:rPr>
        <w:t xml:space="preserve">- the beneficiary report evaluation score of the last completed accredited project (KA151), if available </w:t>
      </w:r>
      <w:r w:rsidRPr="00EE5B5B">
        <w:rPr>
          <w:b/>
          <w:bCs/>
          <w:sz w:val="22"/>
          <w:szCs w:val="22"/>
        </w:rPr>
        <w:t>(50% of the score</w:t>
      </w:r>
      <w:r>
        <w:rPr>
          <w:sz w:val="22"/>
          <w:szCs w:val="22"/>
        </w:rPr>
        <w:t xml:space="preserve">). </w:t>
      </w:r>
    </w:p>
    <w:p w14:paraId="2FEC75FC" w14:textId="162E52FE" w:rsidR="00483BBE" w:rsidRPr="00BB08A9" w:rsidRDefault="00554A43" w:rsidP="006865E2">
      <w:pPr>
        <w:spacing w:before="240" w:after="120"/>
        <w:rPr>
          <w:bCs/>
        </w:rPr>
      </w:pPr>
      <w:r>
        <w:t>The total score for qualitative performance and policy priorities will be calculated per activity and averaged per project.</w:t>
      </w:r>
    </w:p>
    <w:p w14:paraId="098D1BAC" w14:textId="4773EDBC" w:rsidR="003233D4" w:rsidRDefault="000767C2" w:rsidP="00EE5B5B">
      <w:pPr>
        <w:rPr>
          <w:bCs/>
        </w:rPr>
      </w:pPr>
      <w:r w:rsidRPr="00565A1F">
        <w:rPr>
          <w:bCs/>
        </w:rPr>
        <w:t>The budget assigned to this phase will be divided among the applicants in proportion to their</w:t>
      </w:r>
      <w:r>
        <w:rPr>
          <w:bCs/>
        </w:rPr>
        <w:t xml:space="preserve"> total score. The calculation will take into account the</w:t>
      </w:r>
      <w:r w:rsidR="006551D8" w:rsidRPr="00BB08A9">
        <w:rPr>
          <w:bCs/>
        </w:rPr>
        <w:t xml:space="preserve"> </w:t>
      </w:r>
      <w:r w:rsidR="000A4671" w:rsidRPr="00BB08A9">
        <w:rPr>
          <w:bCs/>
        </w:rPr>
        <w:t>total estimated budget required to implement the requested activities</w:t>
      </w:r>
      <w:r w:rsidR="007F17B8" w:rsidRPr="002772E4">
        <w:rPr>
          <w:bCs/>
          <w:vertAlign w:val="superscript"/>
        </w:rPr>
        <w:footnoteReference w:id="4"/>
      </w:r>
      <w:r w:rsidR="000A4671" w:rsidRPr="00BB08A9">
        <w:rPr>
          <w:bCs/>
        </w:rPr>
        <w:t>.</w:t>
      </w:r>
      <w:r w:rsidR="006551D8" w:rsidRPr="00BB08A9">
        <w:rPr>
          <w:bCs/>
        </w:rPr>
        <w:t xml:space="preserve"> </w:t>
      </w:r>
      <w:r w:rsidR="00543193" w:rsidRPr="00BB08A9">
        <w:rPr>
          <w:bCs/>
        </w:rPr>
        <w:t>This ensures that t</w:t>
      </w:r>
      <w:r w:rsidR="006551D8" w:rsidRPr="00BB08A9">
        <w:rPr>
          <w:bCs/>
        </w:rPr>
        <w:t xml:space="preserve">he </w:t>
      </w:r>
      <w:r w:rsidR="00543193" w:rsidRPr="00BB08A9">
        <w:rPr>
          <w:bCs/>
        </w:rPr>
        <w:t xml:space="preserve">calculated grant is proportional </w:t>
      </w:r>
      <w:r w:rsidRPr="00BB08A9">
        <w:rPr>
          <w:bCs/>
        </w:rPr>
        <w:t xml:space="preserve">to </w:t>
      </w:r>
      <w:r w:rsidR="006551D8" w:rsidRPr="00BB08A9">
        <w:rPr>
          <w:bCs/>
        </w:rPr>
        <w:t>the size of the budget requested</w:t>
      </w:r>
      <w:r w:rsidR="006165A7" w:rsidRPr="008A41BA">
        <w:rPr>
          <w:bCs/>
        </w:rPr>
        <w:t xml:space="preserve"> by each applicant</w:t>
      </w:r>
      <w:r w:rsidR="006551D8" w:rsidRPr="008A41BA">
        <w:rPr>
          <w:bCs/>
        </w:rPr>
        <w:t xml:space="preserve">. </w:t>
      </w:r>
    </w:p>
    <w:p w14:paraId="6C37FA5E" w14:textId="09FE4A84" w:rsidR="00EE5B5B" w:rsidRPr="00EE5B5B" w:rsidRDefault="00EE5B5B" w:rsidP="00EE5B5B">
      <w:pPr>
        <w:pStyle w:val="Subtitle"/>
        <w:rPr>
          <w:sz w:val="22"/>
          <w:szCs w:val="22"/>
        </w:rPr>
      </w:pPr>
      <w:r w:rsidRPr="00EE5B5B">
        <w:rPr>
          <w:sz w:val="22"/>
          <w:szCs w:val="22"/>
        </w:rPr>
        <w:t xml:space="preserve">Geographical balance (Erasmus+ only, optionally) </w:t>
      </w:r>
    </w:p>
    <w:p w14:paraId="3A8CD5C5" w14:textId="3C8EFDC2" w:rsidR="00EE5B5B" w:rsidRDefault="00EE5B5B" w:rsidP="00EE5B5B">
      <w:pPr>
        <w:pStyle w:val="Default"/>
        <w:rPr>
          <w:sz w:val="22"/>
          <w:szCs w:val="22"/>
        </w:rPr>
      </w:pPr>
      <w:r>
        <w:rPr>
          <w:sz w:val="22"/>
          <w:szCs w:val="22"/>
        </w:rPr>
        <w:t xml:space="preserve">The available budget for the geographical balance criterion will be divided among the applicants in proportion to their geographical balance score. </w:t>
      </w:r>
    </w:p>
    <w:p w14:paraId="54A9CE0C" w14:textId="77777777" w:rsidR="00EE5B5B" w:rsidRDefault="00EE5B5B" w:rsidP="00EE5B5B">
      <w:pPr>
        <w:pStyle w:val="Default"/>
        <w:rPr>
          <w:sz w:val="22"/>
          <w:szCs w:val="22"/>
        </w:rPr>
      </w:pPr>
    </w:p>
    <w:p w14:paraId="67F5584A" w14:textId="77777777" w:rsidR="002B6134" w:rsidRDefault="00EE5B5B" w:rsidP="00EE5B5B">
      <w:r>
        <w:t>The NA must define a methodology applicable in their country, based on the principle of equal participation opportunities in the Programme. To ensure that an impartial approach is used, quantitative indicators must be used and applicable geographical areas must be clearly defined in a way that allows applicants to know which area their organisation belongs to. The methodology may take into consideration factors such as: past number of participants from each region, past grants to applicants in each region, GDP per capita etc.</w:t>
      </w:r>
    </w:p>
    <w:p w14:paraId="070BC9D6" w14:textId="51CAB101" w:rsidR="00EE5B5B" w:rsidRPr="00EE5B5B" w:rsidRDefault="00EE5B5B" w:rsidP="00EE5B5B">
      <w:pPr>
        <w:rPr>
          <w:b/>
          <w:bCs/>
        </w:rPr>
      </w:pPr>
      <w:r w:rsidRPr="00EE5B5B">
        <w:rPr>
          <w:b/>
          <w:bCs/>
        </w:rPr>
        <w:t>The NA has decided not to apply the geographical balance criterion</w:t>
      </w:r>
      <w:r>
        <w:rPr>
          <w:b/>
          <w:bCs/>
        </w:rPr>
        <w:t>.</w:t>
      </w:r>
    </w:p>
    <w:p w14:paraId="3A6CC8FA" w14:textId="10E9892E" w:rsidR="001B2520" w:rsidRPr="00211F6C" w:rsidRDefault="00211F6C" w:rsidP="002772E4">
      <w:pPr>
        <w:pStyle w:val="Subtitle"/>
        <w:numPr>
          <w:ilvl w:val="0"/>
          <w:numId w:val="8"/>
        </w:numPr>
        <w:rPr>
          <w:sz w:val="22"/>
          <w:szCs w:val="22"/>
        </w:rPr>
      </w:pPr>
      <w:r>
        <w:rPr>
          <w:sz w:val="22"/>
          <w:szCs w:val="22"/>
        </w:rPr>
        <w:lastRenderedPageBreak/>
        <w:t>TOTAL AWARDED GRANT AND TARGETS FOR DELIVERY</w:t>
      </w:r>
    </w:p>
    <w:p w14:paraId="594138CC" w14:textId="07243208" w:rsidR="00EE5B5B" w:rsidRDefault="00EE5B5B" w:rsidP="00EE5B5B">
      <w:pPr>
        <w:pStyle w:val="Default"/>
        <w:jc w:val="both"/>
        <w:rPr>
          <w:sz w:val="22"/>
          <w:szCs w:val="22"/>
        </w:rPr>
      </w:pPr>
      <w:r>
        <w:rPr>
          <w:sz w:val="22"/>
          <w:szCs w:val="22"/>
        </w:rPr>
        <w:t xml:space="preserve">For each applicant, the total awarded grant will be the sum of amounts they have received in each allocation phase. If any requests for exceptional costs have been approved by the National Agency, these amounts will be added to the total awarded grant. </w:t>
      </w:r>
    </w:p>
    <w:p w14:paraId="12A0176E" w14:textId="77777777" w:rsidR="00EE5B5B" w:rsidRDefault="00EE5B5B" w:rsidP="00EE5B5B">
      <w:pPr>
        <w:pStyle w:val="Default"/>
        <w:jc w:val="both"/>
        <w:rPr>
          <w:sz w:val="22"/>
          <w:szCs w:val="22"/>
        </w:rPr>
      </w:pPr>
    </w:p>
    <w:p w14:paraId="362CDAF4" w14:textId="22AF851E" w:rsidR="00EE5B5B" w:rsidRDefault="00EE5B5B" w:rsidP="00EE5B5B">
      <w:pPr>
        <w:pStyle w:val="Default"/>
        <w:jc w:val="both"/>
        <w:rPr>
          <w:sz w:val="22"/>
          <w:szCs w:val="22"/>
        </w:rPr>
      </w:pPr>
      <w:r>
        <w:rPr>
          <w:sz w:val="22"/>
          <w:szCs w:val="22"/>
        </w:rPr>
        <w:t xml:space="preserve">Before issuing a grant agreement, the National Agency will calculate appropriate targets for delivery. If the applicant has been awarded the full budget required to implement their requested activities, then the activities requested in the application will become the targets for delivery. If the awarded grant is lower than the full budget required to implement the requested activities, then the targets will also be lowered proportionally to ensure that the applicant is able to deliver them. </w:t>
      </w:r>
    </w:p>
    <w:p w14:paraId="4292A58B" w14:textId="77777777" w:rsidR="00EE5B5B" w:rsidRDefault="00EE5B5B" w:rsidP="00EE5B5B">
      <w:pPr>
        <w:pStyle w:val="Default"/>
        <w:jc w:val="both"/>
        <w:rPr>
          <w:sz w:val="22"/>
          <w:szCs w:val="22"/>
        </w:rPr>
      </w:pPr>
    </w:p>
    <w:p w14:paraId="71D88B3E" w14:textId="0EE59094" w:rsidR="00EE5B5B" w:rsidRDefault="00EE5B5B" w:rsidP="00EE5B5B">
      <w:pPr>
        <w:pStyle w:val="Default"/>
        <w:jc w:val="both"/>
        <w:rPr>
          <w:sz w:val="22"/>
          <w:szCs w:val="22"/>
        </w:rPr>
      </w:pPr>
      <w:r>
        <w:rPr>
          <w:sz w:val="22"/>
          <w:szCs w:val="22"/>
        </w:rPr>
        <w:t xml:space="preserve">The National Agency can make limited modifications to the proportional adjustment in order to allow for a better fit between the awarded budget and target activities, to maintain at least one participant in each activity type requested by the applicant, and to comply with any limitations defined in the Programme Guide. </w:t>
      </w:r>
    </w:p>
    <w:p w14:paraId="17E83165" w14:textId="77777777" w:rsidR="00EE5B5B" w:rsidRDefault="00EE5B5B" w:rsidP="00EE5B5B">
      <w:pPr>
        <w:pStyle w:val="Default"/>
        <w:jc w:val="both"/>
        <w:rPr>
          <w:sz w:val="22"/>
          <w:szCs w:val="22"/>
        </w:rPr>
      </w:pPr>
    </w:p>
    <w:p w14:paraId="3050F18D" w14:textId="1B62CA1A" w:rsidR="00C11C3A" w:rsidRPr="00685494" w:rsidRDefault="00EE5B5B" w:rsidP="00EE5B5B">
      <w:r>
        <w:t>Beneficiaries are able to implement the target activities with a wide flexibility, while remaining within the scope of their approved Activity Plan and Programme Guide rules. Delivery of agreed activities and targets will be evaluated at the final report stage.</w:t>
      </w:r>
    </w:p>
    <w:p w14:paraId="12EF5F6D" w14:textId="77777777" w:rsidR="00B722DE" w:rsidRPr="002772E4" w:rsidRDefault="00B722DE" w:rsidP="00685494">
      <w:pPr>
        <w:jc w:val="left"/>
      </w:pPr>
    </w:p>
    <w:p w14:paraId="6AEDB0ED" w14:textId="77777777" w:rsidR="00B722DE" w:rsidRPr="002772E4" w:rsidRDefault="00B722DE" w:rsidP="002E19E3">
      <w:pPr>
        <w:pStyle w:val="ListParagraph"/>
      </w:pPr>
    </w:p>
    <w:sectPr w:rsidR="00B722DE" w:rsidRPr="002772E4" w:rsidSect="008561BF">
      <w:footerReference w:type="default" r:id="rId11"/>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742E" w14:textId="77777777" w:rsidR="001300B3" w:rsidRDefault="001300B3" w:rsidP="00B02CEA">
      <w:r>
        <w:separator/>
      </w:r>
    </w:p>
  </w:endnote>
  <w:endnote w:type="continuationSeparator" w:id="0">
    <w:p w14:paraId="4C9D3B82" w14:textId="77777777" w:rsidR="001300B3" w:rsidRDefault="001300B3" w:rsidP="00B02CEA">
      <w:r>
        <w:continuationSeparator/>
      </w:r>
    </w:p>
  </w:endnote>
  <w:endnote w:type="continuationNotice" w:id="1">
    <w:p w14:paraId="04296972" w14:textId="77777777" w:rsidR="001300B3" w:rsidRDefault="001300B3" w:rsidP="00B02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illSan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942043"/>
      <w:docPartObj>
        <w:docPartGallery w:val="Page Numbers (Bottom of Page)"/>
        <w:docPartUnique/>
      </w:docPartObj>
    </w:sdtPr>
    <w:sdtEndPr>
      <w:rPr>
        <w:noProof/>
      </w:rPr>
    </w:sdtEndPr>
    <w:sdtContent>
      <w:p w14:paraId="07691D88" w14:textId="00B5D31C" w:rsidR="00CC6EAE" w:rsidRDefault="00CC6EAE">
        <w:pPr>
          <w:pStyle w:val="Footer"/>
          <w:jc w:val="center"/>
        </w:pPr>
        <w:r>
          <w:fldChar w:fldCharType="begin"/>
        </w:r>
        <w:r>
          <w:instrText xml:space="preserve"> PAGE   \* MERGEFORMAT </w:instrText>
        </w:r>
        <w:r>
          <w:fldChar w:fldCharType="separate"/>
        </w:r>
        <w:r w:rsidR="006E6BE3">
          <w:rPr>
            <w:noProof/>
          </w:rPr>
          <w:t>4</w:t>
        </w:r>
        <w:r>
          <w:rPr>
            <w:noProof/>
          </w:rPr>
          <w:fldChar w:fldCharType="end"/>
        </w:r>
      </w:p>
    </w:sdtContent>
  </w:sdt>
  <w:p w14:paraId="71F0D7C7" w14:textId="77777777" w:rsidR="00481812" w:rsidRPr="003A48E3" w:rsidRDefault="00481812" w:rsidP="00AB7760">
    <w:pPr>
      <w:pStyle w:val="Footer"/>
      <w:rPr>
        <w:rFonts w:ascii="Calibri" w:hAnsi="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CE04" w14:textId="77777777" w:rsidR="001300B3" w:rsidRDefault="001300B3" w:rsidP="007630F9">
      <w:pPr>
        <w:spacing w:after="0"/>
      </w:pPr>
      <w:r>
        <w:separator/>
      </w:r>
    </w:p>
  </w:footnote>
  <w:footnote w:type="continuationSeparator" w:id="0">
    <w:p w14:paraId="3EED8EF6" w14:textId="77777777" w:rsidR="001300B3" w:rsidRDefault="001300B3" w:rsidP="00B02CEA">
      <w:r>
        <w:continuationSeparator/>
      </w:r>
    </w:p>
  </w:footnote>
  <w:footnote w:type="continuationNotice" w:id="1">
    <w:p w14:paraId="17CE7144" w14:textId="77777777" w:rsidR="001300B3" w:rsidRPr="007630F9" w:rsidRDefault="001300B3" w:rsidP="007630F9">
      <w:pPr>
        <w:pStyle w:val="Footer"/>
      </w:pPr>
    </w:p>
  </w:footnote>
  <w:footnote w:id="2">
    <w:p w14:paraId="4AD7D40D" w14:textId="10E347EA" w:rsidR="005E2367" w:rsidRPr="00292C63" w:rsidRDefault="005E2367" w:rsidP="005E2367">
      <w:pPr>
        <w:pStyle w:val="FootnoteText"/>
        <w:rPr>
          <w:lang w:val="en-GB"/>
        </w:rPr>
      </w:pPr>
      <w:r w:rsidRPr="004F42F9">
        <w:rPr>
          <w:rStyle w:val="FootnoteReference"/>
        </w:rPr>
        <w:footnoteRef/>
      </w:r>
      <w:r w:rsidRPr="00292C63">
        <w:rPr>
          <w:lang w:val="en-GB"/>
        </w:rPr>
        <w:t xml:space="preserve"> If additional funding becomes available, the National Agency may increase the available budget.</w:t>
      </w:r>
    </w:p>
  </w:footnote>
  <w:footnote w:id="3">
    <w:p w14:paraId="035CBF48" w14:textId="77777777" w:rsidR="00BB08A9" w:rsidRPr="002772E4" w:rsidRDefault="00BB08A9" w:rsidP="00BB08A9">
      <w:pPr>
        <w:pStyle w:val="FootnoteText"/>
        <w:rPr>
          <w:lang w:val="en-GB"/>
        </w:rPr>
      </w:pPr>
      <w:r w:rsidRPr="00E2140C">
        <w:rPr>
          <w:rStyle w:val="FootnoteReference"/>
        </w:rPr>
        <w:footnoteRef/>
      </w:r>
      <w:r w:rsidRPr="002772E4">
        <w:rPr>
          <w:lang w:val="en-GB"/>
        </w:rPr>
        <w:t xml:space="preserve"> Exceptionally, the specified amounts may be lowered if </w:t>
      </w:r>
      <w:r w:rsidRPr="002772E4">
        <w:rPr>
          <w:rFonts w:eastAsiaTheme="minorHAnsi"/>
          <w:lang w:val="en-GB"/>
        </w:rPr>
        <w:t>the budget required for exceptional costs is higher than originally foreseen;</w:t>
      </w:r>
      <w:r w:rsidRPr="002772E4">
        <w:rPr>
          <w:lang w:val="en-GB"/>
        </w:rPr>
        <w:t xml:space="preserve"> if </w:t>
      </w:r>
      <w:r w:rsidRPr="002772E4">
        <w:rPr>
          <w:rFonts w:eastAsiaTheme="minorHAnsi"/>
          <w:lang w:val="en-GB"/>
        </w:rPr>
        <w:t xml:space="preserve">all applicants have already been allocated the </w:t>
      </w:r>
      <w:r>
        <w:rPr>
          <w:rFonts w:eastAsiaTheme="minorHAnsi"/>
          <w:lang w:val="en-GB"/>
        </w:rPr>
        <w:t xml:space="preserve">requested </w:t>
      </w:r>
      <w:r w:rsidRPr="002772E4">
        <w:rPr>
          <w:rFonts w:eastAsiaTheme="minorHAnsi"/>
          <w:lang w:val="en-GB"/>
        </w:rPr>
        <w:t>amounts according to the rules set out in this document;</w:t>
      </w:r>
      <w:r w:rsidRPr="002772E4">
        <w:rPr>
          <w:lang w:val="en-GB"/>
        </w:rPr>
        <w:t xml:space="preserve"> or if </w:t>
      </w:r>
      <w:r w:rsidRPr="002772E4">
        <w:rPr>
          <w:rFonts w:eastAsiaTheme="minorHAnsi"/>
          <w:lang w:val="en-GB"/>
        </w:rPr>
        <w:t>a minor correction is required due to rounding rules.</w:t>
      </w:r>
    </w:p>
  </w:footnote>
  <w:footnote w:id="4">
    <w:p w14:paraId="42B8C73E" w14:textId="77777777" w:rsidR="007F17B8" w:rsidRPr="00DF7C7E" w:rsidRDefault="007F17B8" w:rsidP="007F17B8">
      <w:pPr>
        <w:pStyle w:val="FootnoteText"/>
        <w:rPr>
          <w:lang w:val="en-US"/>
        </w:rPr>
      </w:pPr>
      <w:r>
        <w:rPr>
          <w:rStyle w:val="FootnoteReference"/>
        </w:rPr>
        <w:footnoteRef/>
      </w:r>
      <w:r w:rsidRPr="002772E4">
        <w:rPr>
          <w:lang w:val="en-GB"/>
        </w:rPr>
        <w:t xml:space="preserve"> </w:t>
      </w:r>
      <w:r>
        <w:rPr>
          <w:lang w:val="en-US"/>
        </w:rPr>
        <w:t>Excluding the scores that would equal zero for a specific applicant.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322EBC"/>
    <w:multiLevelType w:val="hybridMultilevel"/>
    <w:tmpl w:val="2E468DC0"/>
    <w:lvl w:ilvl="0" w:tplc="83A260C4">
      <w:start w:val="1"/>
      <w:numFmt w:val="bullet"/>
      <w:lvlText w:val="•"/>
      <w:lvlJc w:val="left"/>
      <w:pPr>
        <w:tabs>
          <w:tab w:val="num" w:pos="720"/>
        </w:tabs>
        <w:ind w:left="720" w:hanging="360"/>
      </w:pPr>
      <w:rPr>
        <w:rFonts w:ascii="Arial" w:hAnsi="Arial" w:hint="default"/>
      </w:rPr>
    </w:lvl>
    <w:lvl w:ilvl="1" w:tplc="BE08EAF6" w:tentative="1">
      <w:start w:val="1"/>
      <w:numFmt w:val="bullet"/>
      <w:lvlText w:val="•"/>
      <w:lvlJc w:val="left"/>
      <w:pPr>
        <w:tabs>
          <w:tab w:val="num" w:pos="1440"/>
        </w:tabs>
        <w:ind w:left="1440" w:hanging="360"/>
      </w:pPr>
      <w:rPr>
        <w:rFonts w:ascii="Arial" w:hAnsi="Arial" w:hint="default"/>
      </w:rPr>
    </w:lvl>
    <w:lvl w:ilvl="2" w:tplc="77F8F1E6" w:tentative="1">
      <w:start w:val="1"/>
      <w:numFmt w:val="bullet"/>
      <w:lvlText w:val="•"/>
      <w:lvlJc w:val="left"/>
      <w:pPr>
        <w:tabs>
          <w:tab w:val="num" w:pos="2160"/>
        </w:tabs>
        <w:ind w:left="2160" w:hanging="360"/>
      </w:pPr>
      <w:rPr>
        <w:rFonts w:ascii="Arial" w:hAnsi="Arial" w:hint="default"/>
      </w:rPr>
    </w:lvl>
    <w:lvl w:ilvl="3" w:tplc="C5CA76E2" w:tentative="1">
      <w:start w:val="1"/>
      <w:numFmt w:val="bullet"/>
      <w:lvlText w:val="•"/>
      <w:lvlJc w:val="left"/>
      <w:pPr>
        <w:tabs>
          <w:tab w:val="num" w:pos="2880"/>
        </w:tabs>
        <w:ind w:left="2880" w:hanging="360"/>
      </w:pPr>
      <w:rPr>
        <w:rFonts w:ascii="Arial" w:hAnsi="Arial" w:hint="default"/>
      </w:rPr>
    </w:lvl>
    <w:lvl w:ilvl="4" w:tplc="1FCC4548" w:tentative="1">
      <w:start w:val="1"/>
      <w:numFmt w:val="bullet"/>
      <w:lvlText w:val="•"/>
      <w:lvlJc w:val="left"/>
      <w:pPr>
        <w:tabs>
          <w:tab w:val="num" w:pos="3600"/>
        </w:tabs>
        <w:ind w:left="3600" w:hanging="360"/>
      </w:pPr>
      <w:rPr>
        <w:rFonts w:ascii="Arial" w:hAnsi="Arial" w:hint="default"/>
      </w:rPr>
    </w:lvl>
    <w:lvl w:ilvl="5" w:tplc="395E3224" w:tentative="1">
      <w:start w:val="1"/>
      <w:numFmt w:val="bullet"/>
      <w:lvlText w:val="•"/>
      <w:lvlJc w:val="left"/>
      <w:pPr>
        <w:tabs>
          <w:tab w:val="num" w:pos="4320"/>
        </w:tabs>
        <w:ind w:left="4320" w:hanging="360"/>
      </w:pPr>
      <w:rPr>
        <w:rFonts w:ascii="Arial" w:hAnsi="Arial" w:hint="default"/>
      </w:rPr>
    </w:lvl>
    <w:lvl w:ilvl="6" w:tplc="1BB8B5AA" w:tentative="1">
      <w:start w:val="1"/>
      <w:numFmt w:val="bullet"/>
      <w:lvlText w:val="•"/>
      <w:lvlJc w:val="left"/>
      <w:pPr>
        <w:tabs>
          <w:tab w:val="num" w:pos="5040"/>
        </w:tabs>
        <w:ind w:left="5040" w:hanging="360"/>
      </w:pPr>
      <w:rPr>
        <w:rFonts w:ascii="Arial" w:hAnsi="Arial" w:hint="default"/>
      </w:rPr>
    </w:lvl>
    <w:lvl w:ilvl="7" w:tplc="A806926A" w:tentative="1">
      <w:start w:val="1"/>
      <w:numFmt w:val="bullet"/>
      <w:lvlText w:val="•"/>
      <w:lvlJc w:val="left"/>
      <w:pPr>
        <w:tabs>
          <w:tab w:val="num" w:pos="5760"/>
        </w:tabs>
        <w:ind w:left="5760" w:hanging="360"/>
      </w:pPr>
      <w:rPr>
        <w:rFonts w:ascii="Arial" w:hAnsi="Arial" w:hint="default"/>
      </w:rPr>
    </w:lvl>
    <w:lvl w:ilvl="8" w:tplc="8312AC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C897099"/>
    <w:multiLevelType w:val="hybridMultilevel"/>
    <w:tmpl w:val="A3267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1" w15:restartNumberingAfterBreak="0">
    <w:nsid w:val="384C78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50747D"/>
    <w:multiLevelType w:val="hybridMultilevel"/>
    <w:tmpl w:val="82E87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0794F"/>
    <w:multiLevelType w:val="hybridMultilevel"/>
    <w:tmpl w:val="1F9A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46B8C"/>
    <w:multiLevelType w:val="hybridMultilevel"/>
    <w:tmpl w:val="2F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F4A4745"/>
    <w:multiLevelType w:val="hybridMultilevel"/>
    <w:tmpl w:val="CBEA86D8"/>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71B0878"/>
    <w:multiLevelType w:val="multilevel"/>
    <w:tmpl w:val="419C76CE"/>
    <w:lvl w:ilvl="0">
      <w:start w:val="1"/>
      <w:numFmt w:val="decimal"/>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2" w15:restartNumberingAfterBreak="0">
    <w:nsid w:val="7870431D"/>
    <w:multiLevelType w:val="hybridMultilevel"/>
    <w:tmpl w:val="CFEAC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5731301">
    <w:abstractNumId w:val="10"/>
  </w:num>
  <w:num w:numId="2" w16cid:durableId="1150907914">
    <w:abstractNumId w:val="7"/>
  </w:num>
  <w:num w:numId="3" w16cid:durableId="616179816">
    <w:abstractNumId w:val="17"/>
  </w:num>
  <w:num w:numId="4" w16cid:durableId="371421896">
    <w:abstractNumId w:val="6"/>
  </w:num>
  <w:num w:numId="5" w16cid:durableId="1368794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5037735">
    <w:abstractNumId w:val="1"/>
  </w:num>
  <w:num w:numId="7" w16cid:durableId="1497309155">
    <w:abstractNumId w:val="8"/>
  </w:num>
  <w:num w:numId="8" w16cid:durableId="1009603023">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656371448">
    <w:abstractNumId w:val="15"/>
  </w:num>
  <w:num w:numId="10" w16cid:durableId="971011755">
    <w:abstractNumId w:val="19"/>
  </w:num>
  <w:num w:numId="11" w16cid:durableId="177889013">
    <w:abstractNumId w:val="18"/>
  </w:num>
  <w:num w:numId="12" w16cid:durableId="725300959">
    <w:abstractNumId w:val="16"/>
  </w:num>
  <w:num w:numId="13" w16cid:durableId="339821610">
    <w:abstractNumId w:val="3"/>
  </w:num>
  <w:num w:numId="14" w16cid:durableId="701975751">
    <w:abstractNumId w:val="21"/>
    <w:lvlOverride w:ilvl="0">
      <w:startOverride w:val="1"/>
      <w:lvl w:ilvl="0">
        <w:start w:val="1"/>
        <w:numFmt w:val="decimal"/>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15" w16cid:durableId="2083331142">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6" w16cid:durableId="681201275">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7" w16cid:durableId="1196305548">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522626421">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9" w16cid:durableId="1206258778">
    <w:abstractNumId w:val="9"/>
  </w:num>
  <w:num w:numId="20" w16cid:durableId="207762936">
    <w:abstractNumId w:val="20"/>
  </w:num>
  <w:num w:numId="21" w16cid:durableId="494489756">
    <w:abstractNumId w:val="11"/>
  </w:num>
  <w:num w:numId="22" w16cid:durableId="1957441884">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3" w16cid:durableId="724334561">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4" w16cid:durableId="1727601423">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5" w16cid:durableId="861240690">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6" w16cid:durableId="1157574723">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7" w16cid:durableId="170529927">
    <w:abstractNumId w:val="22"/>
  </w:num>
  <w:num w:numId="28" w16cid:durableId="944532928">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9" w16cid:durableId="842015484">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0" w16cid:durableId="212349665">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1" w16cid:durableId="749431517">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2" w16cid:durableId="1917131139">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3" w16cid:durableId="284847218">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4" w16cid:durableId="919366435">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5" w16cid:durableId="1402367120">
    <w:abstractNumId w:val="2"/>
  </w:num>
  <w:num w:numId="36" w16cid:durableId="424960284">
    <w:abstractNumId w:val="14"/>
  </w:num>
  <w:num w:numId="37" w16cid:durableId="627856822">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8" w16cid:durableId="742335878">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9" w16cid:durableId="700016719">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40" w16cid:durableId="2000233259">
    <w:abstractNumId w:val="4"/>
  </w:num>
  <w:num w:numId="41" w16cid:durableId="1846480684">
    <w:abstractNumId w:val="12"/>
  </w:num>
  <w:num w:numId="42" w16cid:durableId="125377735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33F5"/>
    <w:rsid w:val="00013805"/>
    <w:rsid w:val="00013BC5"/>
    <w:rsid w:val="000150D7"/>
    <w:rsid w:val="000161FF"/>
    <w:rsid w:val="00016594"/>
    <w:rsid w:val="00017132"/>
    <w:rsid w:val="0002089C"/>
    <w:rsid w:val="00021B9C"/>
    <w:rsid w:val="00022E03"/>
    <w:rsid w:val="00023AF9"/>
    <w:rsid w:val="0002446C"/>
    <w:rsid w:val="0002617B"/>
    <w:rsid w:val="00026DF0"/>
    <w:rsid w:val="00027367"/>
    <w:rsid w:val="00027D9B"/>
    <w:rsid w:val="00030359"/>
    <w:rsid w:val="00032AA8"/>
    <w:rsid w:val="00032C64"/>
    <w:rsid w:val="00032E19"/>
    <w:rsid w:val="00033121"/>
    <w:rsid w:val="0003361A"/>
    <w:rsid w:val="00033818"/>
    <w:rsid w:val="00034365"/>
    <w:rsid w:val="00034367"/>
    <w:rsid w:val="00036682"/>
    <w:rsid w:val="000367E4"/>
    <w:rsid w:val="0004051C"/>
    <w:rsid w:val="000406FF"/>
    <w:rsid w:val="00041114"/>
    <w:rsid w:val="00041445"/>
    <w:rsid w:val="000429EA"/>
    <w:rsid w:val="00046A2D"/>
    <w:rsid w:val="00047171"/>
    <w:rsid w:val="0004754F"/>
    <w:rsid w:val="000477F8"/>
    <w:rsid w:val="00047872"/>
    <w:rsid w:val="00047F86"/>
    <w:rsid w:val="00051C41"/>
    <w:rsid w:val="00053A93"/>
    <w:rsid w:val="00053A99"/>
    <w:rsid w:val="00054A4F"/>
    <w:rsid w:val="00054E24"/>
    <w:rsid w:val="000558E6"/>
    <w:rsid w:val="0005674E"/>
    <w:rsid w:val="00061167"/>
    <w:rsid w:val="000611DE"/>
    <w:rsid w:val="00063618"/>
    <w:rsid w:val="00063D69"/>
    <w:rsid w:val="0006706E"/>
    <w:rsid w:val="00070637"/>
    <w:rsid w:val="0007077A"/>
    <w:rsid w:val="00072672"/>
    <w:rsid w:val="00073A7B"/>
    <w:rsid w:val="00073C69"/>
    <w:rsid w:val="00074134"/>
    <w:rsid w:val="000766F9"/>
    <w:rsid w:val="000767C2"/>
    <w:rsid w:val="0007684A"/>
    <w:rsid w:val="00076FCE"/>
    <w:rsid w:val="0008014A"/>
    <w:rsid w:val="00083771"/>
    <w:rsid w:val="0008613A"/>
    <w:rsid w:val="00086279"/>
    <w:rsid w:val="00086B28"/>
    <w:rsid w:val="000873A3"/>
    <w:rsid w:val="00087826"/>
    <w:rsid w:val="000904A1"/>
    <w:rsid w:val="00090B25"/>
    <w:rsid w:val="0009104B"/>
    <w:rsid w:val="000913DB"/>
    <w:rsid w:val="00092BA4"/>
    <w:rsid w:val="000933BB"/>
    <w:rsid w:val="0009353E"/>
    <w:rsid w:val="00093811"/>
    <w:rsid w:val="00093CFD"/>
    <w:rsid w:val="00094359"/>
    <w:rsid w:val="00097504"/>
    <w:rsid w:val="00097FBC"/>
    <w:rsid w:val="000A083E"/>
    <w:rsid w:val="000A2B4A"/>
    <w:rsid w:val="000A3EE2"/>
    <w:rsid w:val="000A4101"/>
    <w:rsid w:val="000A4671"/>
    <w:rsid w:val="000A4726"/>
    <w:rsid w:val="000A585D"/>
    <w:rsid w:val="000A5C6C"/>
    <w:rsid w:val="000A5C8D"/>
    <w:rsid w:val="000A638B"/>
    <w:rsid w:val="000A6D3A"/>
    <w:rsid w:val="000A73D8"/>
    <w:rsid w:val="000B29B1"/>
    <w:rsid w:val="000B5374"/>
    <w:rsid w:val="000B544E"/>
    <w:rsid w:val="000B621B"/>
    <w:rsid w:val="000B62AC"/>
    <w:rsid w:val="000B62F6"/>
    <w:rsid w:val="000C04F4"/>
    <w:rsid w:val="000C071C"/>
    <w:rsid w:val="000C16F0"/>
    <w:rsid w:val="000C296C"/>
    <w:rsid w:val="000C394D"/>
    <w:rsid w:val="000C3B50"/>
    <w:rsid w:val="000C3B98"/>
    <w:rsid w:val="000C3F57"/>
    <w:rsid w:val="000C42E9"/>
    <w:rsid w:val="000C4401"/>
    <w:rsid w:val="000C48F6"/>
    <w:rsid w:val="000C533F"/>
    <w:rsid w:val="000C5622"/>
    <w:rsid w:val="000C6D39"/>
    <w:rsid w:val="000C729E"/>
    <w:rsid w:val="000D0000"/>
    <w:rsid w:val="000D01EA"/>
    <w:rsid w:val="000D0778"/>
    <w:rsid w:val="000D11B9"/>
    <w:rsid w:val="000D1A7B"/>
    <w:rsid w:val="000D1B5D"/>
    <w:rsid w:val="000D284F"/>
    <w:rsid w:val="000D29BC"/>
    <w:rsid w:val="000D2B58"/>
    <w:rsid w:val="000D375B"/>
    <w:rsid w:val="000D596A"/>
    <w:rsid w:val="000D62B6"/>
    <w:rsid w:val="000E09BF"/>
    <w:rsid w:val="000E4014"/>
    <w:rsid w:val="000E4679"/>
    <w:rsid w:val="000E47D7"/>
    <w:rsid w:val="000E51C2"/>
    <w:rsid w:val="000E53F5"/>
    <w:rsid w:val="000E56C8"/>
    <w:rsid w:val="000E5A44"/>
    <w:rsid w:val="000E6893"/>
    <w:rsid w:val="000F0589"/>
    <w:rsid w:val="000F0637"/>
    <w:rsid w:val="000F1AB3"/>
    <w:rsid w:val="000F2395"/>
    <w:rsid w:val="000F2A34"/>
    <w:rsid w:val="000F489A"/>
    <w:rsid w:val="000F5559"/>
    <w:rsid w:val="000F7A19"/>
    <w:rsid w:val="00100B71"/>
    <w:rsid w:val="00102735"/>
    <w:rsid w:val="00103150"/>
    <w:rsid w:val="0010347E"/>
    <w:rsid w:val="001037C0"/>
    <w:rsid w:val="00104974"/>
    <w:rsid w:val="0010658F"/>
    <w:rsid w:val="00106A3D"/>
    <w:rsid w:val="0010709B"/>
    <w:rsid w:val="001118EF"/>
    <w:rsid w:val="001143A1"/>
    <w:rsid w:val="001167A0"/>
    <w:rsid w:val="001176FE"/>
    <w:rsid w:val="00121C8A"/>
    <w:rsid w:val="00122061"/>
    <w:rsid w:val="00124085"/>
    <w:rsid w:val="001246B7"/>
    <w:rsid w:val="00124AA4"/>
    <w:rsid w:val="00124FD6"/>
    <w:rsid w:val="00126449"/>
    <w:rsid w:val="00130050"/>
    <w:rsid w:val="001300B3"/>
    <w:rsid w:val="00131489"/>
    <w:rsid w:val="001327F9"/>
    <w:rsid w:val="00132A6D"/>
    <w:rsid w:val="00134AA1"/>
    <w:rsid w:val="0013573E"/>
    <w:rsid w:val="00136AD8"/>
    <w:rsid w:val="00136C57"/>
    <w:rsid w:val="001405F8"/>
    <w:rsid w:val="00140D0D"/>
    <w:rsid w:val="0014101A"/>
    <w:rsid w:val="001424DF"/>
    <w:rsid w:val="00142F9A"/>
    <w:rsid w:val="00143C88"/>
    <w:rsid w:val="00143C96"/>
    <w:rsid w:val="0014498D"/>
    <w:rsid w:val="001449F8"/>
    <w:rsid w:val="00144D17"/>
    <w:rsid w:val="00146213"/>
    <w:rsid w:val="001463CE"/>
    <w:rsid w:val="001470BE"/>
    <w:rsid w:val="001471A8"/>
    <w:rsid w:val="00147B0B"/>
    <w:rsid w:val="00150A1A"/>
    <w:rsid w:val="00151AFF"/>
    <w:rsid w:val="0015324E"/>
    <w:rsid w:val="00153ACE"/>
    <w:rsid w:val="001548E2"/>
    <w:rsid w:val="00154F3A"/>
    <w:rsid w:val="00155288"/>
    <w:rsid w:val="00156371"/>
    <w:rsid w:val="001564EC"/>
    <w:rsid w:val="00156C78"/>
    <w:rsid w:val="001572C3"/>
    <w:rsid w:val="0015774B"/>
    <w:rsid w:val="001607F2"/>
    <w:rsid w:val="00161C41"/>
    <w:rsid w:val="00162F6D"/>
    <w:rsid w:val="00163D42"/>
    <w:rsid w:val="001646C0"/>
    <w:rsid w:val="00164C71"/>
    <w:rsid w:val="00165385"/>
    <w:rsid w:val="00165A7B"/>
    <w:rsid w:val="00165F0D"/>
    <w:rsid w:val="0016685F"/>
    <w:rsid w:val="00166CE9"/>
    <w:rsid w:val="0016703E"/>
    <w:rsid w:val="00167128"/>
    <w:rsid w:val="00170F70"/>
    <w:rsid w:val="00171117"/>
    <w:rsid w:val="00171D24"/>
    <w:rsid w:val="00172960"/>
    <w:rsid w:val="00172B23"/>
    <w:rsid w:val="00174AB1"/>
    <w:rsid w:val="00175EE0"/>
    <w:rsid w:val="00176E6F"/>
    <w:rsid w:val="00177327"/>
    <w:rsid w:val="00177B80"/>
    <w:rsid w:val="00177CA2"/>
    <w:rsid w:val="00177EBC"/>
    <w:rsid w:val="00181CC2"/>
    <w:rsid w:val="0018280C"/>
    <w:rsid w:val="0018285A"/>
    <w:rsid w:val="001833B4"/>
    <w:rsid w:val="001857CD"/>
    <w:rsid w:val="00187AA1"/>
    <w:rsid w:val="001908A5"/>
    <w:rsid w:val="001932A6"/>
    <w:rsid w:val="00193926"/>
    <w:rsid w:val="0019405B"/>
    <w:rsid w:val="00194773"/>
    <w:rsid w:val="00197C52"/>
    <w:rsid w:val="001A1DC6"/>
    <w:rsid w:val="001A4728"/>
    <w:rsid w:val="001A4D9D"/>
    <w:rsid w:val="001A5304"/>
    <w:rsid w:val="001B0EAA"/>
    <w:rsid w:val="001B1633"/>
    <w:rsid w:val="001B2520"/>
    <w:rsid w:val="001B325B"/>
    <w:rsid w:val="001B3816"/>
    <w:rsid w:val="001B56E0"/>
    <w:rsid w:val="001B593F"/>
    <w:rsid w:val="001B5FC5"/>
    <w:rsid w:val="001B65FE"/>
    <w:rsid w:val="001B6CDB"/>
    <w:rsid w:val="001C14FB"/>
    <w:rsid w:val="001C226B"/>
    <w:rsid w:val="001C2F18"/>
    <w:rsid w:val="001C39DF"/>
    <w:rsid w:val="001C4786"/>
    <w:rsid w:val="001C5107"/>
    <w:rsid w:val="001C6562"/>
    <w:rsid w:val="001C6AA0"/>
    <w:rsid w:val="001D01DF"/>
    <w:rsid w:val="001D15FF"/>
    <w:rsid w:val="001D4E23"/>
    <w:rsid w:val="001D4EE1"/>
    <w:rsid w:val="001D5537"/>
    <w:rsid w:val="001D57A0"/>
    <w:rsid w:val="001D5E24"/>
    <w:rsid w:val="001D65EA"/>
    <w:rsid w:val="001E00DA"/>
    <w:rsid w:val="001E042E"/>
    <w:rsid w:val="001E1E18"/>
    <w:rsid w:val="001E2098"/>
    <w:rsid w:val="001E2565"/>
    <w:rsid w:val="001E3806"/>
    <w:rsid w:val="001E5BDF"/>
    <w:rsid w:val="001E6C0D"/>
    <w:rsid w:val="001E734F"/>
    <w:rsid w:val="001E79F2"/>
    <w:rsid w:val="001E7BC5"/>
    <w:rsid w:val="001F0BA0"/>
    <w:rsid w:val="001F4364"/>
    <w:rsid w:val="001F59B3"/>
    <w:rsid w:val="001F6EA5"/>
    <w:rsid w:val="00202A25"/>
    <w:rsid w:val="00207247"/>
    <w:rsid w:val="002101E6"/>
    <w:rsid w:val="00211F6C"/>
    <w:rsid w:val="00212015"/>
    <w:rsid w:val="0021397E"/>
    <w:rsid w:val="00213C5F"/>
    <w:rsid w:val="00215404"/>
    <w:rsid w:val="0021559A"/>
    <w:rsid w:val="00216121"/>
    <w:rsid w:val="00216DC8"/>
    <w:rsid w:val="00217080"/>
    <w:rsid w:val="00217E1D"/>
    <w:rsid w:val="00220850"/>
    <w:rsid w:val="00221174"/>
    <w:rsid w:val="00221930"/>
    <w:rsid w:val="002226A8"/>
    <w:rsid w:val="00223580"/>
    <w:rsid w:val="00223827"/>
    <w:rsid w:val="00224DE4"/>
    <w:rsid w:val="002257D1"/>
    <w:rsid w:val="00225DEC"/>
    <w:rsid w:val="002308E2"/>
    <w:rsid w:val="00231263"/>
    <w:rsid w:val="002315B2"/>
    <w:rsid w:val="00231BE3"/>
    <w:rsid w:val="00235B50"/>
    <w:rsid w:val="00236362"/>
    <w:rsid w:val="0023636C"/>
    <w:rsid w:val="00236DF2"/>
    <w:rsid w:val="002409CA"/>
    <w:rsid w:val="00240A47"/>
    <w:rsid w:val="0024198E"/>
    <w:rsid w:val="002419F7"/>
    <w:rsid w:val="00242E5C"/>
    <w:rsid w:val="00243316"/>
    <w:rsid w:val="00245493"/>
    <w:rsid w:val="002455C8"/>
    <w:rsid w:val="00246674"/>
    <w:rsid w:val="00250313"/>
    <w:rsid w:val="0025067E"/>
    <w:rsid w:val="00252DC6"/>
    <w:rsid w:val="002549D5"/>
    <w:rsid w:val="00255A50"/>
    <w:rsid w:val="00255F2E"/>
    <w:rsid w:val="00256437"/>
    <w:rsid w:val="0025654D"/>
    <w:rsid w:val="0025689E"/>
    <w:rsid w:val="0026116F"/>
    <w:rsid w:val="002612AB"/>
    <w:rsid w:val="0026170C"/>
    <w:rsid w:val="00262DDD"/>
    <w:rsid w:val="002631A4"/>
    <w:rsid w:val="002638AE"/>
    <w:rsid w:val="002705E3"/>
    <w:rsid w:val="0027185F"/>
    <w:rsid w:val="00273199"/>
    <w:rsid w:val="00273E15"/>
    <w:rsid w:val="00274F68"/>
    <w:rsid w:val="00275B5B"/>
    <w:rsid w:val="00275DA5"/>
    <w:rsid w:val="0027707E"/>
    <w:rsid w:val="002772E4"/>
    <w:rsid w:val="00277BCD"/>
    <w:rsid w:val="00280FFE"/>
    <w:rsid w:val="002826F6"/>
    <w:rsid w:val="00282728"/>
    <w:rsid w:val="0028318E"/>
    <w:rsid w:val="002848EE"/>
    <w:rsid w:val="002853B2"/>
    <w:rsid w:val="002878CE"/>
    <w:rsid w:val="0029117B"/>
    <w:rsid w:val="00291865"/>
    <w:rsid w:val="00291C37"/>
    <w:rsid w:val="0029291C"/>
    <w:rsid w:val="00292ABD"/>
    <w:rsid w:val="0029382A"/>
    <w:rsid w:val="00293A3E"/>
    <w:rsid w:val="002946DA"/>
    <w:rsid w:val="00294B34"/>
    <w:rsid w:val="002956A9"/>
    <w:rsid w:val="00296731"/>
    <w:rsid w:val="00296A6C"/>
    <w:rsid w:val="002972DB"/>
    <w:rsid w:val="00297B32"/>
    <w:rsid w:val="002A139E"/>
    <w:rsid w:val="002A20A4"/>
    <w:rsid w:val="002A24D7"/>
    <w:rsid w:val="002A2684"/>
    <w:rsid w:val="002A3DE4"/>
    <w:rsid w:val="002A4A66"/>
    <w:rsid w:val="002A4B5D"/>
    <w:rsid w:val="002A4E7B"/>
    <w:rsid w:val="002A5928"/>
    <w:rsid w:val="002A6718"/>
    <w:rsid w:val="002A6D96"/>
    <w:rsid w:val="002A7CE6"/>
    <w:rsid w:val="002B0E37"/>
    <w:rsid w:val="002B12BA"/>
    <w:rsid w:val="002B1693"/>
    <w:rsid w:val="002B1A61"/>
    <w:rsid w:val="002B1F1C"/>
    <w:rsid w:val="002B2698"/>
    <w:rsid w:val="002B46BF"/>
    <w:rsid w:val="002B6134"/>
    <w:rsid w:val="002B66A6"/>
    <w:rsid w:val="002B68CB"/>
    <w:rsid w:val="002B7D55"/>
    <w:rsid w:val="002C02B4"/>
    <w:rsid w:val="002C1B01"/>
    <w:rsid w:val="002C2646"/>
    <w:rsid w:val="002C469F"/>
    <w:rsid w:val="002C4C62"/>
    <w:rsid w:val="002C6377"/>
    <w:rsid w:val="002C71BF"/>
    <w:rsid w:val="002C7A19"/>
    <w:rsid w:val="002D3952"/>
    <w:rsid w:val="002D4136"/>
    <w:rsid w:val="002D560B"/>
    <w:rsid w:val="002D580A"/>
    <w:rsid w:val="002D7272"/>
    <w:rsid w:val="002D7536"/>
    <w:rsid w:val="002E19E3"/>
    <w:rsid w:val="002F1213"/>
    <w:rsid w:val="002F1543"/>
    <w:rsid w:val="002F1A50"/>
    <w:rsid w:val="002F1A52"/>
    <w:rsid w:val="002F2125"/>
    <w:rsid w:val="002F34A8"/>
    <w:rsid w:val="002F378C"/>
    <w:rsid w:val="002F400A"/>
    <w:rsid w:val="002F45A0"/>
    <w:rsid w:val="002F4D1A"/>
    <w:rsid w:val="002F5759"/>
    <w:rsid w:val="002F60B6"/>
    <w:rsid w:val="002F6A09"/>
    <w:rsid w:val="002F6CE3"/>
    <w:rsid w:val="00300200"/>
    <w:rsid w:val="00301B18"/>
    <w:rsid w:val="00301B2A"/>
    <w:rsid w:val="003043E4"/>
    <w:rsid w:val="00304887"/>
    <w:rsid w:val="003049BC"/>
    <w:rsid w:val="00304D21"/>
    <w:rsid w:val="00304DB7"/>
    <w:rsid w:val="0031063F"/>
    <w:rsid w:val="00310F4B"/>
    <w:rsid w:val="0031351B"/>
    <w:rsid w:val="003144A0"/>
    <w:rsid w:val="003145C1"/>
    <w:rsid w:val="003150CF"/>
    <w:rsid w:val="00315305"/>
    <w:rsid w:val="00315976"/>
    <w:rsid w:val="0031676A"/>
    <w:rsid w:val="00316E1D"/>
    <w:rsid w:val="003170DE"/>
    <w:rsid w:val="003233D4"/>
    <w:rsid w:val="00325679"/>
    <w:rsid w:val="00330297"/>
    <w:rsid w:val="00330326"/>
    <w:rsid w:val="003308D4"/>
    <w:rsid w:val="00331839"/>
    <w:rsid w:val="003322B6"/>
    <w:rsid w:val="003327E1"/>
    <w:rsid w:val="00332A76"/>
    <w:rsid w:val="00333642"/>
    <w:rsid w:val="003358A7"/>
    <w:rsid w:val="00336BDD"/>
    <w:rsid w:val="003401A5"/>
    <w:rsid w:val="00340287"/>
    <w:rsid w:val="00340548"/>
    <w:rsid w:val="00342444"/>
    <w:rsid w:val="00342E38"/>
    <w:rsid w:val="0034436B"/>
    <w:rsid w:val="00347DBF"/>
    <w:rsid w:val="00353566"/>
    <w:rsid w:val="003543C2"/>
    <w:rsid w:val="00355E0E"/>
    <w:rsid w:val="0036029C"/>
    <w:rsid w:val="003605C5"/>
    <w:rsid w:val="00361EF7"/>
    <w:rsid w:val="00362343"/>
    <w:rsid w:val="00364811"/>
    <w:rsid w:val="00364D26"/>
    <w:rsid w:val="0036624C"/>
    <w:rsid w:val="00366698"/>
    <w:rsid w:val="0036669B"/>
    <w:rsid w:val="00367C30"/>
    <w:rsid w:val="003715BA"/>
    <w:rsid w:val="00371BC9"/>
    <w:rsid w:val="00372DAA"/>
    <w:rsid w:val="0037458D"/>
    <w:rsid w:val="00374E01"/>
    <w:rsid w:val="00374E27"/>
    <w:rsid w:val="0037531B"/>
    <w:rsid w:val="0037742A"/>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6B5"/>
    <w:rsid w:val="00387729"/>
    <w:rsid w:val="003903B2"/>
    <w:rsid w:val="0039084E"/>
    <w:rsid w:val="0039102D"/>
    <w:rsid w:val="0039381A"/>
    <w:rsid w:val="003957E7"/>
    <w:rsid w:val="00396F94"/>
    <w:rsid w:val="003A0416"/>
    <w:rsid w:val="003A1809"/>
    <w:rsid w:val="003A1B2A"/>
    <w:rsid w:val="003A74E5"/>
    <w:rsid w:val="003A75F8"/>
    <w:rsid w:val="003A766F"/>
    <w:rsid w:val="003B19B9"/>
    <w:rsid w:val="003B3263"/>
    <w:rsid w:val="003B3EB1"/>
    <w:rsid w:val="003B4B59"/>
    <w:rsid w:val="003B6C65"/>
    <w:rsid w:val="003B6FA5"/>
    <w:rsid w:val="003B778D"/>
    <w:rsid w:val="003B7D78"/>
    <w:rsid w:val="003C2951"/>
    <w:rsid w:val="003C335C"/>
    <w:rsid w:val="003C5316"/>
    <w:rsid w:val="003C6DFD"/>
    <w:rsid w:val="003C7ACB"/>
    <w:rsid w:val="003D0253"/>
    <w:rsid w:val="003D0EF0"/>
    <w:rsid w:val="003D307A"/>
    <w:rsid w:val="003D62B8"/>
    <w:rsid w:val="003D71FC"/>
    <w:rsid w:val="003E1959"/>
    <w:rsid w:val="003E1DF4"/>
    <w:rsid w:val="003E21A2"/>
    <w:rsid w:val="003E37FC"/>
    <w:rsid w:val="003E5519"/>
    <w:rsid w:val="003E5D67"/>
    <w:rsid w:val="003F19D0"/>
    <w:rsid w:val="003F1DCA"/>
    <w:rsid w:val="003F2B91"/>
    <w:rsid w:val="003F36FE"/>
    <w:rsid w:val="003F3E0C"/>
    <w:rsid w:val="003F50EC"/>
    <w:rsid w:val="003F676B"/>
    <w:rsid w:val="003F6B7C"/>
    <w:rsid w:val="003F79EA"/>
    <w:rsid w:val="004000A5"/>
    <w:rsid w:val="00400131"/>
    <w:rsid w:val="00400A29"/>
    <w:rsid w:val="004020FC"/>
    <w:rsid w:val="00402460"/>
    <w:rsid w:val="0040248A"/>
    <w:rsid w:val="0040253A"/>
    <w:rsid w:val="00403CD8"/>
    <w:rsid w:val="004041FA"/>
    <w:rsid w:val="00404B5F"/>
    <w:rsid w:val="00406139"/>
    <w:rsid w:val="00407F0E"/>
    <w:rsid w:val="00410786"/>
    <w:rsid w:val="00411B27"/>
    <w:rsid w:val="00412696"/>
    <w:rsid w:val="004143C2"/>
    <w:rsid w:val="00414A95"/>
    <w:rsid w:val="0041545F"/>
    <w:rsid w:val="00417379"/>
    <w:rsid w:val="00417F17"/>
    <w:rsid w:val="00417F4C"/>
    <w:rsid w:val="00421210"/>
    <w:rsid w:val="00422785"/>
    <w:rsid w:val="00422E6B"/>
    <w:rsid w:val="00423A12"/>
    <w:rsid w:val="0042483C"/>
    <w:rsid w:val="00424A32"/>
    <w:rsid w:val="00424DA9"/>
    <w:rsid w:val="00425E81"/>
    <w:rsid w:val="004301C6"/>
    <w:rsid w:val="00430335"/>
    <w:rsid w:val="00431598"/>
    <w:rsid w:val="004321F7"/>
    <w:rsid w:val="00432DE4"/>
    <w:rsid w:val="0043386F"/>
    <w:rsid w:val="00433C63"/>
    <w:rsid w:val="00434B20"/>
    <w:rsid w:val="004350D7"/>
    <w:rsid w:val="004363F3"/>
    <w:rsid w:val="0044328F"/>
    <w:rsid w:val="00443EE0"/>
    <w:rsid w:val="00444986"/>
    <w:rsid w:val="00445F0A"/>
    <w:rsid w:val="004467DA"/>
    <w:rsid w:val="004468EA"/>
    <w:rsid w:val="004500C4"/>
    <w:rsid w:val="00452406"/>
    <w:rsid w:val="004532AB"/>
    <w:rsid w:val="004537DD"/>
    <w:rsid w:val="004547E0"/>
    <w:rsid w:val="004562CF"/>
    <w:rsid w:val="0045682C"/>
    <w:rsid w:val="00457343"/>
    <w:rsid w:val="004577C2"/>
    <w:rsid w:val="004602B5"/>
    <w:rsid w:val="00461345"/>
    <w:rsid w:val="00461613"/>
    <w:rsid w:val="00462A81"/>
    <w:rsid w:val="0046360B"/>
    <w:rsid w:val="00463CCB"/>
    <w:rsid w:val="00465673"/>
    <w:rsid w:val="00465901"/>
    <w:rsid w:val="00467FA5"/>
    <w:rsid w:val="004717D9"/>
    <w:rsid w:val="004732BE"/>
    <w:rsid w:val="0047380A"/>
    <w:rsid w:val="004740F8"/>
    <w:rsid w:val="0047571D"/>
    <w:rsid w:val="004776DF"/>
    <w:rsid w:val="00477866"/>
    <w:rsid w:val="00477E25"/>
    <w:rsid w:val="004809AB"/>
    <w:rsid w:val="00480F21"/>
    <w:rsid w:val="00481812"/>
    <w:rsid w:val="00481B32"/>
    <w:rsid w:val="00482E6D"/>
    <w:rsid w:val="004838B1"/>
    <w:rsid w:val="00483BBE"/>
    <w:rsid w:val="00484FC9"/>
    <w:rsid w:val="0049082A"/>
    <w:rsid w:val="004908E8"/>
    <w:rsid w:val="004951D6"/>
    <w:rsid w:val="0049691A"/>
    <w:rsid w:val="00496C57"/>
    <w:rsid w:val="004978B1"/>
    <w:rsid w:val="00497C39"/>
    <w:rsid w:val="00497C78"/>
    <w:rsid w:val="004A1038"/>
    <w:rsid w:val="004A12A0"/>
    <w:rsid w:val="004A1E19"/>
    <w:rsid w:val="004A2BD3"/>
    <w:rsid w:val="004A3AF2"/>
    <w:rsid w:val="004A50ED"/>
    <w:rsid w:val="004A6563"/>
    <w:rsid w:val="004A6FE8"/>
    <w:rsid w:val="004B06DC"/>
    <w:rsid w:val="004B2C63"/>
    <w:rsid w:val="004B3E54"/>
    <w:rsid w:val="004B5BDF"/>
    <w:rsid w:val="004B60AB"/>
    <w:rsid w:val="004C0A54"/>
    <w:rsid w:val="004C28A2"/>
    <w:rsid w:val="004C48A4"/>
    <w:rsid w:val="004D1422"/>
    <w:rsid w:val="004D21EA"/>
    <w:rsid w:val="004D5B9F"/>
    <w:rsid w:val="004D6C99"/>
    <w:rsid w:val="004D6DF6"/>
    <w:rsid w:val="004D6F47"/>
    <w:rsid w:val="004D76C5"/>
    <w:rsid w:val="004E06FF"/>
    <w:rsid w:val="004E2492"/>
    <w:rsid w:val="004E5AA5"/>
    <w:rsid w:val="004E5F2B"/>
    <w:rsid w:val="004F0201"/>
    <w:rsid w:val="004F1614"/>
    <w:rsid w:val="004F1C77"/>
    <w:rsid w:val="004F1F5E"/>
    <w:rsid w:val="004F2459"/>
    <w:rsid w:val="004F3DFE"/>
    <w:rsid w:val="004F43EB"/>
    <w:rsid w:val="004F48E4"/>
    <w:rsid w:val="004F5756"/>
    <w:rsid w:val="004F5BB2"/>
    <w:rsid w:val="004F7931"/>
    <w:rsid w:val="004F7C9E"/>
    <w:rsid w:val="00500213"/>
    <w:rsid w:val="005006A4"/>
    <w:rsid w:val="00500965"/>
    <w:rsid w:val="00501212"/>
    <w:rsid w:val="005021A2"/>
    <w:rsid w:val="005029E5"/>
    <w:rsid w:val="005062B8"/>
    <w:rsid w:val="00507D42"/>
    <w:rsid w:val="0051036A"/>
    <w:rsid w:val="005105E1"/>
    <w:rsid w:val="00510A66"/>
    <w:rsid w:val="00511455"/>
    <w:rsid w:val="00511837"/>
    <w:rsid w:val="005131DF"/>
    <w:rsid w:val="00514775"/>
    <w:rsid w:val="00514A27"/>
    <w:rsid w:val="00514F46"/>
    <w:rsid w:val="00515395"/>
    <w:rsid w:val="00521B5F"/>
    <w:rsid w:val="00521C42"/>
    <w:rsid w:val="0052200A"/>
    <w:rsid w:val="005225DD"/>
    <w:rsid w:val="00522D30"/>
    <w:rsid w:val="005230CE"/>
    <w:rsid w:val="00523D07"/>
    <w:rsid w:val="00523F40"/>
    <w:rsid w:val="005247D5"/>
    <w:rsid w:val="00524A52"/>
    <w:rsid w:val="005254E3"/>
    <w:rsid w:val="00525586"/>
    <w:rsid w:val="0052569F"/>
    <w:rsid w:val="00525A9A"/>
    <w:rsid w:val="00530C72"/>
    <w:rsid w:val="00531F8B"/>
    <w:rsid w:val="005331C4"/>
    <w:rsid w:val="00533655"/>
    <w:rsid w:val="005351F8"/>
    <w:rsid w:val="00536638"/>
    <w:rsid w:val="0053664F"/>
    <w:rsid w:val="00536650"/>
    <w:rsid w:val="00536F5A"/>
    <w:rsid w:val="005372F0"/>
    <w:rsid w:val="005374D2"/>
    <w:rsid w:val="00537D10"/>
    <w:rsid w:val="005400DE"/>
    <w:rsid w:val="0054015F"/>
    <w:rsid w:val="00540304"/>
    <w:rsid w:val="00540B14"/>
    <w:rsid w:val="00541179"/>
    <w:rsid w:val="00541DE6"/>
    <w:rsid w:val="00543193"/>
    <w:rsid w:val="005449FB"/>
    <w:rsid w:val="00550941"/>
    <w:rsid w:val="005521AD"/>
    <w:rsid w:val="00552714"/>
    <w:rsid w:val="00552EDE"/>
    <w:rsid w:val="00553115"/>
    <w:rsid w:val="005537CA"/>
    <w:rsid w:val="00554A43"/>
    <w:rsid w:val="00554AD0"/>
    <w:rsid w:val="00554D41"/>
    <w:rsid w:val="005558F8"/>
    <w:rsid w:val="00556294"/>
    <w:rsid w:val="00556EEA"/>
    <w:rsid w:val="00557C38"/>
    <w:rsid w:val="00560FFE"/>
    <w:rsid w:val="00561AF6"/>
    <w:rsid w:val="00562595"/>
    <w:rsid w:val="005631CC"/>
    <w:rsid w:val="00563A23"/>
    <w:rsid w:val="00563FE6"/>
    <w:rsid w:val="00564970"/>
    <w:rsid w:val="0056529A"/>
    <w:rsid w:val="0056708E"/>
    <w:rsid w:val="005709B2"/>
    <w:rsid w:val="00572714"/>
    <w:rsid w:val="00576408"/>
    <w:rsid w:val="00577B9D"/>
    <w:rsid w:val="00581BB1"/>
    <w:rsid w:val="00582755"/>
    <w:rsid w:val="00582B0A"/>
    <w:rsid w:val="00583ED3"/>
    <w:rsid w:val="00583F8D"/>
    <w:rsid w:val="0058549A"/>
    <w:rsid w:val="00586F6E"/>
    <w:rsid w:val="00595EE8"/>
    <w:rsid w:val="005A24BC"/>
    <w:rsid w:val="005A3205"/>
    <w:rsid w:val="005A531F"/>
    <w:rsid w:val="005A613F"/>
    <w:rsid w:val="005B0200"/>
    <w:rsid w:val="005B06E9"/>
    <w:rsid w:val="005B0DB6"/>
    <w:rsid w:val="005B335F"/>
    <w:rsid w:val="005B526F"/>
    <w:rsid w:val="005B565E"/>
    <w:rsid w:val="005B570D"/>
    <w:rsid w:val="005B5870"/>
    <w:rsid w:val="005B6911"/>
    <w:rsid w:val="005B7A46"/>
    <w:rsid w:val="005C04D3"/>
    <w:rsid w:val="005C064C"/>
    <w:rsid w:val="005C1A5A"/>
    <w:rsid w:val="005C36D1"/>
    <w:rsid w:val="005C4429"/>
    <w:rsid w:val="005C5108"/>
    <w:rsid w:val="005C5257"/>
    <w:rsid w:val="005C5CE9"/>
    <w:rsid w:val="005C5DF2"/>
    <w:rsid w:val="005C7BF9"/>
    <w:rsid w:val="005D184F"/>
    <w:rsid w:val="005D35D3"/>
    <w:rsid w:val="005D45E1"/>
    <w:rsid w:val="005D58DD"/>
    <w:rsid w:val="005D5DCD"/>
    <w:rsid w:val="005D6952"/>
    <w:rsid w:val="005E2367"/>
    <w:rsid w:val="005E3152"/>
    <w:rsid w:val="005E407A"/>
    <w:rsid w:val="005E463E"/>
    <w:rsid w:val="005E5638"/>
    <w:rsid w:val="005E5C56"/>
    <w:rsid w:val="005E63D5"/>
    <w:rsid w:val="005E6781"/>
    <w:rsid w:val="005E6DE5"/>
    <w:rsid w:val="005E7196"/>
    <w:rsid w:val="005F01E7"/>
    <w:rsid w:val="005F1C95"/>
    <w:rsid w:val="005F4022"/>
    <w:rsid w:val="005F5DF0"/>
    <w:rsid w:val="005F6551"/>
    <w:rsid w:val="005F71C0"/>
    <w:rsid w:val="005F7463"/>
    <w:rsid w:val="005F7CD9"/>
    <w:rsid w:val="006019F2"/>
    <w:rsid w:val="00603E6B"/>
    <w:rsid w:val="00604749"/>
    <w:rsid w:val="006048F9"/>
    <w:rsid w:val="006051B4"/>
    <w:rsid w:val="006078D4"/>
    <w:rsid w:val="0061060B"/>
    <w:rsid w:val="00610ABA"/>
    <w:rsid w:val="006114EC"/>
    <w:rsid w:val="00614F77"/>
    <w:rsid w:val="00615008"/>
    <w:rsid w:val="00615775"/>
    <w:rsid w:val="006165A7"/>
    <w:rsid w:val="00616EC3"/>
    <w:rsid w:val="0061753D"/>
    <w:rsid w:val="00617BCF"/>
    <w:rsid w:val="00617FF8"/>
    <w:rsid w:val="00620A89"/>
    <w:rsid w:val="006235C8"/>
    <w:rsid w:val="00625A3E"/>
    <w:rsid w:val="006265DA"/>
    <w:rsid w:val="006271AA"/>
    <w:rsid w:val="0062769B"/>
    <w:rsid w:val="0063069C"/>
    <w:rsid w:val="00630899"/>
    <w:rsid w:val="00632016"/>
    <w:rsid w:val="006328D1"/>
    <w:rsid w:val="00632BFD"/>
    <w:rsid w:val="00633C66"/>
    <w:rsid w:val="00633FBE"/>
    <w:rsid w:val="00634E66"/>
    <w:rsid w:val="00635624"/>
    <w:rsid w:val="00635BF8"/>
    <w:rsid w:val="00635FA0"/>
    <w:rsid w:val="006361E7"/>
    <w:rsid w:val="00636C46"/>
    <w:rsid w:val="00641DF7"/>
    <w:rsid w:val="006443D3"/>
    <w:rsid w:val="006446A0"/>
    <w:rsid w:val="006450F2"/>
    <w:rsid w:val="006450F3"/>
    <w:rsid w:val="0064593F"/>
    <w:rsid w:val="006472C0"/>
    <w:rsid w:val="006507DC"/>
    <w:rsid w:val="00651F74"/>
    <w:rsid w:val="00652432"/>
    <w:rsid w:val="00652C4D"/>
    <w:rsid w:val="0065429D"/>
    <w:rsid w:val="006551D8"/>
    <w:rsid w:val="00655DCD"/>
    <w:rsid w:val="00656040"/>
    <w:rsid w:val="00656E92"/>
    <w:rsid w:val="00656F6C"/>
    <w:rsid w:val="00657DFE"/>
    <w:rsid w:val="00657F5C"/>
    <w:rsid w:val="00663D51"/>
    <w:rsid w:val="00664720"/>
    <w:rsid w:val="0066584C"/>
    <w:rsid w:val="00665B25"/>
    <w:rsid w:val="00666611"/>
    <w:rsid w:val="00670D1A"/>
    <w:rsid w:val="006730B4"/>
    <w:rsid w:val="00673D79"/>
    <w:rsid w:val="00674825"/>
    <w:rsid w:val="0067533C"/>
    <w:rsid w:val="006758E3"/>
    <w:rsid w:val="00675C2B"/>
    <w:rsid w:val="00680064"/>
    <w:rsid w:val="006812D4"/>
    <w:rsid w:val="00681537"/>
    <w:rsid w:val="00682249"/>
    <w:rsid w:val="00685494"/>
    <w:rsid w:val="006865E2"/>
    <w:rsid w:val="00687BFF"/>
    <w:rsid w:val="00690191"/>
    <w:rsid w:val="00691C3E"/>
    <w:rsid w:val="006931C7"/>
    <w:rsid w:val="006946BC"/>
    <w:rsid w:val="00694DA1"/>
    <w:rsid w:val="00697775"/>
    <w:rsid w:val="006A0C6D"/>
    <w:rsid w:val="006A1D67"/>
    <w:rsid w:val="006A2138"/>
    <w:rsid w:val="006A3E26"/>
    <w:rsid w:val="006A468E"/>
    <w:rsid w:val="006A4A49"/>
    <w:rsid w:val="006A68C9"/>
    <w:rsid w:val="006A71C0"/>
    <w:rsid w:val="006A7A3C"/>
    <w:rsid w:val="006B032E"/>
    <w:rsid w:val="006B107C"/>
    <w:rsid w:val="006B1122"/>
    <w:rsid w:val="006B254C"/>
    <w:rsid w:val="006B3937"/>
    <w:rsid w:val="006B42A3"/>
    <w:rsid w:val="006B4815"/>
    <w:rsid w:val="006B5B97"/>
    <w:rsid w:val="006B7C42"/>
    <w:rsid w:val="006C0B82"/>
    <w:rsid w:val="006C151E"/>
    <w:rsid w:val="006C1F96"/>
    <w:rsid w:val="006C20AB"/>
    <w:rsid w:val="006C39FA"/>
    <w:rsid w:val="006C461A"/>
    <w:rsid w:val="006C7DD3"/>
    <w:rsid w:val="006D0508"/>
    <w:rsid w:val="006D1466"/>
    <w:rsid w:val="006D254B"/>
    <w:rsid w:val="006D3270"/>
    <w:rsid w:val="006D3A63"/>
    <w:rsid w:val="006D5596"/>
    <w:rsid w:val="006D55F6"/>
    <w:rsid w:val="006D5994"/>
    <w:rsid w:val="006D6545"/>
    <w:rsid w:val="006D7A34"/>
    <w:rsid w:val="006D7D4E"/>
    <w:rsid w:val="006E0132"/>
    <w:rsid w:val="006E0904"/>
    <w:rsid w:val="006E209A"/>
    <w:rsid w:val="006E2B70"/>
    <w:rsid w:val="006E3D4A"/>
    <w:rsid w:val="006E54BE"/>
    <w:rsid w:val="006E6330"/>
    <w:rsid w:val="006E6BE3"/>
    <w:rsid w:val="006E732C"/>
    <w:rsid w:val="006E76DF"/>
    <w:rsid w:val="006F0824"/>
    <w:rsid w:val="006F149E"/>
    <w:rsid w:val="006F1919"/>
    <w:rsid w:val="006F2B71"/>
    <w:rsid w:val="006F432A"/>
    <w:rsid w:val="006F4340"/>
    <w:rsid w:val="006F4F71"/>
    <w:rsid w:val="006F62A4"/>
    <w:rsid w:val="006F6613"/>
    <w:rsid w:val="006F6628"/>
    <w:rsid w:val="006F6699"/>
    <w:rsid w:val="006F6B95"/>
    <w:rsid w:val="006F76FE"/>
    <w:rsid w:val="006F7945"/>
    <w:rsid w:val="00702615"/>
    <w:rsid w:val="00702E15"/>
    <w:rsid w:val="007036F5"/>
    <w:rsid w:val="00705320"/>
    <w:rsid w:val="0070651D"/>
    <w:rsid w:val="00706886"/>
    <w:rsid w:val="007077EE"/>
    <w:rsid w:val="00707944"/>
    <w:rsid w:val="00710575"/>
    <w:rsid w:val="007116E9"/>
    <w:rsid w:val="00711A00"/>
    <w:rsid w:val="007120E5"/>
    <w:rsid w:val="00713447"/>
    <w:rsid w:val="00713519"/>
    <w:rsid w:val="00714029"/>
    <w:rsid w:val="007157E8"/>
    <w:rsid w:val="00715F84"/>
    <w:rsid w:val="00716F8F"/>
    <w:rsid w:val="00717126"/>
    <w:rsid w:val="007174BE"/>
    <w:rsid w:val="007178EE"/>
    <w:rsid w:val="00717A81"/>
    <w:rsid w:val="00720526"/>
    <w:rsid w:val="00722E3F"/>
    <w:rsid w:val="007242F5"/>
    <w:rsid w:val="0072438F"/>
    <w:rsid w:val="0072464E"/>
    <w:rsid w:val="00725923"/>
    <w:rsid w:val="00725F78"/>
    <w:rsid w:val="00726580"/>
    <w:rsid w:val="00726E16"/>
    <w:rsid w:val="00727A49"/>
    <w:rsid w:val="00731989"/>
    <w:rsid w:val="00732084"/>
    <w:rsid w:val="00732396"/>
    <w:rsid w:val="00732947"/>
    <w:rsid w:val="00732FFC"/>
    <w:rsid w:val="00734482"/>
    <w:rsid w:val="00737058"/>
    <w:rsid w:val="0074047E"/>
    <w:rsid w:val="00740A65"/>
    <w:rsid w:val="00740B65"/>
    <w:rsid w:val="007435B2"/>
    <w:rsid w:val="0074420F"/>
    <w:rsid w:val="00744DFF"/>
    <w:rsid w:val="00745842"/>
    <w:rsid w:val="007463B6"/>
    <w:rsid w:val="007477DA"/>
    <w:rsid w:val="007500B6"/>
    <w:rsid w:val="00751128"/>
    <w:rsid w:val="0075285D"/>
    <w:rsid w:val="00753E7D"/>
    <w:rsid w:val="007543B0"/>
    <w:rsid w:val="00754810"/>
    <w:rsid w:val="00754DA7"/>
    <w:rsid w:val="00755CE5"/>
    <w:rsid w:val="0075767D"/>
    <w:rsid w:val="00762CCE"/>
    <w:rsid w:val="00762D71"/>
    <w:rsid w:val="007630F9"/>
    <w:rsid w:val="007644B4"/>
    <w:rsid w:val="00764BA6"/>
    <w:rsid w:val="0076689A"/>
    <w:rsid w:val="00766FF0"/>
    <w:rsid w:val="007701C5"/>
    <w:rsid w:val="0077028C"/>
    <w:rsid w:val="00770409"/>
    <w:rsid w:val="00770E12"/>
    <w:rsid w:val="00771821"/>
    <w:rsid w:val="007718EC"/>
    <w:rsid w:val="00772EB1"/>
    <w:rsid w:val="00775CC8"/>
    <w:rsid w:val="00776E37"/>
    <w:rsid w:val="00777DE1"/>
    <w:rsid w:val="00780702"/>
    <w:rsid w:val="00781044"/>
    <w:rsid w:val="007816F7"/>
    <w:rsid w:val="00782681"/>
    <w:rsid w:val="00782D5F"/>
    <w:rsid w:val="00783D71"/>
    <w:rsid w:val="00783E9D"/>
    <w:rsid w:val="007845A5"/>
    <w:rsid w:val="00786EB2"/>
    <w:rsid w:val="007922D2"/>
    <w:rsid w:val="0079260D"/>
    <w:rsid w:val="007926AB"/>
    <w:rsid w:val="00792B4D"/>
    <w:rsid w:val="007949F3"/>
    <w:rsid w:val="00794DD4"/>
    <w:rsid w:val="00795D34"/>
    <w:rsid w:val="00796B4A"/>
    <w:rsid w:val="0079712D"/>
    <w:rsid w:val="007A03E3"/>
    <w:rsid w:val="007A0BEF"/>
    <w:rsid w:val="007A339F"/>
    <w:rsid w:val="007A47F1"/>
    <w:rsid w:val="007A51BF"/>
    <w:rsid w:val="007A5B81"/>
    <w:rsid w:val="007A5E2A"/>
    <w:rsid w:val="007A67B5"/>
    <w:rsid w:val="007A6C55"/>
    <w:rsid w:val="007A7F81"/>
    <w:rsid w:val="007B02AD"/>
    <w:rsid w:val="007B2459"/>
    <w:rsid w:val="007B2725"/>
    <w:rsid w:val="007B2E93"/>
    <w:rsid w:val="007B2F99"/>
    <w:rsid w:val="007B3CE9"/>
    <w:rsid w:val="007B3D02"/>
    <w:rsid w:val="007B3D27"/>
    <w:rsid w:val="007B57B2"/>
    <w:rsid w:val="007B5BCA"/>
    <w:rsid w:val="007B7B90"/>
    <w:rsid w:val="007C0CAE"/>
    <w:rsid w:val="007C11A0"/>
    <w:rsid w:val="007C1897"/>
    <w:rsid w:val="007C1E6F"/>
    <w:rsid w:val="007C72B4"/>
    <w:rsid w:val="007D0AB0"/>
    <w:rsid w:val="007D11AF"/>
    <w:rsid w:val="007D1C21"/>
    <w:rsid w:val="007D1C22"/>
    <w:rsid w:val="007D32D6"/>
    <w:rsid w:val="007D4899"/>
    <w:rsid w:val="007D497D"/>
    <w:rsid w:val="007D5268"/>
    <w:rsid w:val="007D60B1"/>
    <w:rsid w:val="007D764A"/>
    <w:rsid w:val="007E0140"/>
    <w:rsid w:val="007E1182"/>
    <w:rsid w:val="007E2081"/>
    <w:rsid w:val="007E210B"/>
    <w:rsid w:val="007E3BAE"/>
    <w:rsid w:val="007E4433"/>
    <w:rsid w:val="007E4723"/>
    <w:rsid w:val="007E53A0"/>
    <w:rsid w:val="007E5A72"/>
    <w:rsid w:val="007E5F1D"/>
    <w:rsid w:val="007E6AFF"/>
    <w:rsid w:val="007E6E54"/>
    <w:rsid w:val="007E70AC"/>
    <w:rsid w:val="007E718B"/>
    <w:rsid w:val="007E7941"/>
    <w:rsid w:val="007E7EDB"/>
    <w:rsid w:val="007F17B8"/>
    <w:rsid w:val="007F2037"/>
    <w:rsid w:val="007F29BA"/>
    <w:rsid w:val="007F34AA"/>
    <w:rsid w:val="007F3F4A"/>
    <w:rsid w:val="007F4A0B"/>
    <w:rsid w:val="007F4FB7"/>
    <w:rsid w:val="007F50A1"/>
    <w:rsid w:val="007F51CB"/>
    <w:rsid w:val="007F53FE"/>
    <w:rsid w:val="007F60D1"/>
    <w:rsid w:val="007F79D3"/>
    <w:rsid w:val="00800358"/>
    <w:rsid w:val="00801460"/>
    <w:rsid w:val="00801B04"/>
    <w:rsid w:val="008039D6"/>
    <w:rsid w:val="008101AF"/>
    <w:rsid w:val="00811D9C"/>
    <w:rsid w:val="0081305A"/>
    <w:rsid w:val="00813137"/>
    <w:rsid w:val="00814F52"/>
    <w:rsid w:val="008159AA"/>
    <w:rsid w:val="00815B21"/>
    <w:rsid w:val="00816186"/>
    <w:rsid w:val="0081643A"/>
    <w:rsid w:val="0081781D"/>
    <w:rsid w:val="0082163E"/>
    <w:rsid w:val="008219B3"/>
    <w:rsid w:val="00822D71"/>
    <w:rsid w:val="008252B7"/>
    <w:rsid w:val="00830462"/>
    <w:rsid w:val="00834818"/>
    <w:rsid w:val="00834921"/>
    <w:rsid w:val="008404F4"/>
    <w:rsid w:val="00842255"/>
    <w:rsid w:val="0084346F"/>
    <w:rsid w:val="008437DB"/>
    <w:rsid w:val="008441A2"/>
    <w:rsid w:val="0084431B"/>
    <w:rsid w:val="00845A70"/>
    <w:rsid w:val="008474B6"/>
    <w:rsid w:val="008509DC"/>
    <w:rsid w:val="0085137C"/>
    <w:rsid w:val="00852188"/>
    <w:rsid w:val="00852208"/>
    <w:rsid w:val="008532BF"/>
    <w:rsid w:val="00854098"/>
    <w:rsid w:val="00854108"/>
    <w:rsid w:val="008561BF"/>
    <w:rsid w:val="00857440"/>
    <w:rsid w:val="00857695"/>
    <w:rsid w:val="00861D29"/>
    <w:rsid w:val="00862472"/>
    <w:rsid w:val="00862C53"/>
    <w:rsid w:val="00862E86"/>
    <w:rsid w:val="00864611"/>
    <w:rsid w:val="00867FFE"/>
    <w:rsid w:val="00870ABD"/>
    <w:rsid w:val="00871BCA"/>
    <w:rsid w:val="00871D58"/>
    <w:rsid w:val="00873DC9"/>
    <w:rsid w:val="00873EEE"/>
    <w:rsid w:val="00874558"/>
    <w:rsid w:val="0087458D"/>
    <w:rsid w:val="008748A9"/>
    <w:rsid w:val="00875818"/>
    <w:rsid w:val="00882350"/>
    <w:rsid w:val="00882E73"/>
    <w:rsid w:val="00883ECB"/>
    <w:rsid w:val="00885256"/>
    <w:rsid w:val="00886F61"/>
    <w:rsid w:val="00890666"/>
    <w:rsid w:val="00891718"/>
    <w:rsid w:val="0089181A"/>
    <w:rsid w:val="00892301"/>
    <w:rsid w:val="0089346B"/>
    <w:rsid w:val="0089422E"/>
    <w:rsid w:val="0089703F"/>
    <w:rsid w:val="00897448"/>
    <w:rsid w:val="00897E8F"/>
    <w:rsid w:val="008A09BB"/>
    <w:rsid w:val="008A09E5"/>
    <w:rsid w:val="008A22F5"/>
    <w:rsid w:val="008A38E2"/>
    <w:rsid w:val="008A3F80"/>
    <w:rsid w:val="008A41BA"/>
    <w:rsid w:val="008A4343"/>
    <w:rsid w:val="008B011C"/>
    <w:rsid w:val="008B18F4"/>
    <w:rsid w:val="008B3273"/>
    <w:rsid w:val="008B32B8"/>
    <w:rsid w:val="008B475E"/>
    <w:rsid w:val="008B7088"/>
    <w:rsid w:val="008B71FF"/>
    <w:rsid w:val="008B733A"/>
    <w:rsid w:val="008B7A31"/>
    <w:rsid w:val="008C0680"/>
    <w:rsid w:val="008C15AD"/>
    <w:rsid w:val="008C2822"/>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21C7"/>
    <w:rsid w:val="008E36DF"/>
    <w:rsid w:val="008E3884"/>
    <w:rsid w:val="008E3B15"/>
    <w:rsid w:val="008E5214"/>
    <w:rsid w:val="008E53FA"/>
    <w:rsid w:val="008E6FCC"/>
    <w:rsid w:val="008E7A7B"/>
    <w:rsid w:val="008F2748"/>
    <w:rsid w:val="008F287C"/>
    <w:rsid w:val="008F3851"/>
    <w:rsid w:val="008F4138"/>
    <w:rsid w:val="008F5D87"/>
    <w:rsid w:val="008F5FBD"/>
    <w:rsid w:val="008F7391"/>
    <w:rsid w:val="008F79DA"/>
    <w:rsid w:val="00900CED"/>
    <w:rsid w:val="0090150D"/>
    <w:rsid w:val="0090232A"/>
    <w:rsid w:val="00902543"/>
    <w:rsid w:val="00904A8F"/>
    <w:rsid w:val="00904D62"/>
    <w:rsid w:val="00905F44"/>
    <w:rsid w:val="009100B2"/>
    <w:rsid w:val="009127D8"/>
    <w:rsid w:val="00912854"/>
    <w:rsid w:val="00913309"/>
    <w:rsid w:val="00916617"/>
    <w:rsid w:val="0091745E"/>
    <w:rsid w:val="009221AF"/>
    <w:rsid w:val="009230C3"/>
    <w:rsid w:val="0092389D"/>
    <w:rsid w:val="00923A23"/>
    <w:rsid w:val="00923F1A"/>
    <w:rsid w:val="00926198"/>
    <w:rsid w:val="0092735C"/>
    <w:rsid w:val="009305A7"/>
    <w:rsid w:val="00931491"/>
    <w:rsid w:val="00931C40"/>
    <w:rsid w:val="00933EE0"/>
    <w:rsid w:val="00933FAB"/>
    <w:rsid w:val="00934B05"/>
    <w:rsid w:val="00935A5B"/>
    <w:rsid w:val="00935BC4"/>
    <w:rsid w:val="00936560"/>
    <w:rsid w:val="0093686E"/>
    <w:rsid w:val="009373FD"/>
    <w:rsid w:val="009414B3"/>
    <w:rsid w:val="00941972"/>
    <w:rsid w:val="00950342"/>
    <w:rsid w:val="009506C5"/>
    <w:rsid w:val="009515BE"/>
    <w:rsid w:val="0095316B"/>
    <w:rsid w:val="009561FD"/>
    <w:rsid w:val="0095685A"/>
    <w:rsid w:val="009568F0"/>
    <w:rsid w:val="00956C79"/>
    <w:rsid w:val="00957661"/>
    <w:rsid w:val="00960A42"/>
    <w:rsid w:val="00961F33"/>
    <w:rsid w:val="00963A38"/>
    <w:rsid w:val="0096402E"/>
    <w:rsid w:val="009646DC"/>
    <w:rsid w:val="009653FF"/>
    <w:rsid w:val="00965C3A"/>
    <w:rsid w:val="00970563"/>
    <w:rsid w:val="00970834"/>
    <w:rsid w:val="00971A98"/>
    <w:rsid w:val="009733D3"/>
    <w:rsid w:val="0097469D"/>
    <w:rsid w:val="009751A0"/>
    <w:rsid w:val="00975DFC"/>
    <w:rsid w:val="009760A5"/>
    <w:rsid w:val="00976A54"/>
    <w:rsid w:val="00977CE9"/>
    <w:rsid w:val="009804A1"/>
    <w:rsid w:val="00981595"/>
    <w:rsid w:val="00982BAC"/>
    <w:rsid w:val="00984083"/>
    <w:rsid w:val="00984090"/>
    <w:rsid w:val="00987598"/>
    <w:rsid w:val="00991490"/>
    <w:rsid w:val="009961E9"/>
    <w:rsid w:val="00996737"/>
    <w:rsid w:val="00996D80"/>
    <w:rsid w:val="009977AF"/>
    <w:rsid w:val="009A011E"/>
    <w:rsid w:val="009A0285"/>
    <w:rsid w:val="009A18C2"/>
    <w:rsid w:val="009A2544"/>
    <w:rsid w:val="009A4766"/>
    <w:rsid w:val="009A49B1"/>
    <w:rsid w:val="009A535D"/>
    <w:rsid w:val="009A7335"/>
    <w:rsid w:val="009A7527"/>
    <w:rsid w:val="009B0895"/>
    <w:rsid w:val="009B1D6D"/>
    <w:rsid w:val="009B2961"/>
    <w:rsid w:val="009B31DE"/>
    <w:rsid w:val="009B3A89"/>
    <w:rsid w:val="009B416A"/>
    <w:rsid w:val="009B485F"/>
    <w:rsid w:val="009B4950"/>
    <w:rsid w:val="009B4E48"/>
    <w:rsid w:val="009B65A3"/>
    <w:rsid w:val="009C0CC4"/>
    <w:rsid w:val="009C17ED"/>
    <w:rsid w:val="009C1DDA"/>
    <w:rsid w:val="009C226D"/>
    <w:rsid w:val="009C42F8"/>
    <w:rsid w:val="009C4949"/>
    <w:rsid w:val="009C4C68"/>
    <w:rsid w:val="009C53A7"/>
    <w:rsid w:val="009C574B"/>
    <w:rsid w:val="009C5976"/>
    <w:rsid w:val="009C6A89"/>
    <w:rsid w:val="009C7431"/>
    <w:rsid w:val="009C78AC"/>
    <w:rsid w:val="009D11E2"/>
    <w:rsid w:val="009D19C8"/>
    <w:rsid w:val="009D2645"/>
    <w:rsid w:val="009D31F2"/>
    <w:rsid w:val="009D3B72"/>
    <w:rsid w:val="009D4E51"/>
    <w:rsid w:val="009D58E5"/>
    <w:rsid w:val="009D7CC1"/>
    <w:rsid w:val="009E0227"/>
    <w:rsid w:val="009E06D9"/>
    <w:rsid w:val="009E102F"/>
    <w:rsid w:val="009E13C9"/>
    <w:rsid w:val="009E14EF"/>
    <w:rsid w:val="009E169B"/>
    <w:rsid w:val="009E34DF"/>
    <w:rsid w:val="009E582A"/>
    <w:rsid w:val="009E61D1"/>
    <w:rsid w:val="009E643D"/>
    <w:rsid w:val="009E7EFA"/>
    <w:rsid w:val="009F1BD5"/>
    <w:rsid w:val="009F2B18"/>
    <w:rsid w:val="009F3264"/>
    <w:rsid w:val="009F3C42"/>
    <w:rsid w:val="009F3D31"/>
    <w:rsid w:val="009F4AEA"/>
    <w:rsid w:val="009F4D12"/>
    <w:rsid w:val="009F5601"/>
    <w:rsid w:val="009F6129"/>
    <w:rsid w:val="00A0005E"/>
    <w:rsid w:val="00A007A7"/>
    <w:rsid w:val="00A010D9"/>
    <w:rsid w:val="00A021E2"/>
    <w:rsid w:val="00A04892"/>
    <w:rsid w:val="00A05226"/>
    <w:rsid w:val="00A06035"/>
    <w:rsid w:val="00A065B2"/>
    <w:rsid w:val="00A07B43"/>
    <w:rsid w:val="00A11B61"/>
    <w:rsid w:val="00A12F51"/>
    <w:rsid w:val="00A1334A"/>
    <w:rsid w:val="00A13CDD"/>
    <w:rsid w:val="00A144CC"/>
    <w:rsid w:val="00A14B71"/>
    <w:rsid w:val="00A15170"/>
    <w:rsid w:val="00A161B5"/>
    <w:rsid w:val="00A20D28"/>
    <w:rsid w:val="00A21DE5"/>
    <w:rsid w:val="00A2285B"/>
    <w:rsid w:val="00A22AD9"/>
    <w:rsid w:val="00A233C2"/>
    <w:rsid w:val="00A241BE"/>
    <w:rsid w:val="00A24406"/>
    <w:rsid w:val="00A24FB4"/>
    <w:rsid w:val="00A2542B"/>
    <w:rsid w:val="00A2603C"/>
    <w:rsid w:val="00A26D48"/>
    <w:rsid w:val="00A304D4"/>
    <w:rsid w:val="00A30B90"/>
    <w:rsid w:val="00A32741"/>
    <w:rsid w:val="00A32DF7"/>
    <w:rsid w:val="00A331D0"/>
    <w:rsid w:val="00A334F7"/>
    <w:rsid w:val="00A33BFF"/>
    <w:rsid w:val="00A3666B"/>
    <w:rsid w:val="00A36A66"/>
    <w:rsid w:val="00A37144"/>
    <w:rsid w:val="00A37C44"/>
    <w:rsid w:val="00A407BA"/>
    <w:rsid w:val="00A46746"/>
    <w:rsid w:val="00A46C68"/>
    <w:rsid w:val="00A5222A"/>
    <w:rsid w:val="00A522D5"/>
    <w:rsid w:val="00A53214"/>
    <w:rsid w:val="00A534FA"/>
    <w:rsid w:val="00A53943"/>
    <w:rsid w:val="00A56881"/>
    <w:rsid w:val="00A60073"/>
    <w:rsid w:val="00A611F8"/>
    <w:rsid w:val="00A6184B"/>
    <w:rsid w:val="00A63FCA"/>
    <w:rsid w:val="00A6542C"/>
    <w:rsid w:val="00A66673"/>
    <w:rsid w:val="00A66D90"/>
    <w:rsid w:val="00A70089"/>
    <w:rsid w:val="00A70941"/>
    <w:rsid w:val="00A70DBB"/>
    <w:rsid w:val="00A7164C"/>
    <w:rsid w:val="00A73CE0"/>
    <w:rsid w:val="00A743A6"/>
    <w:rsid w:val="00A768E2"/>
    <w:rsid w:val="00A80433"/>
    <w:rsid w:val="00A80B99"/>
    <w:rsid w:val="00A80D37"/>
    <w:rsid w:val="00A81404"/>
    <w:rsid w:val="00A823BA"/>
    <w:rsid w:val="00A8253C"/>
    <w:rsid w:val="00A826CE"/>
    <w:rsid w:val="00A84FAA"/>
    <w:rsid w:val="00A8708D"/>
    <w:rsid w:val="00A87A00"/>
    <w:rsid w:val="00A87F81"/>
    <w:rsid w:val="00A90C97"/>
    <w:rsid w:val="00A917CA"/>
    <w:rsid w:val="00A92D4B"/>
    <w:rsid w:val="00A953C7"/>
    <w:rsid w:val="00AA00FF"/>
    <w:rsid w:val="00AA25B5"/>
    <w:rsid w:val="00AA3165"/>
    <w:rsid w:val="00AA48B1"/>
    <w:rsid w:val="00AA6AD0"/>
    <w:rsid w:val="00AA7C38"/>
    <w:rsid w:val="00AB0E1D"/>
    <w:rsid w:val="00AB195D"/>
    <w:rsid w:val="00AB2E14"/>
    <w:rsid w:val="00AB37A3"/>
    <w:rsid w:val="00AB4C63"/>
    <w:rsid w:val="00AB51CE"/>
    <w:rsid w:val="00AB558B"/>
    <w:rsid w:val="00AB7760"/>
    <w:rsid w:val="00AC027B"/>
    <w:rsid w:val="00AC1778"/>
    <w:rsid w:val="00AC34B7"/>
    <w:rsid w:val="00AC3B96"/>
    <w:rsid w:val="00AC3D8C"/>
    <w:rsid w:val="00AC42E9"/>
    <w:rsid w:val="00AC4F0B"/>
    <w:rsid w:val="00AC51E6"/>
    <w:rsid w:val="00AD164D"/>
    <w:rsid w:val="00AD1CF2"/>
    <w:rsid w:val="00AD3BCB"/>
    <w:rsid w:val="00AD4DC6"/>
    <w:rsid w:val="00AD64AA"/>
    <w:rsid w:val="00AD6BD7"/>
    <w:rsid w:val="00AE044B"/>
    <w:rsid w:val="00AE0594"/>
    <w:rsid w:val="00AE0E86"/>
    <w:rsid w:val="00AE178B"/>
    <w:rsid w:val="00AE1EF8"/>
    <w:rsid w:val="00AE207B"/>
    <w:rsid w:val="00AE23CE"/>
    <w:rsid w:val="00AE24CA"/>
    <w:rsid w:val="00AE2ECE"/>
    <w:rsid w:val="00AE3155"/>
    <w:rsid w:val="00AE3D71"/>
    <w:rsid w:val="00AE4EE1"/>
    <w:rsid w:val="00AF105F"/>
    <w:rsid w:val="00AF12E9"/>
    <w:rsid w:val="00AF5ABC"/>
    <w:rsid w:val="00AF6431"/>
    <w:rsid w:val="00AF73DB"/>
    <w:rsid w:val="00AF7832"/>
    <w:rsid w:val="00B006FD"/>
    <w:rsid w:val="00B00B95"/>
    <w:rsid w:val="00B00C7D"/>
    <w:rsid w:val="00B01305"/>
    <w:rsid w:val="00B01A4B"/>
    <w:rsid w:val="00B02CEA"/>
    <w:rsid w:val="00B0363C"/>
    <w:rsid w:val="00B04099"/>
    <w:rsid w:val="00B055BF"/>
    <w:rsid w:val="00B05C21"/>
    <w:rsid w:val="00B06F37"/>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E71"/>
    <w:rsid w:val="00B33E86"/>
    <w:rsid w:val="00B3699E"/>
    <w:rsid w:val="00B41108"/>
    <w:rsid w:val="00B430D5"/>
    <w:rsid w:val="00B444C4"/>
    <w:rsid w:val="00B45693"/>
    <w:rsid w:val="00B45ECA"/>
    <w:rsid w:val="00B46228"/>
    <w:rsid w:val="00B46720"/>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C43"/>
    <w:rsid w:val="00B62A4C"/>
    <w:rsid w:val="00B6362B"/>
    <w:rsid w:val="00B639E8"/>
    <w:rsid w:val="00B63D40"/>
    <w:rsid w:val="00B6411E"/>
    <w:rsid w:val="00B66B80"/>
    <w:rsid w:val="00B66BBA"/>
    <w:rsid w:val="00B66D67"/>
    <w:rsid w:val="00B6701A"/>
    <w:rsid w:val="00B673BF"/>
    <w:rsid w:val="00B71D03"/>
    <w:rsid w:val="00B722DE"/>
    <w:rsid w:val="00B729C1"/>
    <w:rsid w:val="00B75743"/>
    <w:rsid w:val="00B75954"/>
    <w:rsid w:val="00B76012"/>
    <w:rsid w:val="00B76A5E"/>
    <w:rsid w:val="00B773E0"/>
    <w:rsid w:val="00B77D77"/>
    <w:rsid w:val="00B77E66"/>
    <w:rsid w:val="00B8046B"/>
    <w:rsid w:val="00B8106F"/>
    <w:rsid w:val="00B81A08"/>
    <w:rsid w:val="00B825F8"/>
    <w:rsid w:val="00B83459"/>
    <w:rsid w:val="00B83742"/>
    <w:rsid w:val="00B85498"/>
    <w:rsid w:val="00B86110"/>
    <w:rsid w:val="00B87E80"/>
    <w:rsid w:val="00B90400"/>
    <w:rsid w:val="00B934EF"/>
    <w:rsid w:val="00B957DA"/>
    <w:rsid w:val="00B963E3"/>
    <w:rsid w:val="00B96C31"/>
    <w:rsid w:val="00BA114F"/>
    <w:rsid w:val="00BA1916"/>
    <w:rsid w:val="00BA2115"/>
    <w:rsid w:val="00BA2BB9"/>
    <w:rsid w:val="00BA6F69"/>
    <w:rsid w:val="00BA7B4F"/>
    <w:rsid w:val="00BB00EA"/>
    <w:rsid w:val="00BB0594"/>
    <w:rsid w:val="00BB06CB"/>
    <w:rsid w:val="00BB0714"/>
    <w:rsid w:val="00BB08A9"/>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B2E"/>
    <w:rsid w:val="00BC01DE"/>
    <w:rsid w:val="00BC4B73"/>
    <w:rsid w:val="00BC6BFE"/>
    <w:rsid w:val="00BC770E"/>
    <w:rsid w:val="00BD15AA"/>
    <w:rsid w:val="00BD16F6"/>
    <w:rsid w:val="00BD2525"/>
    <w:rsid w:val="00BD2C5A"/>
    <w:rsid w:val="00BD2FBA"/>
    <w:rsid w:val="00BD417C"/>
    <w:rsid w:val="00BD466C"/>
    <w:rsid w:val="00BE1025"/>
    <w:rsid w:val="00BE14E6"/>
    <w:rsid w:val="00BE2512"/>
    <w:rsid w:val="00BE3508"/>
    <w:rsid w:val="00BE4885"/>
    <w:rsid w:val="00BE54ED"/>
    <w:rsid w:val="00BF00D6"/>
    <w:rsid w:val="00BF0EB9"/>
    <w:rsid w:val="00BF13A6"/>
    <w:rsid w:val="00BF47B5"/>
    <w:rsid w:val="00BF750D"/>
    <w:rsid w:val="00BF7790"/>
    <w:rsid w:val="00C00FDF"/>
    <w:rsid w:val="00C01636"/>
    <w:rsid w:val="00C01AB1"/>
    <w:rsid w:val="00C03A2A"/>
    <w:rsid w:val="00C03CA0"/>
    <w:rsid w:val="00C054DF"/>
    <w:rsid w:val="00C058A0"/>
    <w:rsid w:val="00C063B0"/>
    <w:rsid w:val="00C107D5"/>
    <w:rsid w:val="00C11C3A"/>
    <w:rsid w:val="00C12E59"/>
    <w:rsid w:val="00C131CA"/>
    <w:rsid w:val="00C13936"/>
    <w:rsid w:val="00C15685"/>
    <w:rsid w:val="00C201CD"/>
    <w:rsid w:val="00C218B6"/>
    <w:rsid w:val="00C21D40"/>
    <w:rsid w:val="00C23D29"/>
    <w:rsid w:val="00C24B7A"/>
    <w:rsid w:val="00C25818"/>
    <w:rsid w:val="00C2590A"/>
    <w:rsid w:val="00C25C78"/>
    <w:rsid w:val="00C271CE"/>
    <w:rsid w:val="00C33096"/>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50A64"/>
    <w:rsid w:val="00C51369"/>
    <w:rsid w:val="00C522B0"/>
    <w:rsid w:val="00C524F0"/>
    <w:rsid w:val="00C53938"/>
    <w:rsid w:val="00C554E1"/>
    <w:rsid w:val="00C5591E"/>
    <w:rsid w:val="00C55E63"/>
    <w:rsid w:val="00C564B4"/>
    <w:rsid w:val="00C57C86"/>
    <w:rsid w:val="00C606F9"/>
    <w:rsid w:val="00C61DF9"/>
    <w:rsid w:val="00C63EDA"/>
    <w:rsid w:val="00C64C89"/>
    <w:rsid w:val="00C64E35"/>
    <w:rsid w:val="00C667D6"/>
    <w:rsid w:val="00C703D0"/>
    <w:rsid w:val="00C7079D"/>
    <w:rsid w:val="00C70DD7"/>
    <w:rsid w:val="00C70F63"/>
    <w:rsid w:val="00C716DA"/>
    <w:rsid w:val="00C71C9C"/>
    <w:rsid w:val="00C72475"/>
    <w:rsid w:val="00C72611"/>
    <w:rsid w:val="00C763FF"/>
    <w:rsid w:val="00C80DCD"/>
    <w:rsid w:val="00C819B8"/>
    <w:rsid w:val="00C81FAA"/>
    <w:rsid w:val="00C8770E"/>
    <w:rsid w:val="00C90E66"/>
    <w:rsid w:val="00C929F2"/>
    <w:rsid w:val="00C939E0"/>
    <w:rsid w:val="00C94F06"/>
    <w:rsid w:val="00C95317"/>
    <w:rsid w:val="00C963FC"/>
    <w:rsid w:val="00C970E2"/>
    <w:rsid w:val="00C97BD5"/>
    <w:rsid w:val="00C97FE6"/>
    <w:rsid w:val="00CA10BA"/>
    <w:rsid w:val="00CA1F3C"/>
    <w:rsid w:val="00CA3A6B"/>
    <w:rsid w:val="00CA574F"/>
    <w:rsid w:val="00CA6838"/>
    <w:rsid w:val="00CB0C57"/>
    <w:rsid w:val="00CB3003"/>
    <w:rsid w:val="00CB3CD4"/>
    <w:rsid w:val="00CB3FC3"/>
    <w:rsid w:val="00CB4507"/>
    <w:rsid w:val="00CB55C0"/>
    <w:rsid w:val="00CB657E"/>
    <w:rsid w:val="00CB6B5F"/>
    <w:rsid w:val="00CB71A2"/>
    <w:rsid w:val="00CC03A2"/>
    <w:rsid w:val="00CC101C"/>
    <w:rsid w:val="00CC1033"/>
    <w:rsid w:val="00CC1A3B"/>
    <w:rsid w:val="00CC5274"/>
    <w:rsid w:val="00CC6EAE"/>
    <w:rsid w:val="00CD19C3"/>
    <w:rsid w:val="00CD3C5F"/>
    <w:rsid w:val="00CD44C0"/>
    <w:rsid w:val="00CD5A95"/>
    <w:rsid w:val="00CD6812"/>
    <w:rsid w:val="00CD6A9B"/>
    <w:rsid w:val="00CD7E08"/>
    <w:rsid w:val="00CD7FF2"/>
    <w:rsid w:val="00CE07DE"/>
    <w:rsid w:val="00CE70AF"/>
    <w:rsid w:val="00CE7A95"/>
    <w:rsid w:val="00CE7D38"/>
    <w:rsid w:val="00CF06B2"/>
    <w:rsid w:val="00CF50DE"/>
    <w:rsid w:val="00CF5F6F"/>
    <w:rsid w:val="00CF65BA"/>
    <w:rsid w:val="00D00403"/>
    <w:rsid w:val="00D00833"/>
    <w:rsid w:val="00D0189F"/>
    <w:rsid w:val="00D03249"/>
    <w:rsid w:val="00D037A2"/>
    <w:rsid w:val="00D05081"/>
    <w:rsid w:val="00D0599D"/>
    <w:rsid w:val="00D06673"/>
    <w:rsid w:val="00D074B9"/>
    <w:rsid w:val="00D1039B"/>
    <w:rsid w:val="00D10EC9"/>
    <w:rsid w:val="00D11298"/>
    <w:rsid w:val="00D1192F"/>
    <w:rsid w:val="00D12324"/>
    <w:rsid w:val="00D127CF"/>
    <w:rsid w:val="00D12F3E"/>
    <w:rsid w:val="00D131D8"/>
    <w:rsid w:val="00D146AE"/>
    <w:rsid w:val="00D14D5D"/>
    <w:rsid w:val="00D15697"/>
    <w:rsid w:val="00D174D4"/>
    <w:rsid w:val="00D205F4"/>
    <w:rsid w:val="00D217E0"/>
    <w:rsid w:val="00D21BB6"/>
    <w:rsid w:val="00D2214F"/>
    <w:rsid w:val="00D22CB0"/>
    <w:rsid w:val="00D23034"/>
    <w:rsid w:val="00D232DF"/>
    <w:rsid w:val="00D242EE"/>
    <w:rsid w:val="00D244E3"/>
    <w:rsid w:val="00D24A2F"/>
    <w:rsid w:val="00D24FC7"/>
    <w:rsid w:val="00D26E49"/>
    <w:rsid w:val="00D27588"/>
    <w:rsid w:val="00D27946"/>
    <w:rsid w:val="00D3162D"/>
    <w:rsid w:val="00D32759"/>
    <w:rsid w:val="00D33B7A"/>
    <w:rsid w:val="00D34AB8"/>
    <w:rsid w:val="00D34E41"/>
    <w:rsid w:val="00D35EB0"/>
    <w:rsid w:val="00D35FF5"/>
    <w:rsid w:val="00D367F8"/>
    <w:rsid w:val="00D370C0"/>
    <w:rsid w:val="00D379FD"/>
    <w:rsid w:val="00D40FFA"/>
    <w:rsid w:val="00D424D8"/>
    <w:rsid w:val="00D42AB5"/>
    <w:rsid w:val="00D430B0"/>
    <w:rsid w:val="00D43EBB"/>
    <w:rsid w:val="00D44C96"/>
    <w:rsid w:val="00D44D3D"/>
    <w:rsid w:val="00D46344"/>
    <w:rsid w:val="00D46497"/>
    <w:rsid w:val="00D46DBE"/>
    <w:rsid w:val="00D47DCE"/>
    <w:rsid w:val="00D5142F"/>
    <w:rsid w:val="00D51C1F"/>
    <w:rsid w:val="00D54288"/>
    <w:rsid w:val="00D554FE"/>
    <w:rsid w:val="00D565B2"/>
    <w:rsid w:val="00D56772"/>
    <w:rsid w:val="00D5759A"/>
    <w:rsid w:val="00D57A7F"/>
    <w:rsid w:val="00D6091D"/>
    <w:rsid w:val="00D61B2E"/>
    <w:rsid w:val="00D620EA"/>
    <w:rsid w:val="00D6210E"/>
    <w:rsid w:val="00D6220C"/>
    <w:rsid w:val="00D62A18"/>
    <w:rsid w:val="00D64103"/>
    <w:rsid w:val="00D65029"/>
    <w:rsid w:val="00D66D66"/>
    <w:rsid w:val="00D678F9"/>
    <w:rsid w:val="00D67B0B"/>
    <w:rsid w:val="00D67DA2"/>
    <w:rsid w:val="00D7012B"/>
    <w:rsid w:val="00D70EF4"/>
    <w:rsid w:val="00D714BB"/>
    <w:rsid w:val="00D73962"/>
    <w:rsid w:val="00D74CEE"/>
    <w:rsid w:val="00D76A4A"/>
    <w:rsid w:val="00D80E2C"/>
    <w:rsid w:val="00D81D7A"/>
    <w:rsid w:val="00D85EFD"/>
    <w:rsid w:val="00D873F4"/>
    <w:rsid w:val="00D901A9"/>
    <w:rsid w:val="00D9032D"/>
    <w:rsid w:val="00D903E8"/>
    <w:rsid w:val="00D90F81"/>
    <w:rsid w:val="00D911D5"/>
    <w:rsid w:val="00D913A5"/>
    <w:rsid w:val="00D92FE5"/>
    <w:rsid w:val="00D93F74"/>
    <w:rsid w:val="00D96458"/>
    <w:rsid w:val="00D970DC"/>
    <w:rsid w:val="00DA022E"/>
    <w:rsid w:val="00DA076F"/>
    <w:rsid w:val="00DA1945"/>
    <w:rsid w:val="00DA4567"/>
    <w:rsid w:val="00DA463B"/>
    <w:rsid w:val="00DA52C9"/>
    <w:rsid w:val="00DA5BAF"/>
    <w:rsid w:val="00DA6CF1"/>
    <w:rsid w:val="00DA7480"/>
    <w:rsid w:val="00DB2F1F"/>
    <w:rsid w:val="00DB3EB6"/>
    <w:rsid w:val="00DB3FA4"/>
    <w:rsid w:val="00DC0E87"/>
    <w:rsid w:val="00DC1AD0"/>
    <w:rsid w:val="00DC1DE1"/>
    <w:rsid w:val="00DC1EA1"/>
    <w:rsid w:val="00DC3240"/>
    <w:rsid w:val="00DC35C0"/>
    <w:rsid w:val="00DC3951"/>
    <w:rsid w:val="00DC3F06"/>
    <w:rsid w:val="00DC4043"/>
    <w:rsid w:val="00DC56A3"/>
    <w:rsid w:val="00DC5FC4"/>
    <w:rsid w:val="00DC7221"/>
    <w:rsid w:val="00DD0BBD"/>
    <w:rsid w:val="00DD2305"/>
    <w:rsid w:val="00DD242E"/>
    <w:rsid w:val="00DD4979"/>
    <w:rsid w:val="00DD7096"/>
    <w:rsid w:val="00DD7573"/>
    <w:rsid w:val="00DD78B4"/>
    <w:rsid w:val="00DD7FAC"/>
    <w:rsid w:val="00DE18AD"/>
    <w:rsid w:val="00DE191A"/>
    <w:rsid w:val="00DE1EC6"/>
    <w:rsid w:val="00DE2716"/>
    <w:rsid w:val="00DE3069"/>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7C84"/>
    <w:rsid w:val="00E0063A"/>
    <w:rsid w:val="00E01BED"/>
    <w:rsid w:val="00E02E27"/>
    <w:rsid w:val="00E03886"/>
    <w:rsid w:val="00E04F82"/>
    <w:rsid w:val="00E05C58"/>
    <w:rsid w:val="00E06FDA"/>
    <w:rsid w:val="00E0700F"/>
    <w:rsid w:val="00E10173"/>
    <w:rsid w:val="00E102ED"/>
    <w:rsid w:val="00E1037E"/>
    <w:rsid w:val="00E131FB"/>
    <w:rsid w:val="00E1402E"/>
    <w:rsid w:val="00E14F78"/>
    <w:rsid w:val="00E15FAD"/>
    <w:rsid w:val="00E208C0"/>
    <w:rsid w:val="00E20EBE"/>
    <w:rsid w:val="00E21201"/>
    <w:rsid w:val="00E2140C"/>
    <w:rsid w:val="00E2373A"/>
    <w:rsid w:val="00E24046"/>
    <w:rsid w:val="00E2635B"/>
    <w:rsid w:val="00E276EC"/>
    <w:rsid w:val="00E3262F"/>
    <w:rsid w:val="00E3340D"/>
    <w:rsid w:val="00E33BF4"/>
    <w:rsid w:val="00E33C28"/>
    <w:rsid w:val="00E33F5E"/>
    <w:rsid w:val="00E33FDB"/>
    <w:rsid w:val="00E36075"/>
    <w:rsid w:val="00E3624F"/>
    <w:rsid w:val="00E40801"/>
    <w:rsid w:val="00E41971"/>
    <w:rsid w:val="00E42CDE"/>
    <w:rsid w:val="00E42E48"/>
    <w:rsid w:val="00E43122"/>
    <w:rsid w:val="00E43803"/>
    <w:rsid w:val="00E44289"/>
    <w:rsid w:val="00E44455"/>
    <w:rsid w:val="00E44ECA"/>
    <w:rsid w:val="00E457A9"/>
    <w:rsid w:val="00E45A49"/>
    <w:rsid w:val="00E46F46"/>
    <w:rsid w:val="00E509BD"/>
    <w:rsid w:val="00E51161"/>
    <w:rsid w:val="00E52773"/>
    <w:rsid w:val="00E52864"/>
    <w:rsid w:val="00E52A5A"/>
    <w:rsid w:val="00E53EF8"/>
    <w:rsid w:val="00E5570E"/>
    <w:rsid w:val="00E5589A"/>
    <w:rsid w:val="00E573CA"/>
    <w:rsid w:val="00E6244D"/>
    <w:rsid w:val="00E65B9B"/>
    <w:rsid w:val="00E66BEF"/>
    <w:rsid w:val="00E67525"/>
    <w:rsid w:val="00E67A55"/>
    <w:rsid w:val="00E67AD6"/>
    <w:rsid w:val="00E716A9"/>
    <w:rsid w:val="00E7231D"/>
    <w:rsid w:val="00E72453"/>
    <w:rsid w:val="00E726F8"/>
    <w:rsid w:val="00E7423C"/>
    <w:rsid w:val="00E75D75"/>
    <w:rsid w:val="00E7625A"/>
    <w:rsid w:val="00E8091C"/>
    <w:rsid w:val="00E80CA3"/>
    <w:rsid w:val="00E811E9"/>
    <w:rsid w:val="00E81499"/>
    <w:rsid w:val="00E8203A"/>
    <w:rsid w:val="00E8265D"/>
    <w:rsid w:val="00E82E3F"/>
    <w:rsid w:val="00E84D70"/>
    <w:rsid w:val="00E85412"/>
    <w:rsid w:val="00E85C3F"/>
    <w:rsid w:val="00E86FAA"/>
    <w:rsid w:val="00E87225"/>
    <w:rsid w:val="00E875AA"/>
    <w:rsid w:val="00E87F70"/>
    <w:rsid w:val="00E90923"/>
    <w:rsid w:val="00E92D28"/>
    <w:rsid w:val="00E939DB"/>
    <w:rsid w:val="00E94593"/>
    <w:rsid w:val="00E949AA"/>
    <w:rsid w:val="00E9677B"/>
    <w:rsid w:val="00EA0709"/>
    <w:rsid w:val="00EA12B6"/>
    <w:rsid w:val="00EA2FBB"/>
    <w:rsid w:val="00EA3284"/>
    <w:rsid w:val="00EA4129"/>
    <w:rsid w:val="00EA5524"/>
    <w:rsid w:val="00EA5D70"/>
    <w:rsid w:val="00EA7198"/>
    <w:rsid w:val="00EA72AD"/>
    <w:rsid w:val="00EB0BDE"/>
    <w:rsid w:val="00EB1534"/>
    <w:rsid w:val="00EB1DB4"/>
    <w:rsid w:val="00EB211F"/>
    <w:rsid w:val="00EB25CE"/>
    <w:rsid w:val="00EB4065"/>
    <w:rsid w:val="00EB472F"/>
    <w:rsid w:val="00EB4A5F"/>
    <w:rsid w:val="00EB5ED8"/>
    <w:rsid w:val="00EB612A"/>
    <w:rsid w:val="00EB68AB"/>
    <w:rsid w:val="00EB6C13"/>
    <w:rsid w:val="00EC20C9"/>
    <w:rsid w:val="00EC6B89"/>
    <w:rsid w:val="00EC794F"/>
    <w:rsid w:val="00ED2D80"/>
    <w:rsid w:val="00ED3121"/>
    <w:rsid w:val="00ED3ED8"/>
    <w:rsid w:val="00ED51C5"/>
    <w:rsid w:val="00ED5224"/>
    <w:rsid w:val="00ED7BC5"/>
    <w:rsid w:val="00EE1FDF"/>
    <w:rsid w:val="00EE20EA"/>
    <w:rsid w:val="00EE2620"/>
    <w:rsid w:val="00EE2C81"/>
    <w:rsid w:val="00EE2CB4"/>
    <w:rsid w:val="00EE391E"/>
    <w:rsid w:val="00EE41D5"/>
    <w:rsid w:val="00EE4A84"/>
    <w:rsid w:val="00EE53AE"/>
    <w:rsid w:val="00EE54B6"/>
    <w:rsid w:val="00EE57FF"/>
    <w:rsid w:val="00EE5B5B"/>
    <w:rsid w:val="00EE6163"/>
    <w:rsid w:val="00EE64BC"/>
    <w:rsid w:val="00EE6841"/>
    <w:rsid w:val="00EE7D44"/>
    <w:rsid w:val="00EF0F0A"/>
    <w:rsid w:val="00EF478C"/>
    <w:rsid w:val="00EF5AC7"/>
    <w:rsid w:val="00EF6649"/>
    <w:rsid w:val="00EF6CC1"/>
    <w:rsid w:val="00EF73B9"/>
    <w:rsid w:val="00F01EE3"/>
    <w:rsid w:val="00F01F0D"/>
    <w:rsid w:val="00F02164"/>
    <w:rsid w:val="00F02CCF"/>
    <w:rsid w:val="00F053F3"/>
    <w:rsid w:val="00F05A2C"/>
    <w:rsid w:val="00F06EBB"/>
    <w:rsid w:val="00F117CC"/>
    <w:rsid w:val="00F126A2"/>
    <w:rsid w:val="00F13C44"/>
    <w:rsid w:val="00F227A5"/>
    <w:rsid w:val="00F231BC"/>
    <w:rsid w:val="00F243B2"/>
    <w:rsid w:val="00F2459A"/>
    <w:rsid w:val="00F25D64"/>
    <w:rsid w:val="00F26EB1"/>
    <w:rsid w:val="00F30BE2"/>
    <w:rsid w:val="00F30E09"/>
    <w:rsid w:val="00F32769"/>
    <w:rsid w:val="00F327D1"/>
    <w:rsid w:val="00F338AE"/>
    <w:rsid w:val="00F33AF8"/>
    <w:rsid w:val="00F357C6"/>
    <w:rsid w:val="00F36915"/>
    <w:rsid w:val="00F37318"/>
    <w:rsid w:val="00F40CEC"/>
    <w:rsid w:val="00F40D9F"/>
    <w:rsid w:val="00F41AE1"/>
    <w:rsid w:val="00F41F60"/>
    <w:rsid w:val="00F45EC3"/>
    <w:rsid w:val="00F47D1C"/>
    <w:rsid w:val="00F50244"/>
    <w:rsid w:val="00F5173C"/>
    <w:rsid w:val="00F535F7"/>
    <w:rsid w:val="00F54AA2"/>
    <w:rsid w:val="00F60906"/>
    <w:rsid w:val="00F62E1B"/>
    <w:rsid w:val="00F6572B"/>
    <w:rsid w:val="00F66955"/>
    <w:rsid w:val="00F67A6A"/>
    <w:rsid w:val="00F70282"/>
    <w:rsid w:val="00F7036E"/>
    <w:rsid w:val="00F703E1"/>
    <w:rsid w:val="00F70986"/>
    <w:rsid w:val="00F70B18"/>
    <w:rsid w:val="00F71F35"/>
    <w:rsid w:val="00F721BC"/>
    <w:rsid w:val="00F72A1A"/>
    <w:rsid w:val="00F75156"/>
    <w:rsid w:val="00F76088"/>
    <w:rsid w:val="00F804EC"/>
    <w:rsid w:val="00F8077B"/>
    <w:rsid w:val="00F8197B"/>
    <w:rsid w:val="00F82FFC"/>
    <w:rsid w:val="00F84B09"/>
    <w:rsid w:val="00F84EC9"/>
    <w:rsid w:val="00F853ED"/>
    <w:rsid w:val="00F87172"/>
    <w:rsid w:val="00F87A5E"/>
    <w:rsid w:val="00F87D1B"/>
    <w:rsid w:val="00F91DFC"/>
    <w:rsid w:val="00F91EC5"/>
    <w:rsid w:val="00F92049"/>
    <w:rsid w:val="00F92F0A"/>
    <w:rsid w:val="00F93F05"/>
    <w:rsid w:val="00F94AAD"/>
    <w:rsid w:val="00F94B40"/>
    <w:rsid w:val="00F95F78"/>
    <w:rsid w:val="00FA2583"/>
    <w:rsid w:val="00FA2AFA"/>
    <w:rsid w:val="00FA302E"/>
    <w:rsid w:val="00FA49AE"/>
    <w:rsid w:val="00FA5A23"/>
    <w:rsid w:val="00FA5C67"/>
    <w:rsid w:val="00FA60A4"/>
    <w:rsid w:val="00FB0D0A"/>
    <w:rsid w:val="00FB2777"/>
    <w:rsid w:val="00FB2930"/>
    <w:rsid w:val="00FB29F1"/>
    <w:rsid w:val="00FB3203"/>
    <w:rsid w:val="00FB6739"/>
    <w:rsid w:val="00FB7643"/>
    <w:rsid w:val="00FB7A20"/>
    <w:rsid w:val="00FB7AC9"/>
    <w:rsid w:val="00FC1B62"/>
    <w:rsid w:val="00FC2DA5"/>
    <w:rsid w:val="00FC3CA6"/>
    <w:rsid w:val="00FC526D"/>
    <w:rsid w:val="00FC6035"/>
    <w:rsid w:val="00FD1E9B"/>
    <w:rsid w:val="00FD3D2E"/>
    <w:rsid w:val="00FD4442"/>
    <w:rsid w:val="00FD4B0B"/>
    <w:rsid w:val="00FD4F98"/>
    <w:rsid w:val="00FD5BA8"/>
    <w:rsid w:val="00FD5EA7"/>
    <w:rsid w:val="00FD5EE6"/>
    <w:rsid w:val="00FD67FB"/>
    <w:rsid w:val="00FD7464"/>
    <w:rsid w:val="00FE034E"/>
    <w:rsid w:val="00FE1376"/>
    <w:rsid w:val="00FE27B4"/>
    <w:rsid w:val="00FE2A8F"/>
    <w:rsid w:val="00FE35D9"/>
    <w:rsid w:val="00FE4470"/>
    <w:rsid w:val="00FE4E32"/>
    <w:rsid w:val="00FE5220"/>
    <w:rsid w:val="00FE5BD0"/>
    <w:rsid w:val="00FE70AA"/>
    <w:rsid w:val="00FE7B01"/>
    <w:rsid w:val="00FF0419"/>
    <w:rsid w:val="00FF06BB"/>
    <w:rsid w:val="00FF08BF"/>
    <w:rsid w:val="00FF3D19"/>
    <w:rsid w:val="00FF5D18"/>
    <w:rsid w:val="00FF5FB6"/>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15:docId w15:val="{5D901F48-B5C4-42B3-B8A9-BB3B315B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C2"/>
    <w:pPr>
      <w:spacing w:after="200" w:line="276" w:lineRule="auto"/>
      <w:jc w:val="both"/>
    </w:pPr>
    <w:rPr>
      <w:lang w:val="en-GB"/>
    </w:rPr>
  </w:style>
  <w:style w:type="paragraph" w:styleId="Heading1">
    <w:name w:val="heading 1"/>
    <w:basedOn w:val="Normal"/>
    <w:next w:val="Normal"/>
    <w:link w:val="Heading1Char"/>
    <w:uiPriority w:val="9"/>
    <w:qFormat/>
    <w:rsid w:val="00C3700C"/>
    <w:pPr>
      <w:keepNext/>
      <w:keepLines/>
      <w:pBdr>
        <w:bottom w:val="single" w:sz="4" w:space="1" w:color="595959" w:themeColor="text1" w:themeTint="A6"/>
      </w:pBdr>
      <w:spacing w:before="360" w:after="160" w:line="259" w:lineRule="auto"/>
      <w:ind w:left="432" w:hanging="432"/>
      <w:outlineLvl w:val="0"/>
    </w:pPr>
    <w:rPr>
      <w:rFonts w:ascii="Calibri Light" w:eastAsiaTheme="majorEastAsia" w:hAnsi="Calibri Light" w:cs="Calibri Light"/>
      <w:bCs/>
      <w:smallCaps/>
      <w:color w:val="000000" w:themeColor="text1"/>
      <w:sz w:val="36"/>
      <w:szCs w:val="36"/>
    </w:rPr>
  </w:style>
  <w:style w:type="paragraph" w:styleId="Heading2">
    <w:name w:val="heading 2"/>
    <w:basedOn w:val="Normal"/>
    <w:next w:val="Normal"/>
    <w:link w:val="Heading2Char"/>
    <w:uiPriority w:val="9"/>
    <w:unhideWhenUsed/>
    <w:qFormat/>
    <w:rsid w:val="000636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00C"/>
    <w:rPr>
      <w:rFonts w:ascii="Calibri Light" w:eastAsiaTheme="majorEastAsia" w:hAnsi="Calibri Light" w:cs="Calibri Light"/>
      <w:bCs/>
      <w:smallCaps/>
      <w:color w:val="000000" w:themeColor="text1"/>
      <w:sz w:val="36"/>
      <w:szCs w:val="36"/>
      <w:lang w:val="en-GB"/>
    </w:rPr>
  </w:style>
  <w:style w:type="character" w:customStyle="1" w:styleId="Heading2Char">
    <w:name w:val="Heading 2 Char"/>
    <w:basedOn w:val="DefaultParagraphFont"/>
    <w:link w:val="Heading2"/>
    <w:uiPriority w:val="9"/>
    <w:rsid w:val="00063618"/>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rPr>
      <w:sz w:val="20"/>
      <w:szCs w:val="20"/>
    </w:r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qFormat/>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qFormat/>
    <w:rsid w:val="009D58E5"/>
    <w:pPr>
      <w:keepNext/>
      <w:suppressAutoHyphens/>
      <w:autoSpaceDN w:val="0"/>
      <w:spacing w:before="200" w:line="240" w:lineRule="auto"/>
      <w:textAlignment w:val="baseline"/>
      <w:outlineLvl w:val="5"/>
    </w:pPr>
    <w:rPr>
      <w:rFonts w:ascii="Calibri" w:eastAsia="Times New Roman" w:hAnsi="Calibri" w:cs="Tahoma"/>
      <w:b/>
      <w:smallCaps/>
      <w:kern w:val="3"/>
      <w:sz w:val="20"/>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8561BF"/>
    <w:pPr>
      <w:spacing w:after="0" w:line="240" w:lineRule="auto"/>
    </w:pPr>
    <w:rPr>
      <w:rFonts w:eastAsia="Times New Roman" w:cs="Times New Roman"/>
      <w:sz w:val="18"/>
      <w:szCs w:val="20"/>
      <w:lang w:val="fr-BE"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8561BF"/>
    <w:rPr>
      <w:rFonts w:eastAsia="Times New Roman" w:cs="Times New Roman"/>
      <w:sz w:val="18"/>
      <w:szCs w:val="20"/>
      <w:lang w:val="fr-BE"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szCs w:val="20"/>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szCs w:val="20"/>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kern w:val="3"/>
      <w:sz w:val="20"/>
      <w:szCs w:val="20"/>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qFormat/>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szCs w:val="20"/>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keepLines w:val="0"/>
      <w:pBdr>
        <w:bottom w:val="none" w:sz="0" w:space="0" w:color="auto"/>
      </w:pBdr>
      <w:suppressAutoHyphens/>
      <w:autoSpaceDN w:val="0"/>
      <w:spacing w:before="120" w:after="460" w:line="240" w:lineRule="auto"/>
      <w:ind w:left="0" w:firstLine="0"/>
      <w:jc w:val="center"/>
      <w:textAlignment w:val="baseline"/>
    </w:pPr>
    <w:rPr>
      <w:rFonts w:ascii="Calibri" w:eastAsia="Times New Roman" w:hAnsi="Calibri" w:cs="Tahoma"/>
      <w:b/>
      <w:bCs w:val="0"/>
      <w:color w:val="auto"/>
      <w:kern w:val="3"/>
      <w:sz w:val="40"/>
      <w:szCs w:val="20"/>
      <w:lang w:eastAsia="zh-CN"/>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pBdr>
        <w:bottom w:val="none" w:sz="0" w:space="0" w:color="auto"/>
      </w:pBd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qFormat/>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after="120" w:line="240" w:lineRule="exact"/>
      <w:ind w:left="1531"/>
      <w:textAlignment w:val="baseline"/>
    </w:pPr>
    <w:rPr>
      <w:rFonts w:ascii="Times New Roman" w:eastAsia="Times New Roman" w:hAnsi="Times New Roman" w:cs="Times New Roman"/>
      <w:kern w:val="3"/>
      <w:szCs w:val="20"/>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szCs w:val="20"/>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qFormat/>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pBdr>
        <w:bottom w:val="none" w:sz="0" w:space="0" w:color="auto"/>
      </w:pBdr>
      <w:spacing w:before="240" w:after="0"/>
      <w:ind w:left="0" w:firstLine="0"/>
      <w:jc w:val="left"/>
      <w:outlineLvl w:val="9"/>
    </w:pPr>
    <w:rPr>
      <w:rFonts w:asciiTheme="majorHAnsi" w:hAnsiTheme="majorHAnsi" w:cstheme="majorBidi"/>
      <w:bCs w:val="0"/>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qFormat/>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szCs w:val="20"/>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after="120"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after="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after="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after="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after="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sz w:val="20"/>
      <w:szCs w:val="20"/>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szCs w:val="20"/>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szCs w:val="20"/>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paragraph">
    <w:name w:val="paragraph"/>
    <w:basedOn w:val="Normal"/>
    <w:rsid w:val="003233D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160274166">
      <w:bodyDiv w:val="1"/>
      <w:marLeft w:val="0"/>
      <w:marRight w:val="0"/>
      <w:marTop w:val="0"/>
      <w:marBottom w:val="0"/>
      <w:divBdr>
        <w:top w:val="none" w:sz="0" w:space="0" w:color="auto"/>
        <w:left w:val="none" w:sz="0" w:space="0" w:color="auto"/>
        <w:bottom w:val="none" w:sz="0" w:space="0" w:color="auto"/>
        <w:right w:val="none" w:sz="0" w:space="0" w:color="auto"/>
      </w:divBdr>
      <w:divsChild>
        <w:div w:id="1291520836">
          <w:marLeft w:val="547"/>
          <w:marRight w:val="0"/>
          <w:marTop w:val="86"/>
          <w:marBottom w:val="0"/>
          <w:divBdr>
            <w:top w:val="none" w:sz="0" w:space="0" w:color="auto"/>
            <w:left w:val="none" w:sz="0" w:space="0" w:color="auto"/>
            <w:bottom w:val="none" w:sz="0" w:space="0" w:color="auto"/>
            <w:right w:val="none" w:sz="0" w:space="0" w:color="auto"/>
          </w:divBdr>
        </w:div>
      </w:divsChild>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791901307">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134554b2-fa8c-407b-b04e-356c8bd4a3b0">Not Started</EC_Collab_Status>
    <EC_Collab_DocumentLanguage xmlns="134554b2-fa8c-407b-b04e-356c8bd4a3b0">EN</EC_Collab_DocumentLanguage>
    <EC_Collab_Reference xmlns="134554b2-fa8c-407b-b04e-356c8bd4a3b0" xsi:nil="true"/>
    <Topic xmlns="134554b2-fa8c-407b-b04e-356c8bd4a3b0">Programme Guide</Topic>
    <Date_x0020__x0028_Meetings_x0029_ xmlns="529bc6f6-8c0a-42e7-b053-667a5e549e1d" xsi:nil="true"/>
    <Sub_x0020_Topic xmlns="134554b2-fa8c-407b-b04e-356c8bd4a3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9478755E388014E9DE79B44707734C7" ma:contentTypeVersion="15" ma:contentTypeDescription="Create a new document in this library." ma:contentTypeScope="" ma:versionID="d3a86fd1490b62756f9fbccb3dda8b2b">
  <xsd:schema xmlns:xsd="http://www.w3.org/2001/XMLSchema" xmlns:xs="http://www.w3.org/2001/XMLSchema" xmlns:p="http://schemas.microsoft.com/office/2006/metadata/properties" xmlns:ns2="134554b2-fa8c-407b-b04e-356c8bd4a3b0" xmlns:ns3="529bc6f6-8c0a-42e7-b053-667a5e549e1d" targetNamespace="http://schemas.microsoft.com/office/2006/metadata/properties" ma:root="true" ma:fieldsID="70bf1aa0f88d24a8c55c1660ca331e1b" ns2:_="" ns3:_="">
    <xsd:import namespace="134554b2-fa8c-407b-b04e-356c8bd4a3b0"/>
    <xsd:import namespace="529bc6f6-8c0a-42e7-b053-667a5e549e1d"/>
    <xsd:element name="properties">
      <xsd:complexType>
        <xsd:sequence>
          <xsd:element name="documentManagement">
            <xsd:complexType>
              <xsd:all>
                <xsd:element ref="ns2:Topic" minOccurs="0"/>
                <xsd:element ref="ns3:Date_x0020__x0028_Meetings_x0029_" minOccurs="0"/>
                <xsd:element ref="ns2:Sub_x0020_Topic" minOccurs="0"/>
                <xsd:element ref="ns2:EC_Collab_Reference" minOccurs="0"/>
                <xsd:element ref="ns2:EC_Collab_DocumentLanguage"/>
                <xsd:element ref="ns2: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554b2-fa8c-407b-b04e-356c8bd4a3b0" elementFormDefault="qualified">
    <xsd:import namespace="http://schemas.microsoft.com/office/2006/documentManagement/types"/>
    <xsd:import namespace="http://schemas.microsoft.com/office/infopath/2007/PartnerControls"/>
    <xsd:element name="Topic" ma:index="1" nillable="true" ma:displayName="Topic" ma:format="RadioButtons" ma:internalName="Topic">
      <xsd:simpleType>
        <xsd:restriction base="dms:Choice">
          <xsd:enumeration value="WGA1: New Actions"/>
          <xsd:enumeration value="WGA2: Funding rules"/>
          <xsd:enumeration value="Programme Guide"/>
        </xsd:restriction>
      </xsd:simpleType>
    </xsd:element>
    <xsd:element name="Sub_x0020_Topic" ma:index="3" nillable="true" ma:displayName="Sub Topic" ma:format="RadioButtons" ma:internalName="Sub_x0020_Topic">
      <xsd:simpleType>
        <xsd:restriction base="dms:Choice">
          <xsd:enumeration value="00 Unclassified"/>
          <xsd:enumeration value="01 Minutes"/>
          <xsd:enumeration value="02 Working Documents (WGA2 only)"/>
          <xsd:enumeration value="03 Draft Action Fiches"/>
          <xsd:enumeration value="------------"/>
          <xsd:enumeration value="04 Closed Action Fiches"/>
          <xsd:enumeration value="05 Programme Guide Centralised Fiches"/>
          <xsd:enumeration value="06 Programme Guide Decentralised Fiches"/>
        </xsd:restriction>
      </xsd:simpleType>
    </xsd:element>
    <xsd:element name="EC_Collab_Reference" ma:index="9" nillable="true" ma:displayName="Reference" ma:internalName="EC_Collab_Reference">
      <xsd:simpleType>
        <xsd:restriction base="dms:Text"/>
      </xsd:simpleType>
    </xsd:element>
    <xsd:element name="EC_Collab_DocumentLanguage" ma:index="10"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1"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529bc6f6-8c0a-42e7-b053-667a5e549e1d" elementFormDefault="qualified">
    <xsd:import namespace="http://schemas.microsoft.com/office/2006/documentManagement/types"/>
    <xsd:import namespace="http://schemas.microsoft.com/office/infopath/2007/PartnerControls"/>
    <xsd:element name="Date_x0020__x0028_Meetings_x0029_" ma:index="2" nillable="true" ma:displayName="Date (Meetings)" ma:format="DateOnly" ma:internalName="Date_x0020__x0028_Meetings_x0029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ma:index="5" ma:displayName="Subject"/>
        <xsd:element ref="dc:description" minOccurs="0" maxOccurs="1" ma:index="8"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F1CA0-0035-44A0-ABC8-87D2B99B3E35}">
  <ds:schemaRefs>
    <ds:schemaRef ds:uri="http://schemas.microsoft.com/sharepoint/v3/contenttype/forms"/>
  </ds:schemaRefs>
</ds:datastoreItem>
</file>

<file path=customXml/itemProps2.xml><?xml version="1.0" encoding="utf-8"?>
<ds:datastoreItem xmlns:ds="http://schemas.openxmlformats.org/officeDocument/2006/customXml" ds:itemID="{B18D1A75-2A22-43B7-B8EB-03371454E1C8}">
  <ds:schemaRefs>
    <ds:schemaRef ds:uri="http://schemas.microsoft.com/office/2006/metadata/properties"/>
    <ds:schemaRef ds:uri="http://schemas.microsoft.com/office/infopath/2007/PartnerControls"/>
    <ds:schemaRef ds:uri="134554b2-fa8c-407b-b04e-356c8bd4a3b0"/>
    <ds:schemaRef ds:uri="529bc6f6-8c0a-42e7-b053-667a5e549e1d"/>
  </ds:schemaRefs>
</ds:datastoreItem>
</file>

<file path=customXml/itemProps3.xml><?xml version="1.0" encoding="utf-8"?>
<ds:datastoreItem xmlns:ds="http://schemas.openxmlformats.org/officeDocument/2006/customXml" ds:itemID="{B5686885-6C89-4E7F-A466-7C9F14438D9D}">
  <ds:schemaRefs>
    <ds:schemaRef ds:uri="http://schemas.openxmlformats.org/officeDocument/2006/bibliography"/>
  </ds:schemaRefs>
</ds:datastoreItem>
</file>

<file path=customXml/itemProps4.xml><?xml version="1.0" encoding="utf-8"?>
<ds:datastoreItem xmlns:ds="http://schemas.openxmlformats.org/officeDocument/2006/customXml" ds:itemID="{D3E72F9B-4903-4DBE-9B49-7E25980F0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554b2-fa8c-407b-b04e-356c8bd4a3b0"/>
    <ds:schemaRef ds:uri="529bc6f6-8c0a-42e7-b053-667a5e549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Andrei.POPESCU@ec.europa.eu</dc:creator>
  <cp:keywords/>
  <dc:description/>
  <cp:lastModifiedBy>Andreea Groza</cp:lastModifiedBy>
  <cp:revision>6</cp:revision>
  <cp:lastPrinted>2023-02-08T13:47:00Z</cp:lastPrinted>
  <dcterms:created xsi:type="dcterms:W3CDTF">2023-02-08T13:56:00Z</dcterms:created>
  <dcterms:modified xsi:type="dcterms:W3CDTF">2023-02-10T08:58:00Z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0x010100258AA79CEB83498886A3A086811232500019478755E388014E9DE79B44707734C7</vt:lpwstr>
  </property>
</Properties>
</file>