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54C0F" w14:textId="6C8B717F" w:rsidR="00902D5D" w:rsidRPr="009355C3" w:rsidRDefault="00535031" w:rsidP="00214FD4">
      <w:pPr>
        <w:pStyle w:val="Annex"/>
        <w:spacing w:before="0"/>
        <w:jc w:val="center"/>
        <w:rPr>
          <w:rFonts w:ascii="Verdana" w:hAnsi="Verdana" w:cs="Times New Roman"/>
          <w:sz w:val="28"/>
          <w:u w:val="none"/>
        </w:rPr>
      </w:pPr>
      <w:r w:rsidRPr="009355C3">
        <w:rPr>
          <w:rFonts w:ascii="Verdana" w:hAnsi="Verdana" w:cs="Times New Roman"/>
          <w:sz w:val="28"/>
          <w:u w:val="none"/>
        </w:rPr>
        <w:t xml:space="preserve">ANEXA </w:t>
      </w:r>
      <w:r w:rsidR="002110AF">
        <w:rPr>
          <w:rFonts w:ascii="Verdana" w:hAnsi="Verdana" w:cs="Times New Roman"/>
          <w:sz w:val="28"/>
          <w:u w:val="none"/>
        </w:rPr>
        <w:t>2</w:t>
      </w:r>
      <w:r w:rsidRPr="009355C3">
        <w:rPr>
          <w:rFonts w:ascii="Verdana" w:hAnsi="Verdana" w:cs="Times New Roman"/>
          <w:sz w:val="28"/>
          <w:u w:val="none"/>
        </w:rPr>
        <w:t xml:space="preserve"> – REGULI SPECIFICE</w:t>
      </w:r>
    </w:p>
    <w:p w14:paraId="37FDA78C" w14:textId="6A5AAEF2" w:rsidR="00214FD4" w:rsidRPr="00C85643" w:rsidRDefault="00214FD4" w:rsidP="7D11F6A4">
      <w:pPr>
        <w:jc w:val="center"/>
        <w:rPr>
          <w:rFonts w:ascii="Verdana" w:hAnsi="Verdana" w:cs="Times New Roman"/>
          <w:b/>
          <w:bCs/>
        </w:rPr>
      </w:pPr>
      <w:bookmarkStart w:id="0" w:name="_Toc117591128"/>
      <w:bookmarkStart w:id="1" w:name="_Toc117674736"/>
      <w:bookmarkStart w:id="2" w:name="_Toc117696667"/>
      <w:bookmarkStart w:id="3" w:name="_Toc122444419"/>
      <w:bookmarkStart w:id="4" w:name="_Toc130822096"/>
      <w:r w:rsidRPr="7D11F6A4">
        <w:rPr>
          <w:rFonts w:ascii="Verdana" w:hAnsi="Verdana" w:cs="Times New Roman"/>
          <w:b/>
          <w:bCs/>
        </w:rPr>
        <w:t xml:space="preserve">ACȚIUNEA-CHEIE </w:t>
      </w:r>
      <w:r w:rsidR="002110AF" w:rsidRPr="7D11F6A4">
        <w:rPr>
          <w:rFonts w:ascii="Verdana" w:hAnsi="Verdana" w:cs="Times New Roman"/>
          <w:b/>
          <w:bCs/>
        </w:rPr>
        <w:t>2</w:t>
      </w:r>
      <w:r w:rsidRPr="7D11F6A4">
        <w:rPr>
          <w:rFonts w:ascii="Verdana" w:hAnsi="Verdana" w:cs="Times New Roman"/>
          <w:b/>
          <w:bCs/>
        </w:rPr>
        <w:t xml:space="preserve"> – P</w:t>
      </w:r>
      <w:r w:rsidR="001B35DC" w:rsidRPr="7D11F6A4">
        <w:rPr>
          <w:rFonts w:ascii="Verdana" w:hAnsi="Verdana" w:cs="Times New Roman"/>
          <w:b/>
          <w:bCs/>
        </w:rPr>
        <w:t>ARTENERIATE DE COOPERARE</w:t>
      </w:r>
      <w:r w:rsidR="00F23FAF" w:rsidRPr="7D11F6A4">
        <w:rPr>
          <w:rFonts w:ascii="Verdana" w:hAnsi="Verdana" w:cs="Times New Roman"/>
          <w:b/>
          <w:bCs/>
        </w:rPr>
        <w:t xml:space="preserve"> – KA220</w:t>
      </w:r>
    </w:p>
    <w:p w14:paraId="3D906F05" w14:textId="77777777" w:rsidR="00214FD4" w:rsidRPr="00E00C1E" w:rsidRDefault="00214FD4" w:rsidP="000848E9">
      <w:pPr>
        <w:pStyle w:val="Heading1"/>
        <w:ind w:left="0" w:firstLine="3"/>
        <w:rPr>
          <w:rFonts w:ascii="Georgia" w:hAnsi="Georgia" w:cs="Times New Roman"/>
          <w:bCs w:val="0"/>
          <w:sz w:val="22"/>
          <w:szCs w:val="22"/>
          <w:u w:val="none"/>
        </w:rPr>
      </w:pPr>
    </w:p>
    <w:bookmarkEnd w:id="0"/>
    <w:bookmarkEnd w:id="1"/>
    <w:bookmarkEnd w:id="2"/>
    <w:bookmarkEnd w:id="3"/>
    <w:bookmarkEnd w:id="4"/>
    <w:p w14:paraId="62C58C9A" w14:textId="16201E26" w:rsidR="009F4418" w:rsidRPr="00E00C1E" w:rsidRDefault="00C7646C" w:rsidP="00C7646C">
      <w:pPr>
        <w:pStyle w:val="Heading1"/>
        <w:numPr>
          <w:ilvl w:val="0"/>
          <w:numId w:val="81"/>
        </w:numPr>
        <w:rPr>
          <w:rFonts w:ascii="Georgia" w:hAnsi="Georgia" w:cs="Times New Roman"/>
          <w:sz w:val="22"/>
          <w:szCs w:val="22"/>
          <w:u w:val="none"/>
        </w:rPr>
      </w:pPr>
      <w:r w:rsidRPr="00E00C1E">
        <w:rPr>
          <w:rFonts w:ascii="Georgia" w:hAnsi="Georgia" w:cs="Times New Roman"/>
          <w:sz w:val="22"/>
          <w:szCs w:val="22"/>
          <w:u w:val="none"/>
        </w:rPr>
        <w:t>SUBCONTRACTAREA (ARTICOLUL 9.3)</w:t>
      </w:r>
    </w:p>
    <w:p w14:paraId="0575E007" w14:textId="12BEC7C1" w:rsidR="00C7646C" w:rsidRPr="00E00C1E" w:rsidRDefault="0038449B" w:rsidP="0038449B">
      <w:pPr>
        <w:suppressAutoHyphens/>
        <w:spacing w:line="276" w:lineRule="auto"/>
      </w:pPr>
      <w:r w:rsidRPr="00E00C1E">
        <w:rPr>
          <w:rFonts w:ascii="Georgia" w:hAnsi="Georgia" w:cs="Times New Roman"/>
          <w:sz w:val="22"/>
        </w:rPr>
        <w:t>Subcontractarea serviciilor este permisă atât timp cât nu acoperă activitățile de bază de care depinde în mod direct realizarea obiectivelor proiectului.</w:t>
      </w:r>
    </w:p>
    <w:p w14:paraId="7D2E595D" w14:textId="1E192EDB" w:rsidR="000E1287" w:rsidRPr="00E00C1E" w:rsidRDefault="003436D9" w:rsidP="000848E9">
      <w:pPr>
        <w:pStyle w:val="Heading1"/>
        <w:ind w:left="0" w:firstLine="3"/>
        <w:rPr>
          <w:rFonts w:ascii="Georgia" w:hAnsi="Georgia" w:cs="Times New Roman"/>
          <w:sz w:val="22"/>
          <w:szCs w:val="22"/>
          <w:u w:val="none"/>
        </w:rPr>
      </w:pPr>
      <w:bookmarkStart w:id="5" w:name="_Toc117591132"/>
      <w:bookmarkStart w:id="6" w:name="_Toc117674743"/>
      <w:bookmarkStart w:id="7" w:name="_Toc117696674"/>
      <w:bookmarkStart w:id="8" w:name="_Toc122444426"/>
      <w:bookmarkStart w:id="9" w:name="_Toc130822103"/>
      <w:r w:rsidRPr="00E00C1E">
        <w:rPr>
          <w:rFonts w:ascii="Georgia" w:hAnsi="Georgia" w:cs="Times New Roman"/>
          <w:sz w:val="22"/>
          <w:szCs w:val="22"/>
          <w:u w:val="none"/>
        </w:rPr>
        <w:t>2</w:t>
      </w:r>
      <w:r w:rsidR="00656EED" w:rsidRPr="00E00C1E">
        <w:rPr>
          <w:rFonts w:ascii="Georgia" w:hAnsi="Georgia" w:cs="Times New Roman"/>
          <w:sz w:val="22"/>
          <w:szCs w:val="22"/>
          <w:u w:val="none"/>
        </w:rPr>
        <w:t>. Protecția datelor (Articolul 15)</w:t>
      </w:r>
      <w:bookmarkEnd w:id="5"/>
      <w:bookmarkEnd w:id="6"/>
      <w:bookmarkEnd w:id="7"/>
      <w:bookmarkEnd w:id="8"/>
      <w:bookmarkEnd w:id="9"/>
    </w:p>
    <w:p w14:paraId="2AC7A9BE" w14:textId="1E48024D" w:rsidR="00DE0C5F" w:rsidRPr="009355C3" w:rsidRDefault="00215D47" w:rsidP="000848E9">
      <w:pPr>
        <w:pStyle w:val="Heading2"/>
        <w:ind w:left="0" w:hanging="2"/>
        <w:rPr>
          <w:rFonts w:ascii="Georgia" w:hAnsi="Georgia" w:cs="Times New Roman"/>
          <w:sz w:val="22"/>
          <w:szCs w:val="22"/>
          <w:u w:val="none"/>
        </w:rPr>
      </w:pPr>
      <w:bookmarkStart w:id="10" w:name="_Toc122444427"/>
      <w:bookmarkStart w:id="11" w:name="_Toc130822104"/>
      <w:r w:rsidRPr="00E00C1E">
        <w:rPr>
          <w:rFonts w:ascii="Georgia" w:hAnsi="Georgia" w:cs="Times New Roman"/>
          <w:sz w:val="22"/>
          <w:szCs w:val="22"/>
          <w:u w:val="none"/>
        </w:rPr>
        <w:t>2</w:t>
      </w:r>
      <w:r w:rsidR="005F1D4B" w:rsidRPr="00E00C1E">
        <w:rPr>
          <w:rFonts w:ascii="Georgia" w:hAnsi="Georgia" w:cs="Times New Roman"/>
          <w:sz w:val="22"/>
          <w:szCs w:val="22"/>
          <w:u w:val="none"/>
        </w:rPr>
        <w:t>.1 Raportarea cu privire la respectarea oblig</w:t>
      </w:r>
      <w:r w:rsidR="008B12F7" w:rsidRPr="00E00C1E">
        <w:rPr>
          <w:rFonts w:ascii="Georgia" w:hAnsi="Georgia" w:cs="Times New Roman"/>
          <w:sz w:val="22"/>
          <w:szCs w:val="22"/>
          <w:u w:val="none"/>
        </w:rPr>
        <w:t>aț</w:t>
      </w:r>
      <w:r w:rsidR="005F1D4B" w:rsidRPr="00E00C1E">
        <w:rPr>
          <w:rFonts w:ascii="Georgia" w:hAnsi="Georgia" w:cs="Times New Roman"/>
          <w:sz w:val="22"/>
          <w:szCs w:val="22"/>
          <w:u w:val="none"/>
        </w:rPr>
        <w:t>iilor în materie de prot</w:t>
      </w:r>
      <w:r w:rsidR="008B12F7" w:rsidRPr="00E00C1E">
        <w:rPr>
          <w:rFonts w:ascii="Georgia" w:hAnsi="Georgia" w:cs="Times New Roman"/>
          <w:sz w:val="22"/>
          <w:szCs w:val="22"/>
          <w:u w:val="none"/>
        </w:rPr>
        <w:t>ecț</w:t>
      </w:r>
      <w:r w:rsidR="005F1D4B" w:rsidRPr="00E00C1E">
        <w:rPr>
          <w:rFonts w:ascii="Georgia" w:hAnsi="Georgia" w:cs="Times New Roman"/>
          <w:sz w:val="22"/>
          <w:szCs w:val="22"/>
          <w:u w:val="none"/>
        </w:rPr>
        <w:t>ie a datelor</w:t>
      </w:r>
      <w:bookmarkEnd w:id="10"/>
      <w:bookmarkEnd w:id="11"/>
    </w:p>
    <w:p w14:paraId="48C7AB6D" w14:textId="23052E3A" w:rsidR="00DE0C5F" w:rsidRPr="009355C3" w:rsidRDefault="00DE0C5F" w:rsidP="7D11F6A4">
      <w:pPr>
        <w:spacing w:line="276" w:lineRule="auto"/>
        <w:rPr>
          <w:rFonts w:ascii="Georgia" w:hAnsi="Georgia" w:cs="Times New Roman"/>
          <w:sz w:val="22"/>
        </w:rPr>
      </w:pPr>
      <w:r w:rsidRPr="7D11F6A4">
        <w:rPr>
          <w:rFonts w:ascii="Georgia" w:hAnsi="Georgia" w:cs="Times New Roman"/>
          <w:sz w:val="22"/>
        </w:rPr>
        <w:t xml:space="preserve">Beneficiarii vor prezenta în raportul final măsurile instituite pentru a asigura conformitatea operațiunilor lor de prelucrare a datelor cu Regulamentul (UE) 2018/1725, în </w:t>
      </w:r>
      <w:r w:rsidR="00B64148" w:rsidRPr="7D11F6A4">
        <w:rPr>
          <w:rFonts w:ascii="Georgia" w:hAnsi="Georgia" w:cs="Times New Roman"/>
          <w:sz w:val="22"/>
        </w:rPr>
        <w:t>conformitate cu obligațiile</w:t>
      </w:r>
      <w:r w:rsidR="00661F7F" w:rsidRPr="7D11F6A4">
        <w:rPr>
          <w:rFonts w:ascii="Georgia" w:hAnsi="Georgia" w:cs="Times New Roman"/>
          <w:sz w:val="22"/>
        </w:rPr>
        <w:t xml:space="preserve"> </w:t>
      </w:r>
      <w:r w:rsidRPr="7D11F6A4">
        <w:rPr>
          <w:rFonts w:ascii="Georgia" w:hAnsi="Georgia" w:cs="Times New Roman"/>
          <w:sz w:val="22"/>
        </w:rPr>
        <w:t xml:space="preserve">stabilite la </w:t>
      </w:r>
      <w:r w:rsidR="00B64148" w:rsidRPr="7D11F6A4">
        <w:rPr>
          <w:rFonts w:ascii="Georgia" w:hAnsi="Georgia" w:cs="Times New Roman"/>
          <w:sz w:val="22"/>
        </w:rPr>
        <w:t xml:space="preserve">Articolul </w:t>
      </w:r>
      <w:r w:rsidRPr="7D11F6A4">
        <w:rPr>
          <w:rFonts w:ascii="Georgia" w:hAnsi="Georgia" w:cs="Times New Roman"/>
          <w:sz w:val="22"/>
        </w:rPr>
        <w:t>15, cel puțin cu privire la următoarele subiecte: securitatea prelucrării, confidențialitatea prelucrării, asistența acordată operatorului de date, păstrarea datelor, contribuția la audituri, inclusiv la inspecții, stabilirea unor evidențe ale datelor cu caracter personal pentru toate categoriile de activități de prelucrare desfășurate în numele operatorului.</w:t>
      </w:r>
    </w:p>
    <w:p w14:paraId="3D1371F4" w14:textId="34E721DA" w:rsidR="00D922C3" w:rsidRPr="009355C3" w:rsidRDefault="00471B0C" w:rsidP="000848E9">
      <w:pPr>
        <w:pStyle w:val="Heading1"/>
        <w:ind w:left="0" w:firstLine="0"/>
        <w:rPr>
          <w:rFonts w:ascii="Georgia" w:hAnsi="Georgia" w:cs="Times New Roman"/>
          <w:sz w:val="22"/>
          <w:szCs w:val="22"/>
          <w:u w:val="none"/>
        </w:rPr>
      </w:pPr>
      <w:bookmarkStart w:id="12" w:name="_Toc117591133"/>
      <w:bookmarkStart w:id="13" w:name="_Toc117674744"/>
      <w:bookmarkStart w:id="14" w:name="_Toc117696675"/>
      <w:bookmarkStart w:id="15" w:name="_Toc122444428"/>
      <w:bookmarkStart w:id="16" w:name="_Toc130822106"/>
      <w:r>
        <w:rPr>
          <w:rFonts w:ascii="Georgia" w:hAnsi="Georgia" w:cs="Times New Roman"/>
          <w:sz w:val="22"/>
          <w:szCs w:val="22"/>
          <w:u w:val="none"/>
        </w:rPr>
        <w:t>3</w:t>
      </w:r>
      <w:r w:rsidR="00656EED" w:rsidRPr="009355C3">
        <w:rPr>
          <w:rFonts w:ascii="Georgia" w:hAnsi="Georgia" w:cs="Times New Roman"/>
          <w:sz w:val="22"/>
          <w:szCs w:val="22"/>
          <w:u w:val="none"/>
        </w:rPr>
        <w:t>. Drepturi de proprietate intelectuală (DPI)</w:t>
      </w:r>
      <w:r w:rsidR="007B2ABF">
        <w:rPr>
          <w:rFonts w:ascii="Georgia" w:hAnsi="Georgia" w:cs="Times New Roman"/>
          <w:sz w:val="22"/>
          <w:szCs w:val="22"/>
          <w:u w:val="none"/>
        </w:rPr>
        <w:t>,</w:t>
      </w:r>
      <w:r w:rsidR="00656EED" w:rsidRPr="009355C3">
        <w:rPr>
          <w:rFonts w:ascii="Georgia" w:hAnsi="Georgia" w:cs="Times New Roman"/>
          <w:sz w:val="22"/>
          <w:szCs w:val="22"/>
          <w:u w:val="none"/>
        </w:rPr>
        <w:t xml:space="preserve"> i</w:t>
      </w:r>
      <w:r w:rsidR="00F0007D">
        <w:rPr>
          <w:rFonts w:ascii="Georgia" w:hAnsi="Georgia" w:cs="Times New Roman"/>
          <w:sz w:val="22"/>
          <w:szCs w:val="22"/>
          <w:u w:val="none"/>
        </w:rPr>
        <w:t>nformații</w:t>
      </w:r>
      <w:r w:rsidR="00656EED" w:rsidRPr="009355C3">
        <w:rPr>
          <w:rFonts w:ascii="Georgia" w:hAnsi="Georgia" w:cs="Times New Roman"/>
          <w:sz w:val="22"/>
          <w:szCs w:val="22"/>
          <w:u w:val="none"/>
        </w:rPr>
        <w:t xml:space="preserve"> preexistente și rezultate</w:t>
      </w:r>
      <w:r w:rsidR="007B2ABF">
        <w:rPr>
          <w:rFonts w:ascii="Georgia" w:hAnsi="Georgia" w:cs="Times New Roman"/>
          <w:sz w:val="22"/>
          <w:szCs w:val="22"/>
          <w:u w:val="none"/>
        </w:rPr>
        <w:t>,</w:t>
      </w:r>
      <w:r w:rsidR="00656EED" w:rsidRPr="009355C3">
        <w:rPr>
          <w:rFonts w:ascii="Georgia" w:hAnsi="Georgia" w:cs="Times New Roman"/>
          <w:sz w:val="22"/>
          <w:szCs w:val="22"/>
          <w:u w:val="none"/>
        </w:rPr>
        <w:t xml:space="preserve"> Drepturi de acces și drepturi de utilizare (Articolul 16)</w:t>
      </w:r>
      <w:bookmarkEnd w:id="12"/>
      <w:bookmarkEnd w:id="13"/>
      <w:bookmarkEnd w:id="14"/>
      <w:bookmarkEnd w:id="15"/>
      <w:bookmarkEnd w:id="16"/>
    </w:p>
    <w:p w14:paraId="49AC1A63" w14:textId="0811861C" w:rsidR="00A92F95" w:rsidRPr="009355C3" w:rsidRDefault="00471B0C" w:rsidP="000848E9">
      <w:pPr>
        <w:pStyle w:val="Heading2"/>
        <w:ind w:left="0" w:hanging="2"/>
        <w:rPr>
          <w:rFonts w:ascii="Georgia" w:hAnsi="Georgia" w:cs="Times New Roman"/>
          <w:sz w:val="22"/>
          <w:szCs w:val="22"/>
          <w:u w:val="none"/>
        </w:rPr>
      </w:pPr>
      <w:bookmarkStart w:id="17" w:name="_Toc117674745"/>
      <w:bookmarkStart w:id="18" w:name="_Toc117696676"/>
      <w:bookmarkStart w:id="19" w:name="_Toc122444429"/>
      <w:bookmarkStart w:id="20" w:name="_Toc130822107"/>
      <w:r>
        <w:rPr>
          <w:rFonts w:ascii="Georgia" w:hAnsi="Georgia" w:cs="Times New Roman"/>
          <w:sz w:val="22"/>
          <w:szCs w:val="22"/>
          <w:u w:val="none"/>
        </w:rPr>
        <w:t>3</w:t>
      </w:r>
      <w:r w:rsidR="005610C5" w:rsidRPr="009355C3">
        <w:rPr>
          <w:rFonts w:ascii="Georgia" w:hAnsi="Georgia" w:cs="Times New Roman"/>
          <w:sz w:val="22"/>
          <w:szCs w:val="22"/>
          <w:u w:val="none"/>
        </w:rPr>
        <w:t xml:space="preserve">.1 Lista </w:t>
      </w:r>
      <w:r w:rsidR="00F0007D">
        <w:rPr>
          <w:rFonts w:ascii="Georgia" w:hAnsi="Georgia" w:cs="Times New Roman"/>
          <w:sz w:val="22"/>
          <w:szCs w:val="22"/>
          <w:u w:val="none"/>
        </w:rPr>
        <w:t>informații</w:t>
      </w:r>
      <w:r w:rsidR="005610C5" w:rsidRPr="009355C3">
        <w:rPr>
          <w:rFonts w:ascii="Georgia" w:hAnsi="Georgia" w:cs="Times New Roman"/>
          <w:sz w:val="22"/>
          <w:szCs w:val="22"/>
          <w:u w:val="none"/>
        </w:rPr>
        <w:t>lor preexistente</w:t>
      </w:r>
      <w:bookmarkEnd w:id="17"/>
      <w:bookmarkEnd w:id="18"/>
      <w:bookmarkEnd w:id="19"/>
      <w:bookmarkEnd w:id="20"/>
    </w:p>
    <w:p w14:paraId="6A7D18E3" w14:textId="20D526DE" w:rsidR="00A92F95" w:rsidRPr="009355C3" w:rsidRDefault="00A92F95" w:rsidP="000848E9">
      <w:pPr>
        <w:adjustRightInd w:val="0"/>
        <w:rPr>
          <w:rFonts w:ascii="Georgia" w:hAnsi="Georgia" w:cs="Times New Roman"/>
          <w:sz w:val="22"/>
        </w:rPr>
      </w:pPr>
      <w:r w:rsidRPr="009355C3">
        <w:rPr>
          <w:rFonts w:ascii="Georgia" w:hAnsi="Georgia" w:cs="Times New Roman"/>
          <w:sz w:val="22"/>
        </w:rPr>
        <w:t xml:space="preserve">În cazul în care drepturile de proprietate industrială și intelectuală (inclusiv drepturi ale </w:t>
      </w:r>
      <w:r w:rsidR="000B0B71">
        <w:rPr>
          <w:rFonts w:ascii="Georgia" w:hAnsi="Georgia" w:cs="Times New Roman"/>
          <w:sz w:val="22"/>
        </w:rPr>
        <w:t>ter</w:t>
      </w:r>
      <w:r w:rsidRPr="009355C3">
        <w:rPr>
          <w:rFonts w:ascii="Georgia" w:hAnsi="Georgia" w:cs="Times New Roman"/>
          <w:sz w:val="22"/>
        </w:rPr>
        <w:t xml:space="preserve">ților) există anterior încheierii </w:t>
      </w:r>
      <w:r w:rsidR="00B64148" w:rsidRPr="009355C3">
        <w:rPr>
          <w:rFonts w:ascii="Georgia" w:hAnsi="Georgia" w:cs="Times New Roman"/>
          <w:sz w:val="22"/>
        </w:rPr>
        <w:t>contractului</w:t>
      </w:r>
      <w:r w:rsidRPr="009355C3">
        <w:rPr>
          <w:rFonts w:ascii="Georgia" w:hAnsi="Georgia" w:cs="Times New Roman"/>
          <w:sz w:val="22"/>
        </w:rPr>
        <w:t xml:space="preserve">, beneficiarul trebuie să întocmească o listă cu aceste drepturi de proprietate industrială și intelectuală preexistente, </w:t>
      </w:r>
      <w:r w:rsidR="00B64148" w:rsidRPr="009355C3">
        <w:rPr>
          <w:rFonts w:ascii="Georgia" w:hAnsi="Georgia" w:cs="Times New Roman"/>
          <w:sz w:val="22"/>
        </w:rPr>
        <w:t>specific</w:t>
      </w:r>
      <w:r w:rsidR="00FE3E47" w:rsidRPr="009355C3">
        <w:rPr>
          <w:rFonts w:ascii="Georgia" w:hAnsi="Georgia" w:cs="Times New Roman"/>
          <w:sz w:val="22"/>
        </w:rPr>
        <w:t>â</w:t>
      </w:r>
      <w:r w:rsidR="00B64148" w:rsidRPr="009355C3">
        <w:rPr>
          <w:rFonts w:ascii="Georgia" w:hAnsi="Georgia" w:cs="Times New Roman"/>
          <w:sz w:val="22"/>
        </w:rPr>
        <w:t xml:space="preserve">nd </w:t>
      </w:r>
      <w:r w:rsidRPr="009355C3">
        <w:rPr>
          <w:rFonts w:ascii="Georgia" w:hAnsi="Georgia" w:cs="Times New Roman"/>
          <w:sz w:val="22"/>
        </w:rPr>
        <w:t>deținătorii drepturilor.</w:t>
      </w:r>
    </w:p>
    <w:p w14:paraId="3D721A27" w14:textId="53397E68" w:rsidR="00A92F95" w:rsidRPr="009355C3" w:rsidRDefault="00B64148" w:rsidP="7D11F6A4">
      <w:pPr>
        <w:adjustRightInd w:val="0"/>
        <w:rPr>
          <w:rFonts w:ascii="Georgia" w:hAnsi="Georgia" w:cs="Times New Roman"/>
          <w:sz w:val="22"/>
        </w:rPr>
      </w:pPr>
      <w:r w:rsidRPr="7D11F6A4">
        <w:rPr>
          <w:rFonts w:ascii="Georgia" w:hAnsi="Georgia" w:cs="Times New Roman"/>
          <w:sz w:val="22"/>
        </w:rPr>
        <w:t>Benefic</w:t>
      </w:r>
      <w:r w:rsidR="00FE3E47" w:rsidRPr="7D11F6A4">
        <w:rPr>
          <w:rFonts w:ascii="Georgia" w:hAnsi="Georgia" w:cs="Times New Roman"/>
          <w:sz w:val="22"/>
        </w:rPr>
        <w:t>i</w:t>
      </w:r>
      <w:r w:rsidRPr="7D11F6A4">
        <w:rPr>
          <w:rFonts w:ascii="Georgia" w:hAnsi="Georgia" w:cs="Times New Roman"/>
          <w:sz w:val="22"/>
        </w:rPr>
        <w:t xml:space="preserve">arul </w:t>
      </w:r>
      <w:r w:rsidR="00A92F95" w:rsidRPr="7D11F6A4">
        <w:rPr>
          <w:rFonts w:ascii="Georgia" w:hAnsi="Georgia" w:cs="Times New Roman"/>
          <w:sz w:val="22"/>
        </w:rPr>
        <w:t xml:space="preserve">trebuie – înainte de începerea </w:t>
      </w:r>
      <w:r w:rsidRPr="7D11F6A4">
        <w:rPr>
          <w:rFonts w:ascii="Georgia" w:hAnsi="Georgia" w:cs="Times New Roman"/>
          <w:sz w:val="22"/>
        </w:rPr>
        <w:t xml:space="preserve">activității </w:t>
      </w:r>
      <w:r w:rsidR="00A92F95" w:rsidRPr="7D11F6A4">
        <w:rPr>
          <w:rFonts w:ascii="Georgia" w:hAnsi="Georgia" w:cs="Times New Roman"/>
          <w:sz w:val="22"/>
        </w:rPr>
        <w:t xml:space="preserve">– să </w:t>
      </w:r>
      <w:r w:rsidR="00033384">
        <w:rPr>
          <w:rFonts w:ascii="Georgia" w:hAnsi="Georgia" w:cs="Times New Roman"/>
          <w:sz w:val="22"/>
        </w:rPr>
        <w:t>transmită</w:t>
      </w:r>
      <w:r w:rsidR="00A92F95" w:rsidRPr="7D11F6A4">
        <w:rPr>
          <w:rFonts w:ascii="Georgia" w:hAnsi="Georgia" w:cs="Times New Roman"/>
          <w:sz w:val="22"/>
        </w:rPr>
        <w:t xml:space="preserve"> această listă </w:t>
      </w:r>
      <w:r w:rsidR="00A1445E" w:rsidRPr="7D11F6A4">
        <w:rPr>
          <w:rFonts w:ascii="Georgia" w:hAnsi="Georgia" w:cs="Times New Roman"/>
          <w:sz w:val="22"/>
        </w:rPr>
        <w:t xml:space="preserve">către </w:t>
      </w:r>
      <w:r w:rsidR="00434643" w:rsidRPr="7D11F6A4">
        <w:rPr>
          <w:rFonts w:ascii="Georgia" w:hAnsi="Georgia" w:cs="Times New Roman"/>
          <w:sz w:val="22"/>
        </w:rPr>
        <w:t>AN</w:t>
      </w:r>
      <w:r w:rsidR="00A92F95" w:rsidRPr="7D11F6A4">
        <w:rPr>
          <w:rFonts w:ascii="Georgia" w:hAnsi="Georgia" w:cs="Times New Roman"/>
          <w:sz w:val="22"/>
        </w:rPr>
        <w:t>.</w:t>
      </w:r>
    </w:p>
    <w:p w14:paraId="42669975" w14:textId="31B4FBF4" w:rsidR="005263CD" w:rsidRPr="009355C3" w:rsidRDefault="00471B0C" w:rsidP="000848E9">
      <w:pPr>
        <w:pStyle w:val="Heading2"/>
        <w:ind w:left="0" w:hanging="2"/>
        <w:rPr>
          <w:rFonts w:ascii="Georgia" w:hAnsi="Georgia" w:cs="Times New Roman"/>
          <w:sz w:val="22"/>
          <w:szCs w:val="22"/>
          <w:u w:val="none"/>
        </w:rPr>
      </w:pPr>
      <w:bookmarkStart w:id="21" w:name="_Toc122425621"/>
      <w:bookmarkStart w:id="22" w:name="_Toc122444430"/>
      <w:bookmarkStart w:id="23" w:name="_Toc130822108"/>
      <w:r>
        <w:rPr>
          <w:rFonts w:ascii="Georgia" w:hAnsi="Georgia" w:cs="Times New Roman"/>
          <w:sz w:val="22"/>
          <w:szCs w:val="22"/>
          <w:u w:val="none"/>
        </w:rPr>
        <w:t>3</w:t>
      </w:r>
      <w:r w:rsidR="005610C5" w:rsidRPr="009355C3">
        <w:rPr>
          <w:rFonts w:ascii="Georgia" w:hAnsi="Georgia" w:cs="Times New Roman"/>
          <w:sz w:val="22"/>
          <w:szCs w:val="22"/>
          <w:u w:val="none"/>
        </w:rPr>
        <w:t>.2 Materiale educaționale</w:t>
      </w:r>
      <w:bookmarkEnd w:id="21"/>
      <w:bookmarkEnd w:id="22"/>
      <w:bookmarkEnd w:id="23"/>
    </w:p>
    <w:p w14:paraId="024AC949" w14:textId="684FFB99" w:rsidR="00331B27" w:rsidRPr="009355C3" w:rsidRDefault="00507BDD" w:rsidP="7D11F6A4">
      <w:pPr>
        <w:rPr>
          <w:rFonts w:ascii="Georgia" w:hAnsi="Georgia" w:cs="Times New Roman"/>
          <w:i/>
          <w:iCs/>
          <w:sz w:val="22"/>
        </w:rPr>
      </w:pPr>
      <w:r w:rsidRPr="7D11F6A4">
        <w:rPr>
          <w:rFonts w:ascii="Georgia" w:hAnsi="Georgia" w:cs="Times New Roman"/>
          <w:sz w:val="22"/>
        </w:rPr>
        <w:t xml:space="preserve">În cazul în care beneficiarii produc materiale educaționale în cadrul proiectului, aceste materiale </w:t>
      </w:r>
      <w:r w:rsidR="00B64148" w:rsidRPr="7D11F6A4">
        <w:rPr>
          <w:rFonts w:ascii="Georgia" w:hAnsi="Georgia" w:cs="Times New Roman"/>
          <w:sz w:val="22"/>
        </w:rPr>
        <w:t>trebuie s</w:t>
      </w:r>
      <w:r w:rsidR="00FE3E47" w:rsidRPr="7D11F6A4">
        <w:rPr>
          <w:rFonts w:ascii="Georgia" w:hAnsi="Georgia" w:cs="Times New Roman"/>
          <w:sz w:val="22"/>
        </w:rPr>
        <w:t>ă</w:t>
      </w:r>
      <w:r w:rsidR="00B64148" w:rsidRPr="7D11F6A4">
        <w:rPr>
          <w:rFonts w:ascii="Georgia" w:hAnsi="Georgia" w:cs="Times New Roman"/>
          <w:sz w:val="22"/>
        </w:rPr>
        <w:t xml:space="preserve"> fie disponibile prin intermediul </w:t>
      </w:r>
      <w:r w:rsidR="00FE3E47" w:rsidRPr="7D11F6A4">
        <w:rPr>
          <w:rFonts w:ascii="Georgia" w:hAnsi="Georgia" w:cs="Times New Roman"/>
          <w:sz w:val="22"/>
        </w:rPr>
        <w:t>i</w:t>
      </w:r>
      <w:r w:rsidR="00B64148" w:rsidRPr="7D11F6A4">
        <w:rPr>
          <w:rFonts w:ascii="Georgia" w:hAnsi="Georgia" w:cs="Times New Roman"/>
          <w:sz w:val="22"/>
        </w:rPr>
        <w:t>nternetului</w:t>
      </w:r>
      <w:r w:rsidRPr="7D11F6A4">
        <w:rPr>
          <w:rFonts w:ascii="Georgia" w:hAnsi="Georgia" w:cs="Times New Roman"/>
          <w:sz w:val="22"/>
        </w:rPr>
        <w:t>, în mod gratuit și cu licențe deschise</w:t>
      </w:r>
      <w:r w:rsidRPr="7D11F6A4">
        <w:rPr>
          <w:rFonts w:ascii="Georgia" w:hAnsi="Georgia" w:cs="Times New Roman"/>
          <w:sz w:val="22"/>
          <w:vertAlign w:val="superscript"/>
        </w:rPr>
        <w:footnoteReference w:id="2"/>
      </w:r>
      <w:r w:rsidRPr="7D11F6A4">
        <w:rPr>
          <w:rFonts w:ascii="Georgia" w:hAnsi="Georgia" w:cs="Times New Roman"/>
          <w:sz w:val="22"/>
        </w:rPr>
        <w:t xml:space="preserve">. Beneficiarii trebuie să se asigure că adresa </w:t>
      </w:r>
      <w:r w:rsidR="7A81E686" w:rsidRPr="7D11F6A4">
        <w:rPr>
          <w:rFonts w:ascii="Georgia" w:hAnsi="Georgia" w:cs="Times New Roman"/>
          <w:sz w:val="22"/>
        </w:rPr>
        <w:t>site-ului</w:t>
      </w:r>
      <w:r w:rsidR="35FA9D13" w:rsidRPr="7D11F6A4">
        <w:rPr>
          <w:rFonts w:ascii="Georgia" w:hAnsi="Georgia" w:cs="Times New Roman"/>
          <w:sz w:val="22"/>
        </w:rPr>
        <w:t xml:space="preserve"> web</w:t>
      </w:r>
      <w:r w:rsidRPr="7D11F6A4">
        <w:rPr>
          <w:rFonts w:ascii="Georgia" w:hAnsi="Georgia" w:cs="Times New Roman"/>
          <w:sz w:val="22"/>
        </w:rPr>
        <w:t xml:space="preserve"> utilizat este valabilă și actualizată. În cazul în care găzduirea site-ului web este întreruptă, beneficiarii trebuie să elimine site-ul din sistemul de înregistrare a organizațiilor, pentru a evita riscul ca domeniul să fie preluat de o altă parte și redirecț</w:t>
      </w:r>
      <w:r w:rsidR="00DA166E" w:rsidRPr="7D11F6A4">
        <w:rPr>
          <w:rFonts w:ascii="Georgia" w:hAnsi="Georgia" w:cs="Times New Roman"/>
          <w:sz w:val="22"/>
        </w:rPr>
        <w:t>ionat către alte site-uri web.</w:t>
      </w:r>
    </w:p>
    <w:p w14:paraId="284ED2CF" w14:textId="381A992E" w:rsidR="00A242F9" w:rsidRPr="009355C3" w:rsidRDefault="00471B0C" w:rsidP="000848E9">
      <w:pPr>
        <w:pStyle w:val="Heading1"/>
        <w:ind w:left="0" w:firstLine="3"/>
        <w:rPr>
          <w:rFonts w:ascii="Georgia" w:hAnsi="Georgia" w:cs="Times New Roman"/>
          <w:sz w:val="22"/>
          <w:szCs w:val="22"/>
          <w:u w:val="none"/>
        </w:rPr>
      </w:pPr>
      <w:bookmarkStart w:id="24" w:name="_Toc117591134"/>
      <w:bookmarkStart w:id="25" w:name="_Toc117674748"/>
      <w:bookmarkStart w:id="26" w:name="_Toc117696679"/>
      <w:bookmarkStart w:id="27" w:name="_Toc122444431"/>
      <w:bookmarkStart w:id="28" w:name="_Toc130822109"/>
      <w:r>
        <w:rPr>
          <w:rFonts w:ascii="Georgia" w:hAnsi="Georgia" w:cs="Times New Roman"/>
          <w:sz w:val="22"/>
          <w:szCs w:val="22"/>
          <w:u w:val="none"/>
        </w:rPr>
        <w:t>4</w:t>
      </w:r>
      <w:r w:rsidR="00656EED" w:rsidRPr="009355C3">
        <w:rPr>
          <w:rFonts w:ascii="Georgia" w:hAnsi="Georgia" w:cs="Times New Roman"/>
          <w:sz w:val="22"/>
          <w:szCs w:val="22"/>
          <w:u w:val="none"/>
        </w:rPr>
        <w:t>. Comunicare, diseminare și vizibilitate (Articolul 17.4)</w:t>
      </w:r>
      <w:bookmarkEnd w:id="24"/>
      <w:bookmarkEnd w:id="25"/>
      <w:bookmarkEnd w:id="26"/>
      <w:bookmarkEnd w:id="27"/>
      <w:bookmarkEnd w:id="28"/>
    </w:p>
    <w:p w14:paraId="7FA53413" w14:textId="52C60AE5" w:rsidR="00AA2C61" w:rsidRPr="009355C3" w:rsidRDefault="0067735A" w:rsidP="000848E9">
      <w:pPr>
        <w:rPr>
          <w:rFonts w:ascii="Georgia" w:hAnsi="Georgia" w:cs="Times New Roman"/>
          <w:sz w:val="22"/>
        </w:rPr>
      </w:pPr>
      <w:r w:rsidRPr="009355C3">
        <w:rPr>
          <w:rFonts w:ascii="Georgia" w:hAnsi="Georgia" w:cs="Times New Roman"/>
          <w:sz w:val="22"/>
        </w:rPr>
        <w:t xml:space="preserve">Beneficiarii </w:t>
      </w:r>
      <w:r w:rsidR="00B64148" w:rsidRPr="009355C3">
        <w:rPr>
          <w:rFonts w:ascii="Georgia" w:eastAsia="Times New Roman" w:hAnsi="Georgia" w:cs="Times New Roman"/>
          <w:sz w:val="22"/>
          <w:lang w:eastAsia="en-GB"/>
        </w:rPr>
        <w:t>se obligă să recunoască</w:t>
      </w:r>
      <w:r w:rsidR="00B64148" w:rsidRPr="009355C3" w:rsidDel="00B64148">
        <w:rPr>
          <w:rFonts w:ascii="Georgia" w:hAnsi="Georgia" w:cs="Times New Roman"/>
          <w:sz w:val="22"/>
        </w:rPr>
        <w:t xml:space="preserve"> </w:t>
      </w:r>
      <w:r w:rsidRPr="009355C3">
        <w:rPr>
          <w:rFonts w:ascii="Georgia" w:hAnsi="Georgia" w:cs="Times New Roman"/>
          <w:sz w:val="22"/>
        </w:rPr>
        <w:t>sprijinul primit în cadrul programului Erasmus+ în toate materialele de comunicare și promovare, inclusiv pe site-uri web și pe platformele de comunicare socială.</w:t>
      </w:r>
    </w:p>
    <w:p w14:paraId="40275791" w14:textId="27EE2600" w:rsidR="00227EB2" w:rsidRPr="009355C3" w:rsidRDefault="00B64148" w:rsidP="000848E9">
      <w:pPr>
        <w:rPr>
          <w:rFonts w:ascii="Georgia" w:hAnsi="Georgia" w:cs="Times New Roman"/>
          <w:sz w:val="22"/>
        </w:rPr>
      </w:pPr>
      <w:r w:rsidRPr="009355C3">
        <w:rPr>
          <w:rFonts w:ascii="Georgia" w:hAnsi="Georgia" w:cs="Times New Roman"/>
          <w:sz w:val="22"/>
        </w:rPr>
        <w:lastRenderedPageBreak/>
        <w:t xml:space="preserve">Ghidurile </w:t>
      </w:r>
      <w:r w:rsidR="00227EB2" w:rsidRPr="009355C3">
        <w:rPr>
          <w:rFonts w:ascii="Georgia" w:hAnsi="Georgia" w:cs="Times New Roman"/>
          <w:sz w:val="22"/>
        </w:rPr>
        <w:t>privind identitatea vizuală</w:t>
      </w:r>
      <w:r w:rsidR="00AD265E" w:rsidRPr="009355C3">
        <w:rPr>
          <w:rFonts w:ascii="Georgia" w:hAnsi="Georgia" w:cs="Times New Roman"/>
          <w:sz w:val="22"/>
        </w:rPr>
        <w:t xml:space="preserve"> pentru</w:t>
      </w:r>
      <w:r w:rsidR="00227EB2" w:rsidRPr="009355C3">
        <w:rPr>
          <w:rFonts w:ascii="Georgia" w:hAnsi="Georgia" w:cs="Times New Roman"/>
          <w:sz w:val="22"/>
        </w:rPr>
        <w:t xml:space="preserve"> </w:t>
      </w:r>
      <w:r w:rsidRPr="009355C3">
        <w:rPr>
          <w:rFonts w:ascii="Georgia" w:hAnsi="Georgia" w:cs="Times New Roman"/>
          <w:sz w:val="22"/>
        </w:rPr>
        <w:t>beneficiar</w:t>
      </w:r>
      <w:r w:rsidR="00AD265E" w:rsidRPr="009355C3">
        <w:rPr>
          <w:rFonts w:ascii="Georgia" w:hAnsi="Georgia" w:cs="Times New Roman"/>
          <w:sz w:val="22"/>
        </w:rPr>
        <w:t>i</w:t>
      </w:r>
      <w:r w:rsidR="00227EB2" w:rsidRPr="009355C3">
        <w:rPr>
          <w:rFonts w:ascii="Georgia" w:hAnsi="Georgia" w:cs="Times New Roman"/>
          <w:sz w:val="22"/>
        </w:rPr>
        <w:t xml:space="preserve"> și pentru al</w:t>
      </w:r>
      <w:r w:rsidR="00454CDF" w:rsidRPr="009355C3">
        <w:rPr>
          <w:rFonts w:ascii="Georgia" w:hAnsi="Georgia" w:cs="Times New Roman"/>
          <w:sz w:val="22"/>
        </w:rPr>
        <w:t>ți</w:t>
      </w:r>
      <w:r w:rsidR="00227EB2" w:rsidRPr="009355C3">
        <w:rPr>
          <w:rFonts w:ascii="Georgia" w:hAnsi="Georgia" w:cs="Times New Roman"/>
          <w:sz w:val="22"/>
        </w:rPr>
        <w:t xml:space="preserve"> </w:t>
      </w:r>
      <w:r w:rsidR="0063720D" w:rsidRPr="009355C3">
        <w:rPr>
          <w:rFonts w:ascii="Georgia" w:hAnsi="Georgia" w:cs="Times New Roman"/>
          <w:sz w:val="22"/>
        </w:rPr>
        <w:t>terț</w:t>
      </w:r>
      <w:r w:rsidR="00454CDF" w:rsidRPr="009355C3">
        <w:rPr>
          <w:rFonts w:ascii="Georgia" w:hAnsi="Georgia" w:cs="Times New Roman"/>
          <w:sz w:val="22"/>
        </w:rPr>
        <w:t>i</w:t>
      </w:r>
      <w:r w:rsidR="00227EB2" w:rsidRPr="009355C3">
        <w:rPr>
          <w:rFonts w:ascii="Georgia" w:hAnsi="Georgia" w:cs="Times New Roman"/>
          <w:sz w:val="22"/>
        </w:rPr>
        <w:t xml:space="preserve"> sunt disponibile la adresa:</w:t>
      </w:r>
    </w:p>
    <w:p w14:paraId="533DB81B" w14:textId="0448A888" w:rsidR="00207238" w:rsidRPr="009355C3" w:rsidRDefault="005D043C" w:rsidP="000848E9">
      <w:pPr>
        <w:rPr>
          <w:rFonts w:ascii="Georgia" w:hAnsi="Georgia" w:cs="Times New Roman"/>
          <w:sz w:val="22"/>
        </w:rPr>
      </w:pPr>
      <w:hyperlink r:id="rId11" w:history="1">
        <w:r w:rsidR="00B64148" w:rsidRPr="009355C3">
          <w:rPr>
            <w:rStyle w:val="Hyperlink"/>
            <w:rFonts w:ascii="Georgia" w:hAnsi="Georgia" w:cs="Times New Roman"/>
            <w:sz w:val="22"/>
            <w:u w:val="none"/>
          </w:rPr>
          <w:t>https://commission.europa.eu/funding-tenders/managing-your-project/communicating-and-raising-eu-visibility_ro</w:t>
        </w:r>
      </w:hyperlink>
    </w:p>
    <w:p w14:paraId="3A796602" w14:textId="34E08AD6" w:rsidR="00AA22A8" w:rsidRPr="009355C3" w:rsidRDefault="00471B0C" w:rsidP="000848E9">
      <w:pPr>
        <w:pStyle w:val="Heading2"/>
        <w:ind w:left="0" w:hanging="2"/>
        <w:rPr>
          <w:rFonts w:ascii="Georgia" w:hAnsi="Georgia" w:cs="Times New Roman"/>
          <w:sz w:val="22"/>
          <w:szCs w:val="22"/>
          <w:u w:val="none"/>
        </w:rPr>
      </w:pPr>
      <w:bookmarkStart w:id="29" w:name="bookmark1279"/>
      <w:bookmarkStart w:id="30" w:name="bookmark1280"/>
      <w:bookmarkStart w:id="31" w:name="_Toc117674749"/>
      <w:bookmarkStart w:id="32" w:name="_Toc117696680"/>
      <w:bookmarkStart w:id="33" w:name="_Toc122444432"/>
      <w:bookmarkStart w:id="34" w:name="_Toc130822110"/>
      <w:bookmarkEnd w:id="29"/>
      <w:bookmarkEnd w:id="30"/>
      <w:r>
        <w:rPr>
          <w:rFonts w:ascii="Georgia" w:hAnsi="Georgia" w:cs="Times New Roman"/>
          <w:sz w:val="22"/>
          <w:szCs w:val="22"/>
          <w:u w:val="none"/>
        </w:rPr>
        <w:t>4</w:t>
      </w:r>
      <w:r w:rsidR="003E1FD4" w:rsidRPr="009355C3">
        <w:rPr>
          <w:rFonts w:ascii="Georgia" w:hAnsi="Georgia" w:cs="Times New Roman"/>
          <w:sz w:val="22"/>
          <w:szCs w:val="22"/>
          <w:u w:val="none"/>
        </w:rPr>
        <w:t>.1 Platforma de prezentare a rezultatelor proiectelor Erasmus+</w:t>
      </w:r>
      <w:bookmarkEnd w:id="31"/>
      <w:bookmarkEnd w:id="32"/>
      <w:bookmarkEnd w:id="33"/>
      <w:bookmarkEnd w:id="34"/>
    </w:p>
    <w:p w14:paraId="5E4B2BB9" w14:textId="188F1FD9" w:rsidR="00AA22A8" w:rsidRPr="00E00C1E" w:rsidRDefault="00FE3E47" w:rsidP="000848E9">
      <w:pPr>
        <w:spacing w:after="0"/>
        <w:rPr>
          <w:rFonts w:ascii="Georgia" w:hAnsi="Georgia" w:cs="Times New Roman"/>
          <w:b/>
          <w:sz w:val="22"/>
          <w:shd w:val="clear" w:color="auto" w:fill="00FFFF"/>
        </w:rPr>
      </w:pPr>
      <w:r w:rsidRPr="00E00C1E">
        <w:rPr>
          <w:rFonts w:ascii="Georgia" w:hAnsi="Georgia" w:cs="Times New Roman"/>
          <w:sz w:val="22"/>
        </w:rPr>
        <w:t>B</w:t>
      </w:r>
      <w:r w:rsidR="00B64148" w:rsidRPr="00E00C1E">
        <w:rPr>
          <w:rFonts w:ascii="Georgia" w:hAnsi="Georgia" w:cs="Times New Roman"/>
          <w:sz w:val="22"/>
        </w:rPr>
        <w:t xml:space="preserve">eneficiarul </w:t>
      </w:r>
      <w:r w:rsidR="00471B0C" w:rsidRPr="00E00C1E">
        <w:rPr>
          <w:rFonts w:ascii="Georgia" w:hAnsi="Georgia" w:cs="Times New Roman"/>
          <w:sz w:val="22"/>
        </w:rPr>
        <w:t>trebuie să facă</w:t>
      </w:r>
      <w:r w:rsidR="00AA22A8" w:rsidRPr="00E00C1E">
        <w:rPr>
          <w:rFonts w:ascii="Georgia" w:hAnsi="Georgia" w:cs="Times New Roman"/>
          <w:sz w:val="22"/>
        </w:rPr>
        <w:t xml:space="preserve"> publice rezultatele proiectului </w:t>
      </w:r>
      <w:r w:rsidR="00B64148" w:rsidRPr="00E00C1E">
        <w:rPr>
          <w:rFonts w:ascii="Georgia" w:hAnsi="Georgia" w:cs="Times New Roman"/>
          <w:sz w:val="22"/>
        </w:rPr>
        <w:t xml:space="preserve">utilizând </w:t>
      </w:r>
      <w:r w:rsidR="00AA22A8" w:rsidRPr="00E00C1E">
        <w:rPr>
          <w:rFonts w:ascii="Georgia" w:hAnsi="Georgia" w:cs="Times New Roman"/>
          <w:sz w:val="22"/>
        </w:rPr>
        <w:t>Platforma de prezentare a rezultatelor proiectelor Erasmus+ (</w:t>
      </w:r>
      <w:hyperlink r:id="rId12" w:history="1">
        <w:r w:rsidR="00AA22A8" w:rsidRPr="00E00C1E">
          <w:rPr>
            <w:rStyle w:val="Hyperlink"/>
            <w:rFonts w:ascii="Georgia" w:hAnsi="Georgia" w:cs="Times New Roman"/>
            <w:sz w:val="22"/>
            <w:u w:val="none"/>
          </w:rPr>
          <w:t>http://ec.europa.eu/programmes/erasmus-plus/projects</w:t>
        </w:r>
      </w:hyperlink>
      <w:r w:rsidR="00AA22A8" w:rsidRPr="00E00C1E">
        <w:rPr>
          <w:rStyle w:val="Hyperlink"/>
          <w:rFonts w:ascii="Georgia" w:hAnsi="Georgia" w:cs="Times New Roman"/>
          <w:color w:val="auto"/>
          <w:sz w:val="22"/>
          <w:u w:val="none"/>
        </w:rPr>
        <w:t>)</w:t>
      </w:r>
      <w:r w:rsidR="00AA22A8" w:rsidRPr="00E00C1E">
        <w:rPr>
          <w:rFonts w:ascii="Georgia" w:hAnsi="Georgia" w:cs="Times New Roman"/>
          <w:sz w:val="22"/>
        </w:rPr>
        <w:t>.</w:t>
      </w:r>
    </w:p>
    <w:p w14:paraId="165FC7A5" w14:textId="65E0DAA9" w:rsidR="00765956" w:rsidRPr="00E00C1E" w:rsidRDefault="00471B0C" w:rsidP="000848E9">
      <w:pPr>
        <w:pStyle w:val="Heading1"/>
        <w:ind w:left="0" w:firstLine="3"/>
        <w:rPr>
          <w:rFonts w:ascii="Georgia" w:hAnsi="Georgia" w:cs="Times New Roman"/>
          <w:sz w:val="22"/>
          <w:szCs w:val="22"/>
          <w:u w:val="none"/>
        </w:rPr>
      </w:pPr>
      <w:bookmarkStart w:id="35" w:name="bookmark1281"/>
      <w:bookmarkStart w:id="36" w:name="_Toc117591135"/>
      <w:bookmarkStart w:id="37" w:name="_Toc117674750"/>
      <w:bookmarkStart w:id="38" w:name="_Toc117696681"/>
      <w:bookmarkStart w:id="39" w:name="_Toc122444433"/>
      <w:bookmarkStart w:id="40" w:name="_Toc130822111"/>
      <w:bookmarkEnd w:id="35"/>
      <w:r w:rsidRPr="00E00C1E">
        <w:rPr>
          <w:rFonts w:ascii="Georgia" w:hAnsi="Georgia" w:cs="Times New Roman"/>
          <w:sz w:val="22"/>
          <w:szCs w:val="22"/>
          <w:u w:val="none"/>
        </w:rPr>
        <w:t>5</w:t>
      </w:r>
      <w:r w:rsidR="00656EED" w:rsidRPr="00E00C1E">
        <w:rPr>
          <w:rFonts w:ascii="Georgia" w:hAnsi="Georgia" w:cs="Times New Roman"/>
          <w:sz w:val="22"/>
          <w:szCs w:val="22"/>
          <w:u w:val="none"/>
        </w:rPr>
        <w:t>. Reguli specifice privind des</w:t>
      </w:r>
      <w:r w:rsidR="00F9631E" w:rsidRPr="00E00C1E">
        <w:rPr>
          <w:rFonts w:ascii="Georgia" w:hAnsi="Georgia" w:cs="Times New Roman"/>
          <w:sz w:val="22"/>
          <w:szCs w:val="22"/>
          <w:u w:val="none"/>
        </w:rPr>
        <w:t xml:space="preserve">fășurarea </w:t>
      </w:r>
      <w:r w:rsidR="00434643" w:rsidRPr="00E00C1E">
        <w:rPr>
          <w:rFonts w:ascii="Georgia" w:hAnsi="Georgia" w:cs="Times New Roman"/>
          <w:sz w:val="22"/>
          <w:szCs w:val="22"/>
          <w:u w:val="none"/>
        </w:rPr>
        <w:t>PROIECTULUI</w:t>
      </w:r>
      <w:r w:rsidR="00F9631E" w:rsidRPr="00E00C1E">
        <w:rPr>
          <w:rFonts w:ascii="Georgia" w:hAnsi="Georgia" w:cs="Times New Roman"/>
          <w:sz w:val="22"/>
          <w:szCs w:val="22"/>
          <w:u w:val="none"/>
        </w:rPr>
        <w:t xml:space="preserve"> (Articolul </w:t>
      </w:r>
      <w:r w:rsidR="00656EED" w:rsidRPr="00E00C1E">
        <w:rPr>
          <w:rFonts w:ascii="Georgia" w:hAnsi="Georgia" w:cs="Times New Roman"/>
          <w:sz w:val="22"/>
          <w:szCs w:val="22"/>
          <w:u w:val="none"/>
        </w:rPr>
        <w:t>18)</w:t>
      </w:r>
      <w:bookmarkEnd w:id="36"/>
      <w:bookmarkEnd w:id="37"/>
      <w:bookmarkEnd w:id="38"/>
      <w:bookmarkEnd w:id="39"/>
      <w:bookmarkEnd w:id="40"/>
    </w:p>
    <w:p w14:paraId="737ABE2F" w14:textId="4A49EE00" w:rsidR="00765956" w:rsidRPr="00E00C1E" w:rsidRDefault="00471B0C" w:rsidP="000848E9">
      <w:pPr>
        <w:pStyle w:val="Heading2"/>
        <w:ind w:left="0" w:hanging="2"/>
        <w:rPr>
          <w:rFonts w:ascii="Georgia" w:hAnsi="Georgia" w:cs="Times New Roman"/>
          <w:sz w:val="22"/>
          <w:szCs w:val="22"/>
          <w:u w:val="none"/>
        </w:rPr>
      </w:pPr>
      <w:bookmarkStart w:id="41" w:name="_Toc117674751"/>
      <w:bookmarkStart w:id="42" w:name="_Toc117696682"/>
      <w:bookmarkStart w:id="43" w:name="_Toc122444434"/>
      <w:bookmarkStart w:id="44" w:name="_Toc130822112"/>
      <w:r w:rsidRPr="00E00C1E">
        <w:rPr>
          <w:rFonts w:ascii="Georgia" w:hAnsi="Georgia" w:cs="Times New Roman"/>
          <w:sz w:val="22"/>
          <w:szCs w:val="22"/>
          <w:u w:val="none"/>
        </w:rPr>
        <w:t>5</w:t>
      </w:r>
      <w:r w:rsidR="003E1FD4" w:rsidRPr="00E00C1E">
        <w:rPr>
          <w:rFonts w:ascii="Georgia" w:hAnsi="Georgia" w:cs="Times New Roman"/>
          <w:sz w:val="22"/>
          <w:szCs w:val="22"/>
          <w:u w:val="none"/>
        </w:rPr>
        <w:t>.1 Măsuri restrictive impuse de UE</w:t>
      </w:r>
      <w:bookmarkEnd w:id="41"/>
      <w:bookmarkEnd w:id="42"/>
      <w:bookmarkEnd w:id="43"/>
      <w:bookmarkEnd w:id="44"/>
    </w:p>
    <w:p w14:paraId="34EE4D94" w14:textId="349880E6" w:rsidR="003A0886" w:rsidRPr="009355C3" w:rsidRDefault="00765956" w:rsidP="000848E9">
      <w:pPr>
        <w:pStyle w:val="Bodytext10"/>
        <w:spacing w:after="0" w:line="276" w:lineRule="auto"/>
        <w:jc w:val="both"/>
        <w:rPr>
          <w:rFonts w:ascii="Georgia" w:hAnsi="Georgia" w:cs="Times New Roman"/>
        </w:rPr>
      </w:pPr>
      <w:r w:rsidRPr="00E00C1E">
        <w:rPr>
          <w:rFonts w:ascii="Georgia" w:hAnsi="Georgia" w:cs="Times New Roman"/>
        </w:rPr>
        <w:t>Beneficiarii trebuie să se asigure că grantul UE nu aduce beneficii</w:t>
      </w:r>
      <w:r w:rsidR="00471B0C" w:rsidRPr="00E00C1E">
        <w:rPr>
          <w:rFonts w:ascii="Georgia" w:hAnsi="Georgia" w:cs="Times New Roman"/>
        </w:rPr>
        <w:t xml:space="preserve"> niciunor entități afiliate,</w:t>
      </w:r>
      <w:r w:rsidRPr="00E00C1E">
        <w:rPr>
          <w:rFonts w:ascii="Georgia" w:hAnsi="Georgia" w:cs="Times New Roman"/>
        </w:rPr>
        <w:t xml:space="preserve"> partenerilor asociați, subcontractanților sau beneficiarilor de sprijin financiar acordat terților care fac obiectul unor măsuri restrictive</w:t>
      </w:r>
      <w:r w:rsidR="00434643" w:rsidRPr="00E00C1E">
        <w:rPr>
          <w:rFonts w:ascii="Georgia" w:hAnsi="Georgia" w:cs="Times New Roman"/>
        </w:rPr>
        <w:t xml:space="preserve"> (sanc</w:t>
      </w:r>
      <w:r w:rsidR="00454CDF" w:rsidRPr="00E00C1E">
        <w:rPr>
          <w:rFonts w:ascii="Georgia" w:hAnsi="Georgia" w:cs="Times New Roman"/>
        </w:rPr>
        <w:t>ț</w:t>
      </w:r>
      <w:r w:rsidR="00434643" w:rsidRPr="00E00C1E">
        <w:rPr>
          <w:rFonts w:ascii="Georgia" w:hAnsi="Georgia" w:cs="Times New Roman"/>
        </w:rPr>
        <w:t>iuni)</w:t>
      </w:r>
      <w:r w:rsidRPr="00E00C1E">
        <w:rPr>
          <w:rFonts w:ascii="Georgia" w:hAnsi="Georgia" w:cs="Times New Roman"/>
        </w:rPr>
        <w:t xml:space="preserve"> adoptate în temeiul </w:t>
      </w:r>
      <w:r w:rsidR="007B292E" w:rsidRPr="00E00C1E">
        <w:rPr>
          <w:rFonts w:ascii="Georgia" w:hAnsi="Georgia" w:cs="Times New Roman"/>
        </w:rPr>
        <w:t>Articolului</w:t>
      </w:r>
      <w:r w:rsidR="007B292E" w:rsidRPr="7D11F6A4">
        <w:rPr>
          <w:rFonts w:ascii="Georgia" w:hAnsi="Georgia" w:cs="Times New Roman"/>
        </w:rPr>
        <w:t> </w:t>
      </w:r>
      <w:r w:rsidRPr="7D11F6A4">
        <w:rPr>
          <w:rFonts w:ascii="Georgia" w:hAnsi="Georgia" w:cs="Times New Roman"/>
        </w:rPr>
        <w:t xml:space="preserve">29 din Tratatul privind Uniunea Europeană sau al </w:t>
      </w:r>
      <w:r w:rsidR="00454CDF" w:rsidRPr="7D11F6A4">
        <w:rPr>
          <w:rFonts w:ascii="Georgia" w:hAnsi="Georgia" w:cs="Times New Roman"/>
        </w:rPr>
        <w:t>A</w:t>
      </w:r>
      <w:r w:rsidRPr="7D11F6A4">
        <w:rPr>
          <w:rFonts w:ascii="Georgia" w:hAnsi="Georgia" w:cs="Times New Roman"/>
        </w:rPr>
        <w:t xml:space="preserve">rticolului 215 din Tratatul privind </w:t>
      </w:r>
      <w:r w:rsidR="00454CDF" w:rsidRPr="7D11F6A4">
        <w:rPr>
          <w:rFonts w:ascii="Georgia" w:hAnsi="Georgia" w:cs="Times New Roman"/>
        </w:rPr>
        <w:t>F</w:t>
      </w:r>
      <w:r w:rsidRPr="7D11F6A4">
        <w:rPr>
          <w:rFonts w:ascii="Georgia" w:hAnsi="Georgia" w:cs="Times New Roman"/>
        </w:rPr>
        <w:t>uncționarea U</w:t>
      </w:r>
      <w:r w:rsidR="005B1D08" w:rsidRPr="7D11F6A4">
        <w:rPr>
          <w:rFonts w:ascii="Georgia" w:hAnsi="Georgia" w:cs="Times New Roman"/>
        </w:rPr>
        <w:t xml:space="preserve">niunii </w:t>
      </w:r>
      <w:r w:rsidRPr="7D11F6A4">
        <w:rPr>
          <w:rFonts w:ascii="Georgia" w:hAnsi="Georgia" w:cs="Times New Roman"/>
        </w:rPr>
        <w:t>E</w:t>
      </w:r>
      <w:r w:rsidR="005B1D08" w:rsidRPr="7D11F6A4">
        <w:rPr>
          <w:rFonts w:ascii="Georgia" w:hAnsi="Georgia" w:cs="Times New Roman"/>
        </w:rPr>
        <w:t>uropene</w:t>
      </w:r>
      <w:r w:rsidRPr="7D11F6A4">
        <w:rPr>
          <w:rFonts w:ascii="Georgia" w:hAnsi="Georgia" w:cs="Times New Roman"/>
        </w:rPr>
        <w:t xml:space="preserve"> (TFUE).</w:t>
      </w:r>
    </w:p>
    <w:p w14:paraId="28760922" w14:textId="5995C21B" w:rsidR="00A141D8" w:rsidRPr="009355C3" w:rsidRDefault="00471B0C" w:rsidP="000848E9">
      <w:pPr>
        <w:pStyle w:val="Heading1"/>
        <w:ind w:left="0" w:firstLine="3"/>
        <w:rPr>
          <w:rFonts w:ascii="Georgia" w:hAnsi="Georgia" w:cs="Times New Roman"/>
          <w:sz w:val="22"/>
          <w:szCs w:val="22"/>
          <w:u w:val="none"/>
        </w:rPr>
      </w:pPr>
      <w:bookmarkStart w:id="45" w:name="_Toc117591136"/>
      <w:bookmarkStart w:id="46" w:name="_Toc117674752"/>
      <w:bookmarkStart w:id="47" w:name="_Toc117696683"/>
      <w:bookmarkStart w:id="48" w:name="_Toc122444435"/>
      <w:bookmarkStart w:id="49" w:name="_Toc130822113"/>
      <w:r w:rsidRPr="7D11F6A4">
        <w:rPr>
          <w:rFonts w:ascii="Georgia" w:hAnsi="Georgia" w:cs="Times New Roman"/>
          <w:sz w:val="22"/>
          <w:szCs w:val="22"/>
          <w:u w:val="none"/>
        </w:rPr>
        <w:t>6</w:t>
      </w:r>
      <w:r w:rsidR="00656EED" w:rsidRPr="7D11F6A4">
        <w:rPr>
          <w:rFonts w:ascii="Georgia" w:hAnsi="Georgia" w:cs="Times New Roman"/>
          <w:sz w:val="22"/>
          <w:szCs w:val="22"/>
          <w:u w:val="none"/>
        </w:rPr>
        <w:t>. Raportare (Articolul 21)</w:t>
      </w:r>
      <w:bookmarkEnd w:id="45"/>
      <w:bookmarkEnd w:id="46"/>
      <w:bookmarkEnd w:id="47"/>
      <w:bookmarkEnd w:id="48"/>
      <w:bookmarkEnd w:id="49"/>
    </w:p>
    <w:p w14:paraId="509E9841" w14:textId="2A6EE32B" w:rsidR="00A141D8" w:rsidRPr="009355C3" w:rsidRDefault="00471B0C" w:rsidP="000848E9">
      <w:pPr>
        <w:pStyle w:val="Heading2"/>
        <w:ind w:left="0" w:firstLine="3"/>
        <w:rPr>
          <w:rFonts w:ascii="Georgia" w:eastAsia="Times New Roman" w:hAnsi="Georgia" w:cs="Times New Roman"/>
          <w:color w:val="4F81BD" w:themeColor="accent1"/>
          <w:sz w:val="22"/>
          <w:szCs w:val="22"/>
          <w:u w:val="none"/>
        </w:rPr>
      </w:pPr>
      <w:bookmarkStart w:id="50" w:name="_Toc72499022"/>
      <w:bookmarkStart w:id="51" w:name="_Toc102463253"/>
      <w:bookmarkStart w:id="52" w:name="_Toc117674753"/>
      <w:bookmarkStart w:id="53" w:name="_Toc117696684"/>
      <w:bookmarkStart w:id="54" w:name="_Toc122444436"/>
      <w:bookmarkStart w:id="55" w:name="_Toc130822114"/>
      <w:r>
        <w:rPr>
          <w:rFonts w:ascii="Georgia" w:hAnsi="Georgia" w:cs="Times New Roman"/>
          <w:sz w:val="22"/>
          <w:szCs w:val="22"/>
          <w:u w:val="none"/>
        </w:rPr>
        <w:t>6</w:t>
      </w:r>
      <w:r w:rsidR="005610C5" w:rsidRPr="009355C3">
        <w:rPr>
          <w:rFonts w:ascii="Georgia" w:hAnsi="Georgia" w:cs="Times New Roman"/>
          <w:sz w:val="22"/>
          <w:szCs w:val="22"/>
          <w:u w:val="none"/>
        </w:rPr>
        <w:t>.1 Instrumentul de raportare și gestionare al Erasmus+</w:t>
      </w:r>
      <w:bookmarkEnd w:id="50"/>
      <w:bookmarkEnd w:id="51"/>
      <w:bookmarkEnd w:id="52"/>
      <w:bookmarkEnd w:id="53"/>
      <w:bookmarkEnd w:id="54"/>
      <w:bookmarkEnd w:id="55"/>
    </w:p>
    <w:p w14:paraId="19910EC3" w14:textId="7C70777F" w:rsidR="00A141D8" w:rsidRPr="009355C3" w:rsidRDefault="007B292E" w:rsidP="000848E9">
      <w:pPr>
        <w:suppressAutoHyphens/>
        <w:spacing w:line="276" w:lineRule="auto"/>
        <w:rPr>
          <w:rFonts w:ascii="Georgia" w:eastAsia="Calibri" w:hAnsi="Georgia" w:cs="Times New Roman"/>
          <w:sz w:val="22"/>
        </w:rPr>
      </w:pPr>
      <w:r w:rsidRPr="009355C3">
        <w:rPr>
          <w:rFonts w:ascii="Georgia" w:hAnsi="Georgia" w:cs="Times New Roman"/>
          <w:sz w:val="22"/>
        </w:rPr>
        <w:t>Benefic</w:t>
      </w:r>
      <w:r w:rsidR="00FE3E47" w:rsidRPr="009355C3">
        <w:rPr>
          <w:rFonts w:ascii="Georgia" w:hAnsi="Georgia" w:cs="Times New Roman"/>
          <w:sz w:val="22"/>
        </w:rPr>
        <w:t>i</w:t>
      </w:r>
      <w:r w:rsidRPr="009355C3">
        <w:rPr>
          <w:rFonts w:ascii="Georgia" w:hAnsi="Georgia" w:cs="Times New Roman"/>
          <w:sz w:val="22"/>
        </w:rPr>
        <w:t xml:space="preserve">arul </w:t>
      </w:r>
      <w:r w:rsidR="00A141D8" w:rsidRPr="009355C3">
        <w:rPr>
          <w:rFonts w:ascii="Georgia" w:hAnsi="Georgia" w:cs="Times New Roman"/>
          <w:sz w:val="22"/>
        </w:rPr>
        <w:t xml:space="preserve">trebuie să utilizeze instrumentul online de raportare și gestionare pus la dispoziție de Comisia Europeană pentru a înregistra toate informațiile referitoare la activitățile întreprinse în cadrul proiectului (inclusiv activitățile care nu au fost sprijinite în mod direct cu un grant din fonduri UE) și pentru a completa și transmite raportul (rapoartele) intermediar(e) (dacă sunt disponibile în instrumentul de raportare și gestionare al programului Erasmus+ și pentru cazurile menționate la </w:t>
      </w:r>
      <w:r w:rsidR="009B39C6" w:rsidRPr="009355C3">
        <w:rPr>
          <w:rFonts w:ascii="Georgia" w:hAnsi="Georgia" w:cs="Times New Roman"/>
          <w:sz w:val="22"/>
        </w:rPr>
        <w:t>A</w:t>
      </w:r>
      <w:r w:rsidR="00A141D8" w:rsidRPr="009355C3">
        <w:rPr>
          <w:rFonts w:ascii="Georgia" w:hAnsi="Georgia" w:cs="Times New Roman"/>
          <w:sz w:val="22"/>
        </w:rPr>
        <w:t>rticolul 21.2) și raportul final.</w:t>
      </w:r>
    </w:p>
    <w:p w14:paraId="208E88B3" w14:textId="59A4FDA4" w:rsidR="00EB357D" w:rsidRPr="009355C3" w:rsidRDefault="00471B0C" w:rsidP="000848E9">
      <w:pPr>
        <w:pStyle w:val="Heading2"/>
        <w:ind w:left="0" w:hanging="2"/>
        <w:rPr>
          <w:rFonts w:ascii="Georgia" w:hAnsi="Georgia" w:cs="Times New Roman"/>
          <w:sz w:val="22"/>
          <w:szCs w:val="22"/>
          <w:u w:val="none"/>
        </w:rPr>
      </w:pPr>
      <w:bookmarkStart w:id="56" w:name="_Toc122444437"/>
      <w:bookmarkStart w:id="57" w:name="_Toc130822115"/>
      <w:r>
        <w:rPr>
          <w:rFonts w:ascii="Georgia" w:hAnsi="Georgia" w:cs="Times New Roman"/>
          <w:sz w:val="22"/>
          <w:szCs w:val="22"/>
          <w:u w:val="none"/>
        </w:rPr>
        <w:t>6</w:t>
      </w:r>
      <w:r w:rsidR="00EB357D" w:rsidRPr="009355C3">
        <w:rPr>
          <w:rFonts w:ascii="Georgia" w:hAnsi="Georgia" w:cs="Times New Roman"/>
          <w:sz w:val="22"/>
          <w:szCs w:val="22"/>
          <w:u w:val="none"/>
        </w:rPr>
        <w:t xml:space="preserve">.2 Raportul </w:t>
      </w:r>
      <w:r w:rsidR="00661F7F" w:rsidRPr="009355C3">
        <w:rPr>
          <w:rFonts w:ascii="Georgia" w:hAnsi="Georgia" w:cs="Times New Roman"/>
          <w:sz w:val="22"/>
          <w:szCs w:val="22"/>
          <w:u w:val="none"/>
        </w:rPr>
        <w:t>intermediar</w:t>
      </w:r>
      <w:bookmarkEnd w:id="56"/>
      <w:bookmarkEnd w:id="57"/>
    </w:p>
    <w:p w14:paraId="04C9F592" w14:textId="688DE5DE" w:rsidR="00EB357D" w:rsidRPr="009355C3" w:rsidRDefault="00EB357D" w:rsidP="000848E9">
      <w:pPr>
        <w:rPr>
          <w:rFonts w:ascii="Georgia" w:hAnsi="Georgia" w:cs="Times New Roman"/>
          <w:sz w:val="22"/>
        </w:rPr>
      </w:pPr>
      <w:r w:rsidRPr="009355C3">
        <w:rPr>
          <w:rFonts w:ascii="Georgia" w:hAnsi="Georgia" w:cs="Times New Roman"/>
          <w:sz w:val="22"/>
        </w:rPr>
        <w:t>Rapo</w:t>
      </w:r>
      <w:r w:rsidR="00661F7F" w:rsidRPr="009355C3">
        <w:rPr>
          <w:rFonts w:ascii="Georgia" w:hAnsi="Georgia" w:cs="Times New Roman"/>
          <w:sz w:val="22"/>
        </w:rPr>
        <w:t>rtul</w:t>
      </w:r>
      <w:r w:rsidRPr="009355C3">
        <w:rPr>
          <w:rFonts w:ascii="Georgia" w:hAnsi="Georgia" w:cs="Times New Roman"/>
          <w:sz w:val="22"/>
        </w:rPr>
        <w:t xml:space="preserve"> </w:t>
      </w:r>
      <w:r w:rsidR="00661F7F" w:rsidRPr="009355C3">
        <w:rPr>
          <w:rFonts w:ascii="Georgia" w:hAnsi="Georgia" w:cs="Times New Roman"/>
          <w:sz w:val="22"/>
        </w:rPr>
        <w:t>intermediar</w:t>
      </w:r>
      <w:r w:rsidR="007B292E" w:rsidRPr="009355C3">
        <w:rPr>
          <w:rFonts w:ascii="Georgia" w:hAnsi="Georgia" w:cs="Times New Roman"/>
          <w:sz w:val="22"/>
        </w:rPr>
        <w:t xml:space="preserve"> </w:t>
      </w:r>
      <w:r w:rsidRPr="009355C3">
        <w:rPr>
          <w:rFonts w:ascii="Georgia" w:hAnsi="Georgia" w:cs="Times New Roman"/>
          <w:sz w:val="22"/>
        </w:rPr>
        <w:t>includ</w:t>
      </w:r>
      <w:r w:rsidR="00661F7F" w:rsidRPr="009355C3">
        <w:rPr>
          <w:rFonts w:ascii="Georgia" w:hAnsi="Georgia" w:cs="Times New Roman"/>
          <w:sz w:val="22"/>
        </w:rPr>
        <w:t>e</w:t>
      </w:r>
      <w:r w:rsidRPr="009355C3">
        <w:rPr>
          <w:rFonts w:ascii="Georgia" w:hAnsi="Georgia" w:cs="Times New Roman"/>
          <w:sz w:val="22"/>
        </w:rPr>
        <w:t xml:space="preserve"> o parte tehnică.</w:t>
      </w:r>
    </w:p>
    <w:p w14:paraId="7BBD1E72" w14:textId="4FFD9922" w:rsidR="00EB357D" w:rsidRPr="009355C3" w:rsidRDefault="00EB357D" w:rsidP="000848E9">
      <w:pPr>
        <w:rPr>
          <w:rFonts w:ascii="Georgia" w:eastAsia="Calibri" w:hAnsi="Georgia" w:cs="Times New Roman"/>
          <w:sz w:val="22"/>
        </w:rPr>
      </w:pPr>
      <w:r w:rsidRPr="009355C3">
        <w:rPr>
          <w:rFonts w:ascii="Georgia" w:hAnsi="Georgia" w:cs="Times New Roman"/>
          <w:sz w:val="22"/>
        </w:rPr>
        <w:t xml:space="preserve">Partea tehnică include o prezentare generală a implementării </w:t>
      </w:r>
      <w:r w:rsidR="00540180">
        <w:rPr>
          <w:rFonts w:ascii="Georgia" w:hAnsi="Georgia" w:cs="Times New Roman"/>
          <w:sz w:val="22"/>
        </w:rPr>
        <w:t>proiectului</w:t>
      </w:r>
      <w:r w:rsidRPr="009355C3">
        <w:rPr>
          <w:rFonts w:ascii="Georgia" w:hAnsi="Georgia" w:cs="Times New Roman"/>
          <w:sz w:val="22"/>
        </w:rPr>
        <w:t xml:space="preserve">. Aceasta trebuie elaborată utilizând modelul </w:t>
      </w:r>
      <w:r w:rsidR="00E03CF3" w:rsidRPr="00E03CF3">
        <w:rPr>
          <w:rFonts w:ascii="Georgia" w:hAnsi="Georgia" w:cs="Times New Roman"/>
          <w:sz w:val="22"/>
        </w:rPr>
        <w:t>disponibil în instrumentul de raportare și gestionare al Erasmus+</w:t>
      </w:r>
      <w:r w:rsidRPr="009355C3">
        <w:rPr>
          <w:rFonts w:ascii="Georgia" w:hAnsi="Georgia" w:cs="Times New Roman"/>
          <w:sz w:val="22"/>
        </w:rPr>
        <w:t>.</w:t>
      </w:r>
    </w:p>
    <w:p w14:paraId="36F70D47" w14:textId="1A45235D" w:rsidR="002C7FD1" w:rsidRPr="009355C3" w:rsidRDefault="00EB357D" w:rsidP="000848E9">
      <w:pPr>
        <w:rPr>
          <w:rFonts w:ascii="Georgia" w:eastAsia="Calibri" w:hAnsi="Georgia" w:cs="Times New Roman"/>
          <w:sz w:val="22"/>
        </w:rPr>
      </w:pPr>
      <w:r w:rsidRPr="009355C3">
        <w:rPr>
          <w:rFonts w:ascii="Georgia" w:hAnsi="Georgia" w:cs="Times New Roman"/>
          <w:sz w:val="22"/>
        </w:rPr>
        <w:t xml:space="preserve">Prin semnarea raportului tehnic, beneficiarii confirmă că informațiile furnizate sunt </w:t>
      </w:r>
      <w:r w:rsidR="007B292E" w:rsidRPr="009355C3">
        <w:rPr>
          <w:rFonts w:ascii="Georgia" w:hAnsi="Georgia" w:cs="Times New Roman"/>
          <w:sz w:val="22"/>
        </w:rPr>
        <w:t>complete, corecte și adevărate</w:t>
      </w:r>
      <w:r w:rsidRPr="009355C3">
        <w:rPr>
          <w:rFonts w:ascii="Georgia" w:hAnsi="Georgia" w:cs="Times New Roman"/>
          <w:sz w:val="22"/>
        </w:rPr>
        <w:t>.</w:t>
      </w:r>
    </w:p>
    <w:p w14:paraId="1D27FA4A" w14:textId="0027D519" w:rsidR="002C7FD1" w:rsidRPr="00E00C1E" w:rsidRDefault="002C7FD1" w:rsidP="7D11F6A4">
      <w:pPr>
        <w:rPr>
          <w:rFonts w:ascii="Georgia" w:eastAsia="Calibri" w:hAnsi="Georgia" w:cs="Times New Roman"/>
          <w:sz w:val="22"/>
        </w:rPr>
      </w:pPr>
      <w:r w:rsidRPr="00E00C1E">
        <w:rPr>
          <w:rFonts w:ascii="Georgia" w:hAnsi="Georgia" w:cs="Times New Roman"/>
          <w:sz w:val="22"/>
        </w:rPr>
        <w:t xml:space="preserve">Pentru raportul </w:t>
      </w:r>
      <w:r w:rsidR="00661F7F" w:rsidRPr="00E00C1E">
        <w:rPr>
          <w:rFonts w:ascii="Georgia" w:hAnsi="Georgia" w:cs="Times New Roman"/>
          <w:sz w:val="22"/>
        </w:rPr>
        <w:t>intermediar</w:t>
      </w:r>
      <w:r w:rsidRPr="00E00C1E">
        <w:rPr>
          <w:rFonts w:ascii="Georgia" w:hAnsi="Georgia" w:cs="Times New Roman"/>
          <w:sz w:val="22"/>
        </w:rPr>
        <w:t xml:space="preserve">, pe lângă partea tehnică, trebuie furnizată o </w:t>
      </w:r>
      <w:r w:rsidR="00C91C5C">
        <w:rPr>
          <w:rFonts w:ascii="Georgia" w:hAnsi="Georgia" w:cs="Times New Roman"/>
          <w:sz w:val="22"/>
        </w:rPr>
        <w:t>situație/</w:t>
      </w:r>
      <w:r w:rsidRPr="00E00C1E">
        <w:rPr>
          <w:rFonts w:ascii="Georgia" w:hAnsi="Georgia" w:cs="Times New Roman"/>
          <w:sz w:val="22"/>
        </w:rPr>
        <w:t>declarație financiară.</w:t>
      </w:r>
    </w:p>
    <w:p w14:paraId="36576170" w14:textId="431DFEF9" w:rsidR="00F00C82" w:rsidRPr="00E00C1E" w:rsidRDefault="00471B0C" w:rsidP="000848E9">
      <w:pPr>
        <w:pStyle w:val="Heading2"/>
        <w:ind w:left="0" w:hanging="2"/>
        <w:rPr>
          <w:rFonts w:ascii="Georgia" w:eastAsia="Calibri" w:hAnsi="Georgia" w:cs="Times New Roman"/>
          <w:sz w:val="22"/>
          <w:szCs w:val="22"/>
          <w:u w:val="none"/>
        </w:rPr>
      </w:pPr>
      <w:bookmarkStart w:id="58" w:name="_Toc529785734"/>
      <w:bookmarkStart w:id="59" w:name="_Toc529786067"/>
      <w:bookmarkStart w:id="60" w:name="_Toc529785735"/>
      <w:bookmarkStart w:id="61" w:name="_Toc529786068"/>
      <w:bookmarkStart w:id="62" w:name="_Toc529785736"/>
      <w:bookmarkStart w:id="63" w:name="_Toc529786069"/>
      <w:bookmarkStart w:id="64" w:name="_Toc529785737"/>
      <w:bookmarkStart w:id="65" w:name="_Toc529786070"/>
      <w:bookmarkStart w:id="66" w:name="_Toc529785738"/>
      <w:bookmarkStart w:id="67" w:name="_Toc529786071"/>
      <w:bookmarkStart w:id="68" w:name="_Toc102463255"/>
      <w:bookmarkStart w:id="69" w:name="_Toc117674754"/>
      <w:bookmarkStart w:id="70" w:name="_Toc117696685"/>
      <w:bookmarkStart w:id="71" w:name="_Toc122444438"/>
      <w:bookmarkStart w:id="72" w:name="_Toc130822116"/>
      <w:bookmarkEnd w:id="58"/>
      <w:bookmarkEnd w:id="59"/>
      <w:bookmarkEnd w:id="60"/>
      <w:bookmarkEnd w:id="61"/>
      <w:bookmarkEnd w:id="62"/>
      <w:bookmarkEnd w:id="63"/>
      <w:bookmarkEnd w:id="64"/>
      <w:bookmarkEnd w:id="65"/>
      <w:bookmarkEnd w:id="66"/>
      <w:bookmarkEnd w:id="67"/>
      <w:bookmarkEnd w:id="68"/>
      <w:r w:rsidRPr="00E00C1E">
        <w:rPr>
          <w:rFonts w:ascii="Georgia" w:hAnsi="Georgia" w:cs="Times New Roman"/>
          <w:sz w:val="22"/>
          <w:szCs w:val="22"/>
          <w:u w:val="none"/>
        </w:rPr>
        <w:t>6</w:t>
      </w:r>
      <w:r w:rsidR="005610C5" w:rsidRPr="00E00C1E">
        <w:rPr>
          <w:rFonts w:ascii="Georgia" w:hAnsi="Georgia" w:cs="Times New Roman"/>
          <w:sz w:val="22"/>
          <w:szCs w:val="22"/>
          <w:u w:val="none"/>
        </w:rPr>
        <w:t>.3 Raportul final</w:t>
      </w:r>
      <w:bookmarkEnd w:id="69"/>
      <w:bookmarkEnd w:id="70"/>
      <w:bookmarkEnd w:id="71"/>
      <w:bookmarkEnd w:id="72"/>
    </w:p>
    <w:p w14:paraId="27F56400" w14:textId="446E1AF5" w:rsidR="00F00C82" w:rsidRPr="00E00C1E" w:rsidRDefault="00F00C82" w:rsidP="000848E9">
      <w:pPr>
        <w:suppressAutoHyphens/>
        <w:spacing w:line="276" w:lineRule="auto"/>
        <w:rPr>
          <w:rFonts w:ascii="Georgia" w:eastAsia="Calibri" w:hAnsi="Georgia" w:cs="Times New Roman"/>
          <w:sz w:val="22"/>
        </w:rPr>
      </w:pPr>
      <w:r w:rsidRPr="00E00C1E">
        <w:rPr>
          <w:rFonts w:ascii="Georgia" w:hAnsi="Georgia" w:cs="Times New Roman"/>
          <w:sz w:val="22"/>
        </w:rPr>
        <w:t xml:space="preserve">Raportul final </w:t>
      </w:r>
      <w:r w:rsidR="00471B0C" w:rsidRPr="00E00C1E">
        <w:rPr>
          <w:rFonts w:ascii="Georgia" w:hAnsi="Georgia" w:cs="Times New Roman"/>
          <w:sz w:val="22"/>
        </w:rPr>
        <w:t>include, de asemenea, o parte tehnică.</w:t>
      </w:r>
    </w:p>
    <w:p w14:paraId="5917A2E8" w14:textId="5BE71EA7" w:rsidR="00992140" w:rsidRPr="00E00C1E" w:rsidRDefault="00992140" w:rsidP="00992140">
      <w:pPr>
        <w:suppressAutoHyphens/>
        <w:spacing w:line="276" w:lineRule="auto"/>
        <w:rPr>
          <w:rFonts w:eastAsia="Calibri"/>
        </w:rPr>
      </w:pPr>
      <w:r w:rsidRPr="00E00C1E">
        <w:t xml:space="preserve">Partea tehnică include o prezentare generală a implementării </w:t>
      </w:r>
      <w:r w:rsidR="00C91C5C">
        <w:rPr>
          <w:rFonts w:ascii="Georgia" w:hAnsi="Georgia" w:cs="Times New Roman"/>
          <w:sz w:val="22"/>
        </w:rPr>
        <w:t>proiectului</w:t>
      </w:r>
      <w:r w:rsidRPr="00E00C1E">
        <w:t xml:space="preserve"> și a rezultatelor obținute. Aceasta trebuie elaborată utilizând modelul </w:t>
      </w:r>
      <w:r w:rsidR="00E02C52" w:rsidRPr="00E03CF3">
        <w:rPr>
          <w:rFonts w:ascii="Georgia" w:hAnsi="Georgia" w:cs="Times New Roman"/>
          <w:sz w:val="22"/>
        </w:rPr>
        <w:t>disponibil în instrumentul de raportare și gestionare al Erasmus+</w:t>
      </w:r>
      <w:r w:rsidRPr="00E00C1E">
        <w:t xml:space="preserve">. </w:t>
      </w:r>
    </w:p>
    <w:p w14:paraId="12C0E9D1" w14:textId="41CE6203" w:rsidR="00CE0624" w:rsidRPr="00E00C1E" w:rsidRDefault="00992140" w:rsidP="00992140">
      <w:pPr>
        <w:widowControl w:val="0"/>
        <w:spacing w:after="120"/>
        <w:rPr>
          <w:rFonts w:ascii="Georgia" w:eastAsia="Calibri" w:hAnsi="Georgia"/>
          <w:sz w:val="22"/>
        </w:rPr>
      </w:pPr>
      <w:r w:rsidRPr="00E00C1E">
        <w:t xml:space="preserve">Prin semnarea raportului final, beneficiarii confirmă că informațiile furnizate sunt complete, </w:t>
      </w:r>
      <w:r w:rsidR="0001434C" w:rsidRPr="00E00C1E">
        <w:t>corecte</w:t>
      </w:r>
      <w:r w:rsidRPr="00E00C1E">
        <w:t xml:space="preserve"> și adevărate</w:t>
      </w:r>
      <w:r w:rsidR="0001434C" w:rsidRPr="00E00C1E">
        <w:t>.</w:t>
      </w:r>
    </w:p>
    <w:p w14:paraId="4D2083D9" w14:textId="0D874319" w:rsidR="00190A9F" w:rsidRPr="00E00C1E" w:rsidRDefault="0001434C" w:rsidP="000848E9">
      <w:pPr>
        <w:pStyle w:val="Heading2"/>
        <w:ind w:left="0" w:hanging="2"/>
        <w:rPr>
          <w:rFonts w:ascii="Georgia" w:hAnsi="Georgia" w:cs="Times New Roman"/>
          <w:sz w:val="22"/>
          <w:szCs w:val="22"/>
          <w:u w:val="none"/>
        </w:rPr>
      </w:pPr>
      <w:bookmarkStart w:id="73" w:name="_Toc117674755"/>
      <w:bookmarkStart w:id="74" w:name="_Toc117696686"/>
      <w:bookmarkStart w:id="75" w:name="_Toc122444439"/>
      <w:bookmarkStart w:id="76" w:name="_Toc130822117"/>
      <w:r w:rsidRPr="00E00C1E">
        <w:rPr>
          <w:rFonts w:ascii="Georgia" w:hAnsi="Georgia" w:cs="Times New Roman"/>
          <w:sz w:val="22"/>
          <w:szCs w:val="22"/>
          <w:u w:val="none"/>
        </w:rPr>
        <w:lastRenderedPageBreak/>
        <w:t>6</w:t>
      </w:r>
      <w:r w:rsidR="005610C5" w:rsidRPr="00E00C1E">
        <w:rPr>
          <w:rFonts w:ascii="Georgia" w:hAnsi="Georgia" w:cs="Times New Roman"/>
          <w:sz w:val="22"/>
          <w:szCs w:val="22"/>
          <w:u w:val="none"/>
        </w:rPr>
        <w:t>.4 Evaluarea raportului final</w:t>
      </w:r>
      <w:bookmarkEnd w:id="73"/>
      <w:bookmarkEnd w:id="74"/>
      <w:bookmarkEnd w:id="75"/>
      <w:bookmarkEnd w:id="76"/>
    </w:p>
    <w:p w14:paraId="70717F4A" w14:textId="0557AE57" w:rsidR="00033654" w:rsidRPr="00E00C1E" w:rsidRDefault="00190A9F" w:rsidP="00033654">
      <w:pPr>
        <w:suppressAutoHyphens/>
        <w:spacing w:line="276" w:lineRule="auto"/>
        <w:rPr>
          <w:rFonts w:ascii="Georgia" w:hAnsi="Georgia" w:cs="Times New Roman"/>
          <w:sz w:val="22"/>
        </w:rPr>
      </w:pPr>
      <w:r w:rsidRPr="00E00C1E">
        <w:rPr>
          <w:rFonts w:ascii="Georgia" w:hAnsi="Georgia" w:cs="Times New Roman"/>
          <w:sz w:val="22"/>
        </w:rPr>
        <w:t xml:space="preserve">Raportul final va fi evaluat </w:t>
      </w:r>
      <w:r w:rsidR="00650DCC" w:rsidRPr="00E00C1E">
        <w:rPr>
          <w:rFonts w:ascii="Georgia" w:hAnsi="Georgia" w:cs="Times New Roman"/>
          <w:sz w:val="22"/>
        </w:rPr>
        <w:t>pe baza unor</w:t>
      </w:r>
      <w:r w:rsidRPr="00E00C1E">
        <w:rPr>
          <w:rFonts w:ascii="Georgia" w:hAnsi="Georgia" w:cs="Times New Roman"/>
          <w:sz w:val="22"/>
        </w:rPr>
        <w:t xml:space="preserve"> criterii de calitate</w:t>
      </w:r>
      <w:r w:rsidR="00033654" w:rsidRPr="00E00C1E">
        <w:rPr>
          <w:rFonts w:ascii="Georgia" w:hAnsi="Georgia" w:cs="Times New Roman"/>
          <w:sz w:val="22"/>
        </w:rPr>
        <w:t xml:space="preserve"> </w:t>
      </w:r>
      <w:r w:rsidR="00313DA9" w:rsidRPr="00E00C1E">
        <w:rPr>
          <w:rFonts w:ascii="Georgia" w:hAnsi="Georgia" w:cs="Times New Roman"/>
          <w:sz w:val="22"/>
        </w:rPr>
        <w:t xml:space="preserve">și </w:t>
      </w:r>
      <w:r w:rsidR="004825D5" w:rsidRPr="00E00C1E">
        <w:rPr>
          <w:rFonts w:ascii="Georgia" w:hAnsi="Georgia" w:cs="Times New Roman"/>
          <w:sz w:val="22"/>
        </w:rPr>
        <w:t>va primi un punctaj dintr-un total de 100 de puncte</w:t>
      </w:r>
      <w:r w:rsidR="00313DA9" w:rsidRPr="00E00C1E">
        <w:rPr>
          <w:rFonts w:ascii="Georgia" w:hAnsi="Georgia" w:cs="Times New Roman"/>
          <w:sz w:val="22"/>
        </w:rPr>
        <w:t xml:space="preserve">. Raportul final și rezultatele proiectului sunt evaluate de </w:t>
      </w:r>
      <w:r w:rsidR="00F92AB7" w:rsidRPr="00E00C1E">
        <w:rPr>
          <w:rFonts w:ascii="Georgia" w:hAnsi="Georgia" w:cs="Times New Roman"/>
          <w:sz w:val="22"/>
        </w:rPr>
        <w:t>AN</w:t>
      </w:r>
      <w:r w:rsidR="00313DA9" w:rsidRPr="00E00C1E">
        <w:rPr>
          <w:rFonts w:ascii="Georgia" w:hAnsi="Georgia" w:cs="Times New Roman"/>
          <w:sz w:val="22"/>
        </w:rPr>
        <w:t>, pe baza unui set comun de criterii de calitate, care se concentrează asupra următoarelor aspecte:</w:t>
      </w:r>
      <w:r w:rsidR="00033654" w:rsidRPr="00E00C1E">
        <w:rPr>
          <w:rFonts w:ascii="Georgia" w:hAnsi="Georgia" w:cs="Times New Roman"/>
          <w:sz w:val="22"/>
        </w:rPr>
        <w:t xml:space="preserve"> </w:t>
      </w:r>
    </w:p>
    <w:p w14:paraId="18DA1576" w14:textId="6D153F15" w:rsidR="00190A9F" w:rsidRPr="00E00C1E" w:rsidRDefault="00190A9F" w:rsidP="00032173">
      <w:pPr>
        <w:pStyle w:val="ListParagraph"/>
        <w:numPr>
          <w:ilvl w:val="0"/>
          <w:numId w:val="82"/>
        </w:numPr>
        <w:suppressAutoHyphens/>
        <w:spacing w:line="276" w:lineRule="auto"/>
        <w:rPr>
          <w:rFonts w:ascii="Georgia" w:eastAsia="Calibri" w:hAnsi="Georgia"/>
          <w:sz w:val="22"/>
        </w:rPr>
      </w:pPr>
      <w:r w:rsidRPr="00E00C1E">
        <w:rPr>
          <w:rFonts w:ascii="Georgia" w:hAnsi="Georgia"/>
          <w:sz w:val="22"/>
        </w:rPr>
        <w:t xml:space="preserve">măsura în care proiectul a fost implementat în conformitate cu </w:t>
      </w:r>
      <w:r w:rsidR="00032173" w:rsidRPr="00E00C1E">
        <w:rPr>
          <w:rFonts w:ascii="Georgia" w:hAnsi="Georgia"/>
          <w:sz w:val="22"/>
        </w:rPr>
        <w:t>cererea de finanțare aprobată</w:t>
      </w:r>
      <w:r w:rsidRPr="00E00C1E">
        <w:rPr>
          <w:rFonts w:ascii="Georgia" w:hAnsi="Georgia"/>
          <w:sz w:val="22"/>
        </w:rPr>
        <w:t>;</w:t>
      </w:r>
    </w:p>
    <w:p w14:paraId="29CDA3E2" w14:textId="77777777" w:rsidR="00032173" w:rsidRPr="00E00C1E" w:rsidRDefault="00032173" w:rsidP="009478D9">
      <w:pPr>
        <w:pStyle w:val="ListParagraph"/>
        <w:numPr>
          <w:ilvl w:val="0"/>
          <w:numId w:val="82"/>
        </w:numPr>
        <w:suppressAutoHyphens/>
        <w:spacing w:line="276" w:lineRule="auto"/>
        <w:rPr>
          <w:rFonts w:ascii="Georgia" w:hAnsi="Georgia"/>
          <w:sz w:val="22"/>
        </w:rPr>
      </w:pPr>
      <w:r w:rsidRPr="00E00C1E">
        <w:rPr>
          <w:rFonts w:ascii="Georgia" w:hAnsi="Georgia"/>
          <w:sz w:val="22"/>
        </w:rPr>
        <w:t>calitatea activităților realizate și relevanța acestora față de obiectivele proiectului;</w:t>
      </w:r>
    </w:p>
    <w:p w14:paraId="612584CD" w14:textId="77777777" w:rsidR="00B22B6F" w:rsidRDefault="00AF3F33" w:rsidP="4E88FB82">
      <w:pPr>
        <w:pStyle w:val="ListParagraph"/>
        <w:numPr>
          <w:ilvl w:val="0"/>
          <w:numId w:val="82"/>
        </w:numPr>
        <w:suppressAutoHyphens/>
        <w:spacing w:line="276" w:lineRule="auto"/>
        <w:rPr>
          <w:rFonts w:ascii="Georgia" w:hAnsi="Georgia"/>
          <w:sz w:val="22"/>
        </w:rPr>
      </w:pPr>
      <w:r w:rsidRPr="4E88FB82">
        <w:rPr>
          <w:rFonts w:ascii="Georgia" w:hAnsi="Georgia"/>
          <w:sz w:val="22"/>
        </w:rPr>
        <w:t>c</w:t>
      </w:r>
      <w:r w:rsidR="1859835C" w:rsidRPr="4E88FB82">
        <w:rPr>
          <w:rFonts w:ascii="Georgia" w:hAnsi="Georgia"/>
          <w:sz w:val="22"/>
        </w:rPr>
        <w:t xml:space="preserve">alitatea produselor </w:t>
      </w:r>
      <w:r w:rsidR="0021267D" w:rsidRPr="4E88FB82">
        <w:rPr>
          <w:rFonts w:ascii="Georgia" w:hAnsi="Georgia"/>
          <w:sz w:val="22"/>
        </w:rPr>
        <w:t>ș</w:t>
      </w:r>
      <w:r w:rsidR="1859835C" w:rsidRPr="4E88FB82">
        <w:rPr>
          <w:rFonts w:ascii="Georgia" w:hAnsi="Georgia"/>
          <w:sz w:val="22"/>
        </w:rPr>
        <w:t xml:space="preserve">i a rezultatelor </w:t>
      </w:r>
      <w:r w:rsidR="2A07E080" w:rsidRPr="4E88FB82">
        <w:rPr>
          <w:rFonts w:ascii="Georgia" w:hAnsi="Georgia"/>
          <w:sz w:val="22"/>
        </w:rPr>
        <w:t>obținute</w:t>
      </w:r>
      <w:r w:rsidR="00B22B6F">
        <w:rPr>
          <w:rFonts w:ascii="Georgia" w:hAnsi="Georgia"/>
          <w:sz w:val="22"/>
        </w:rPr>
        <w:t>;</w:t>
      </w:r>
    </w:p>
    <w:p w14:paraId="2053328A" w14:textId="3AF6031D" w:rsidR="00646226" w:rsidRPr="00E00C1E" w:rsidRDefault="00D6536F" w:rsidP="4E88FB82">
      <w:pPr>
        <w:pStyle w:val="ListParagraph"/>
        <w:numPr>
          <w:ilvl w:val="0"/>
          <w:numId w:val="82"/>
        </w:numPr>
        <w:suppressAutoHyphens/>
        <w:spacing w:line="276" w:lineRule="auto"/>
        <w:rPr>
          <w:rFonts w:ascii="Georgia" w:hAnsi="Georgia"/>
          <w:sz w:val="22"/>
        </w:rPr>
      </w:pPr>
      <w:r w:rsidRPr="4E88FB82">
        <w:rPr>
          <w:rFonts w:ascii="Georgia" w:hAnsi="Georgia"/>
          <w:sz w:val="22"/>
        </w:rPr>
        <w:t>r</w:t>
      </w:r>
      <w:r w:rsidR="00646226" w:rsidRPr="4E88FB82">
        <w:rPr>
          <w:rFonts w:ascii="Georgia" w:hAnsi="Georgia"/>
          <w:sz w:val="22"/>
        </w:rPr>
        <w:t>ezultatele învățării și impactul asupra participanților;</w:t>
      </w:r>
    </w:p>
    <w:p w14:paraId="404F2465" w14:textId="34DBD193" w:rsidR="00646226" w:rsidRPr="00E00C1E" w:rsidRDefault="00646226" w:rsidP="009478D9">
      <w:pPr>
        <w:pStyle w:val="ListParagraph"/>
        <w:numPr>
          <w:ilvl w:val="0"/>
          <w:numId w:val="82"/>
        </w:numPr>
        <w:suppressAutoHyphens/>
        <w:spacing w:line="276" w:lineRule="auto"/>
        <w:rPr>
          <w:rFonts w:ascii="Georgia" w:hAnsi="Georgia"/>
          <w:sz w:val="22"/>
        </w:rPr>
      </w:pPr>
      <w:r w:rsidRPr="00E00C1E">
        <w:rPr>
          <w:rFonts w:ascii="Georgia" w:hAnsi="Georgia"/>
          <w:sz w:val="22"/>
        </w:rPr>
        <w:t>măsura în care proiectul s-a dovedit a fi inovator/complementar altor inițiative;</w:t>
      </w:r>
    </w:p>
    <w:p w14:paraId="6ECF253A" w14:textId="7003C65F" w:rsidR="00646226" w:rsidRPr="00E00C1E" w:rsidRDefault="00646226" w:rsidP="009478D9">
      <w:pPr>
        <w:pStyle w:val="ListParagraph"/>
        <w:numPr>
          <w:ilvl w:val="0"/>
          <w:numId w:val="82"/>
        </w:numPr>
        <w:suppressAutoHyphens/>
        <w:spacing w:line="276" w:lineRule="auto"/>
        <w:rPr>
          <w:rFonts w:ascii="Georgia" w:hAnsi="Georgia"/>
          <w:sz w:val="22"/>
        </w:rPr>
      </w:pPr>
      <w:r w:rsidRPr="00E00C1E">
        <w:rPr>
          <w:rFonts w:ascii="Georgia" w:hAnsi="Georgia"/>
          <w:sz w:val="22"/>
        </w:rPr>
        <w:t>măsura în care proiectul a dovedit o valoare adăugată la nivelul UE;</w:t>
      </w:r>
    </w:p>
    <w:p w14:paraId="58535CF5" w14:textId="77777777" w:rsidR="00646226" w:rsidRPr="00E00C1E" w:rsidRDefault="00646226" w:rsidP="009478D9">
      <w:pPr>
        <w:pStyle w:val="ListParagraph"/>
        <w:numPr>
          <w:ilvl w:val="0"/>
          <w:numId w:val="82"/>
        </w:numPr>
        <w:suppressAutoHyphens/>
        <w:spacing w:line="276" w:lineRule="auto"/>
        <w:rPr>
          <w:rFonts w:ascii="Georgia" w:hAnsi="Georgia"/>
          <w:sz w:val="22"/>
        </w:rPr>
      </w:pPr>
      <w:r w:rsidRPr="00E00C1E">
        <w:rPr>
          <w:rFonts w:ascii="Georgia" w:hAnsi="Georgia"/>
          <w:sz w:val="22"/>
        </w:rPr>
        <w:t>măsura în care proiectul a pus în aplicare măsuri eficiente de asigurare a calității activităților, precum și măsuri de evaluare a rezultatelor obținute;</w:t>
      </w:r>
    </w:p>
    <w:p w14:paraId="2B9588AA" w14:textId="4521BE75" w:rsidR="00190A9F" w:rsidRPr="00E00C1E" w:rsidRDefault="00646226" w:rsidP="009478D9">
      <w:pPr>
        <w:pStyle w:val="ListParagraph"/>
        <w:numPr>
          <w:ilvl w:val="0"/>
          <w:numId w:val="82"/>
        </w:numPr>
        <w:suppressAutoHyphens/>
        <w:spacing w:line="276" w:lineRule="auto"/>
        <w:rPr>
          <w:rFonts w:ascii="Georgia" w:hAnsi="Georgia"/>
          <w:sz w:val="22"/>
        </w:rPr>
      </w:pPr>
      <w:r w:rsidRPr="00E00C1E">
        <w:rPr>
          <w:rFonts w:ascii="Georgia" w:hAnsi="Georgia"/>
          <w:sz w:val="22"/>
        </w:rPr>
        <w:t>impactul asupra organizațiilor participante;</w:t>
      </w:r>
    </w:p>
    <w:p w14:paraId="73D16698" w14:textId="3198DE57" w:rsidR="009478D9" w:rsidRPr="00E00C1E" w:rsidRDefault="009478D9" w:rsidP="009478D9">
      <w:pPr>
        <w:pStyle w:val="ListParagraph"/>
        <w:numPr>
          <w:ilvl w:val="0"/>
          <w:numId w:val="82"/>
        </w:numPr>
        <w:suppressAutoHyphens/>
        <w:spacing w:line="276" w:lineRule="auto"/>
        <w:rPr>
          <w:rFonts w:ascii="Georgia" w:hAnsi="Georgia"/>
          <w:sz w:val="22"/>
        </w:rPr>
      </w:pPr>
      <w:r w:rsidRPr="00E00C1E">
        <w:rPr>
          <w:rFonts w:ascii="Georgia" w:hAnsi="Georgia"/>
          <w:sz w:val="22"/>
        </w:rPr>
        <w:t>calitatea și anvergura activităților de diseminare desfășurate;</w:t>
      </w:r>
    </w:p>
    <w:p w14:paraId="6A9EF32A" w14:textId="78A3E816" w:rsidR="00D6536F" w:rsidRPr="00E00C1E" w:rsidRDefault="009478D9" w:rsidP="009478D9">
      <w:pPr>
        <w:pStyle w:val="ListParagraph"/>
        <w:numPr>
          <w:ilvl w:val="0"/>
          <w:numId w:val="82"/>
        </w:numPr>
        <w:suppressAutoHyphens/>
        <w:spacing w:line="276" w:lineRule="auto"/>
        <w:rPr>
          <w:rFonts w:ascii="Georgia" w:hAnsi="Georgia"/>
          <w:sz w:val="22"/>
        </w:rPr>
      </w:pPr>
      <w:r w:rsidRPr="00E00C1E">
        <w:rPr>
          <w:rFonts w:ascii="Georgia" w:hAnsi="Georgia"/>
          <w:sz w:val="22"/>
        </w:rPr>
        <w:t>impactul potențial mai larg al proiectului asupra persoanelor și organizațiilor în afara beneficiarilor.</w:t>
      </w:r>
    </w:p>
    <w:p w14:paraId="2B285AEF" w14:textId="0560181A" w:rsidR="00BB78A1" w:rsidRPr="00E00C1E" w:rsidRDefault="00BB78A1" w:rsidP="4E88FB82">
      <w:pPr>
        <w:suppressAutoHyphens/>
        <w:spacing w:line="276" w:lineRule="auto"/>
        <w:rPr>
          <w:rFonts w:ascii="Georgia" w:hAnsi="Georgia" w:cs="Times New Roman"/>
          <w:sz w:val="22"/>
        </w:rPr>
      </w:pPr>
      <w:r w:rsidRPr="4E88FB82">
        <w:rPr>
          <w:rFonts w:ascii="Georgia" w:hAnsi="Georgia" w:cs="Times New Roman"/>
          <w:b/>
          <w:bCs/>
          <w:sz w:val="22"/>
        </w:rPr>
        <w:t>N</w:t>
      </w:r>
      <w:r w:rsidR="00742E5C" w:rsidRPr="4E88FB82">
        <w:rPr>
          <w:rFonts w:ascii="Georgia" w:hAnsi="Georgia" w:cs="Times New Roman"/>
          <w:b/>
          <w:bCs/>
          <w:sz w:val="22"/>
        </w:rPr>
        <w:t>ota bene</w:t>
      </w:r>
      <w:r w:rsidRPr="4E88FB82">
        <w:rPr>
          <w:rFonts w:ascii="Georgia" w:hAnsi="Georgia" w:cs="Times New Roman"/>
          <w:sz w:val="22"/>
        </w:rPr>
        <w:t xml:space="preserve">: La momentul transmiterii raportului final, </w:t>
      </w:r>
      <w:r w:rsidR="00951782">
        <w:rPr>
          <w:rFonts w:ascii="Georgia" w:hAnsi="Georgia" w:cs="Times New Roman"/>
          <w:sz w:val="22"/>
        </w:rPr>
        <w:t>b</w:t>
      </w:r>
      <w:r w:rsidRPr="4E88FB82">
        <w:rPr>
          <w:rFonts w:ascii="Georgia" w:hAnsi="Georgia" w:cs="Times New Roman"/>
          <w:sz w:val="22"/>
        </w:rPr>
        <w:t>eneficiarul va anexa o declarație prin care își asumă că va efectua toate plățile angajate în timpul perioadei de eligibilitate, dar rămase restante la momentul încheierii proiectului</w:t>
      </w:r>
      <w:r w:rsidR="4A2DBFB1" w:rsidRPr="4E88FB82">
        <w:rPr>
          <w:rFonts w:ascii="Georgia" w:hAnsi="Georgia" w:cs="Times New Roman"/>
          <w:sz w:val="22"/>
        </w:rPr>
        <w:t xml:space="preserve"> (inclusiv cele datorate celorlal</w:t>
      </w:r>
      <w:r w:rsidR="00623FC9">
        <w:rPr>
          <w:rFonts w:ascii="Georgia" w:hAnsi="Georgia" w:cs="Times New Roman"/>
          <w:sz w:val="22"/>
        </w:rPr>
        <w:t>ț</w:t>
      </w:r>
      <w:r w:rsidR="4A2DBFB1" w:rsidRPr="4E88FB82">
        <w:rPr>
          <w:rFonts w:ascii="Georgia" w:hAnsi="Georgia" w:cs="Times New Roman"/>
          <w:sz w:val="22"/>
        </w:rPr>
        <w:t>i beneficiari/parteneri)</w:t>
      </w:r>
      <w:r w:rsidRPr="4E88FB82">
        <w:rPr>
          <w:rFonts w:ascii="Georgia" w:hAnsi="Georgia" w:cs="Times New Roman"/>
          <w:sz w:val="22"/>
        </w:rPr>
        <w:t xml:space="preserve">, în cel mult </w:t>
      </w:r>
      <w:r w:rsidR="00FD2209" w:rsidRPr="4E88FB82">
        <w:rPr>
          <w:rFonts w:ascii="Georgia" w:hAnsi="Georgia" w:cs="Times New Roman"/>
          <w:sz w:val="22"/>
        </w:rPr>
        <w:t>6</w:t>
      </w:r>
      <w:r w:rsidRPr="4E88FB82">
        <w:rPr>
          <w:rFonts w:ascii="Georgia" w:hAnsi="Georgia" w:cs="Times New Roman"/>
          <w:sz w:val="22"/>
        </w:rPr>
        <w:t>0 de zile calendaristice de la primirea notificării privind rezultatul evaluării raportului de către AN.</w:t>
      </w:r>
    </w:p>
    <w:p w14:paraId="77F9C002" w14:textId="11E5131D" w:rsidR="005610C5" w:rsidRPr="00E00C1E" w:rsidRDefault="00454636" w:rsidP="000848E9">
      <w:pPr>
        <w:pStyle w:val="Heading1"/>
        <w:ind w:left="0" w:firstLine="3"/>
        <w:rPr>
          <w:rFonts w:ascii="Georgia" w:hAnsi="Georgia" w:cs="Times New Roman"/>
          <w:sz w:val="22"/>
          <w:szCs w:val="22"/>
          <w:u w:val="none"/>
        </w:rPr>
      </w:pPr>
      <w:bookmarkStart w:id="77" w:name="_Toc117674756"/>
      <w:bookmarkStart w:id="78" w:name="_Toc117696687"/>
      <w:bookmarkStart w:id="79" w:name="_Toc122444440"/>
      <w:bookmarkStart w:id="80" w:name="_Toc130822118"/>
      <w:r w:rsidRPr="00E00C1E">
        <w:rPr>
          <w:rFonts w:ascii="Georgia" w:hAnsi="Georgia" w:cs="Times New Roman"/>
          <w:sz w:val="22"/>
          <w:szCs w:val="22"/>
          <w:u w:val="none"/>
        </w:rPr>
        <w:t>7</w:t>
      </w:r>
      <w:r w:rsidR="005610C5" w:rsidRPr="00E00C1E">
        <w:rPr>
          <w:rFonts w:ascii="Georgia" w:hAnsi="Georgia" w:cs="Times New Roman"/>
          <w:sz w:val="22"/>
          <w:szCs w:val="22"/>
          <w:u w:val="none"/>
        </w:rPr>
        <w:t>. Sum</w:t>
      </w:r>
      <w:r w:rsidR="00BF5D57" w:rsidRPr="00E00C1E">
        <w:rPr>
          <w:rFonts w:ascii="Georgia" w:hAnsi="Georgia" w:cs="Times New Roman"/>
          <w:sz w:val="22"/>
          <w:szCs w:val="22"/>
          <w:u w:val="none"/>
        </w:rPr>
        <w:t>ă</w:t>
      </w:r>
      <w:r w:rsidR="005610C5" w:rsidRPr="00E00C1E">
        <w:rPr>
          <w:rFonts w:ascii="Georgia" w:hAnsi="Georgia" w:cs="Times New Roman"/>
          <w:sz w:val="22"/>
          <w:szCs w:val="22"/>
          <w:u w:val="none"/>
        </w:rPr>
        <w:t xml:space="preserve"> datorată (Articolul 22.3)</w:t>
      </w:r>
      <w:bookmarkEnd w:id="77"/>
      <w:bookmarkEnd w:id="78"/>
      <w:bookmarkEnd w:id="79"/>
      <w:bookmarkEnd w:id="80"/>
    </w:p>
    <w:p w14:paraId="37D18F10" w14:textId="6C85B833" w:rsidR="007B1F01" w:rsidRPr="00E00C1E" w:rsidRDefault="007B1F01" w:rsidP="000848E9">
      <w:pPr>
        <w:suppressAutoHyphens/>
        <w:spacing w:line="276" w:lineRule="auto"/>
        <w:rPr>
          <w:rFonts w:ascii="Georgia" w:eastAsia="Calibri" w:hAnsi="Georgia" w:cs="Times New Roman"/>
          <w:sz w:val="22"/>
        </w:rPr>
      </w:pPr>
      <w:r w:rsidRPr="00E00C1E">
        <w:rPr>
          <w:rFonts w:ascii="Georgia" w:hAnsi="Georgia" w:cs="Times New Roman"/>
          <w:sz w:val="22"/>
        </w:rPr>
        <w:t xml:space="preserve">Beneficiarul trebuie să se asigure că activitățile din cadrul proiectului pentru care a fost acordat </w:t>
      </w:r>
      <w:r w:rsidR="00297BD9" w:rsidRPr="00E00C1E">
        <w:rPr>
          <w:rFonts w:ascii="Georgia" w:hAnsi="Georgia" w:cs="Times New Roman"/>
          <w:sz w:val="22"/>
        </w:rPr>
        <w:t xml:space="preserve">sprijinul financiar </w:t>
      </w:r>
      <w:r w:rsidRPr="00E00C1E">
        <w:rPr>
          <w:rFonts w:ascii="Georgia" w:hAnsi="Georgia" w:cs="Times New Roman"/>
          <w:sz w:val="22"/>
        </w:rPr>
        <w:t xml:space="preserve">sunt eligibile în conformitate cu </w:t>
      </w:r>
      <w:r w:rsidR="00580445" w:rsidRPr="00E00C1E">
        <w:rPr>
          <w:rFonts w:ascii="Georgia" w:hAnsi="Georgia" w:cs="Times New Roman"/>
          <w:sz w:val="22"/>
        </w:rPr>
        <w:t xml:space="preserve">regulile </w:t>
      </w:r>
      <w:r w:rsidRPr="00E00C1E">
        <w:rPr>
          <w:rFonts w:ascii="Georgia" w:hAnsi="Georgia" w:cs="Times New Roman"/>
          <w:sz w:val="22"/>
        </w:rPr>
        <w:t xml:space="preserve">stabilite în Ghidul </w:t>
      </w:r>
      <w:r w:rsidR="00580445" w:rsidRPr="00E00C1E">
        <w:rPr>
          <w:rFonts w:ascii="Georgia" w:hAnsi="Georgia" w:cs="Times New Roman"/>
          <w:sz w:val="22"/>
        </w:rPr>
        <w:t xml:space="preserve">Programului </w:t>
      </w:r>
      <w:r w:rsidRPr="00E00C1E">
        <w:rPr>
          <w:rFonts w:ascii="Georgia" w:hAnsi="Georgia" w:cs="Times New Roman"/>
          <w:sz w:val="22"/>
        </w:rPr>
        <w:t xml:space="preserve">Erasmus+ și cu prezentul </w:t>
      </w:r>
      <w:r w:rsidR="00580445" w:rsidRPr="00E00C1E">
        <w:rPr>
          <w:rFonts w:ascii="Georgia" w:hAnsi="Georgia" w:cs="Times New Roman"/>
          <w:sz w:val="22"/>
        </w:rPr>
        <w:t>contract</w:t>
      </w:r>
      <w:r w:rsidRPr="00E00C1E">
        <w:rPr>
          <w:rFonts w:ascii="Georgia" w:hAnsi="Georgia" w:cs="Times New Roman"/>
          <w:sz w:val="22"/>
        </w:rPr>
        <w:t>.</w:t>
      </w:r>
    </w:p>
    <w:p w14:paraId="05414B46" w14:textId="2B911C1B" w:rsidR="00260514" w:rsidRPr="00E00C1E" w:rsidRDefault="007B1F01" w:rsidP="000848E9">
      <w:pPr>
        <w:suppressAutoHyphens/>
        <w:spacing w:line="276" w:lineRule="auto"/>
        <w:rPr>
          <w:rFonts w:ascii="Georgia" w:eastAsia="Calibri" w:hAnsi="Georgia" w:cs="Times New Roman"/>
          <w:sz w:val="22"/>
        </w:rPr>
      </w:pPr>
      <w:r w:rsidRPr="00E00C1E">
        <w:rPr>
          <w:rFonts w:ascii="Georgia" w:hAnsi="Georgia" w:cs="Times New Roman"/>
          <w:sz w:val="22"/>
        </w:rPr>
        <w:t>A</w:t>
      </w:r>
      <w:r w:rsidR="00FD1C40" w:rsidRPr="00E00C1E">
        <w:rPr>
          <w:rFonts w:ascii="Georgia" w:hAnsi="Georgia" w:cs="Times New Roman"/>
          <w:sz w:val="22"/>
        </w:rPr>
        <w:t>N</w:t>
      </w:r>
      <w:r w:rsidR="00580445" w:rsidRPr="00E00C1E">
        <w:rPr>
          <w:rFonts w:ascii="Georgia" w:hAnsi="Georgia" w:cs="Times New Roman"/>
          <w:sz w:val="22"/>
        </w:rPr>
        <w:t xml:space="preserve"> </w:t>
      </w:r>
      <w:r w:rsidRPr="00E00C1E">
        <w:rPr>
          <w:rFonts w:ascii="Georgia" w:hAnsi="Georgia" w:cs="Times New Roman"/>
          <w:sz w:val="22"/>
        </w:rPr>
        <w:t xml:space="preserve">va considera </w:t>
      </w:r>
      <w:r w:rsidR="00297BD9" w:rsidRPr="00E00C1E">
        <w:rPr>
          <w:rFonts w:ascii="Georgia" w:hAnsi="Georgia" w:cs="Times New Roman"/>
          <w:sz w:val="22"/>
        </w:rPr>
        <w:t xml:space="preserve">ineligibilă </w:t>
      </w:r>
      <w:r w:rsidRPr="00E00C1E">
        <w:rPr>
          <w:rFonts w:ascii="Georgia" w:hAnsi="Georgia" w:cs="Times New Roman"/>
          <w:sz w:val="22"/>
        </w:rPr>
        <w:t xml:space="preserve">orice activitate care nu este conformă cu regulile stabilite în </w:t>
      </w:r>
      <w:r w:rsidR="00E02C52">
        <w:rPr>
          <w:rFonts w:ascii="Georgia" w:hAnsi="Georgia" w:cs="Times New Roman"/>
          <w:sz w:val="22"/>
        </w:rPr>
        <w:t>prezentul contract</w:t>
      </w:r>
      <w:r w:rsidRPr="00E00C1E">
        <w:rPr>
          <w:rFonts w:ascii="Georgia" w:hAnsi="Georgia" w:cs="Times New Roman"/>
          <w:sz w:val="22"/>
        </w:rPr>
        <w:t xml:space="preserve">, completate de regulile stabilite în </w:t>
      </w:r>
      <w:r w:rsidR="00210C65" w:rsidRPr="00E00C1E">
        <w:rPr>
          <w:rFonts w:ascii="Georgia" w:hAnsi="Georgia" w:cs="Times New Roman"/>
          <w:sz w:val="22"/>
        </w:rPr>
        <w:t>Ghidul Programului Erasmus+</w:t>
      </w:r>
      <w:r w:rsidRPr="00E00C1E">
        <w:rPr>
          <w:rFonts w:ascii="Georgia" w:hAnsi="Georgia" w:cs="Times New Roman"/>
          <w:sz w:val="22"/>
        </w:rPr>
        <w:t>.</w:t>
      </w:r>
    </w:p>
    <w:p w14:paraId="2CBF99F8" w14:textId="06114546" w:rsidR="007B1F01" w:rsidRPr="00E00C1E" w:rsidRDefault="007B1F01" w:rsidP="000848E9">
      <w:pPr>
        <w:suppressAutoHyphens/>
        <w:spacing w:line="276" w:lineRule="auto"/>
        <w:rPr>
          <w:rFonts w:ascii="Georgia" w:eastAsia="Calibri" w:hAnsi="Georgia" w:cs="Times New Roman"/>
          <w:sz w:val="22"/>
        </w:rPr>
      </w:pPr>
      <w:r w:rsidRPr="00E00C1E">
        <w:rPr>
          <w:rFonts w:ascii="Georgia" w:hAnsi="Georgia" w:cs="Times New Roman"/>
          <w:sz w:val="22"/>
        </w:rPr>
        <w:t>Cuantumurile granturilor corespunzătoare acestor activități</w:t>
      </w:r>
      <w:r w:rsidR="005E322F">
        <w:rPr>
          <w:rFonts w:ascii="Georgia" w:hAnsi="Georgia" w:cs="Times New Roman"/>
          <w:sz w:val="22"/>
        </w:rPr>
        <w:t xml:space="preserve"> </w:t>
      </w:r>
      <w:r w:rsidR="004E6788">
        <w:rPr>
          <w:rFonts w:ascii="Georgia" w:hAnsi="Georgia" w:cs="Times New Roman"/>
          <w:sz w:val="22"/>
        </w:rPr>
        <w:t xml:space="preserve">(inclusiv cele cuprinse într-un pachet de lucru) </w:t>
      </w:r>
      <w:r w:rsidRPr="00E00C1E">
        <w:rPr>
          <w:rFonts w:ascii="Georgia" w:hAnsi="Georgia" w:cs="Times New Roman"/>
          <w:sz w:val="22"/>
        </w:rPr>
        <w:t>vor fi recuperate integral.</w:t>
      </w:r>
    </w:p>
    <w:p w14:paraId="5E62B307" w14:textId="631E8799" w:rsidR="00A467FA" w:rsidRPr="00E00C1E" w:rsidRDefault="00EE3EB8" w:rsidP="000848E9">
      <w:pPr>
        <w:pStyle w:val="Heading1"/>
        <w:ind w:left="0" w:firstLine="3"/>
        <w:rPr>
          <w:rFonts w:ascii="Georgia" w:hAnsi="Georgia" w:cs="Times New Roman"/>
          <w:sz w:val="22"/>
          <w:szCs w:val="22"/>
          <w:u w:val="none"/>
        </w:rPr>
      </w:pPr>
      <w:bookmarkStart w:id="81" w:name="_Toc117591138"/>
      <w:bookmarkStart w:id="82" w:name="_Toc117674757"/>
      <w:bookmarkStart w:id="83" w:name="_Toc117696688"/>
      <w:bookmarkStart w:id="84" w:name="_Toc122444441"/>
      <w:bookmarkStart w:id="85" w:name="_Toc130822119"/>
      <w:r w:rsidRPr="00E00C1E">
        <w:rPr>
          <w:rFonts w:ascii="Georgia" w:hAnsi="Georgia" w:cs="Times New Roman"/>
          <w:sz w:val="22"/>
          <w:szCs w:val="22"/>
          <w:u w:val="none"/>
        </w:rPr>
        <w:t>8</w:t>
      </w:r>
      <w:r w:rsidR="00656EED" w:rsidRPr="00E00C1E">
        <w:rPr>
          <w:rFonts w:ascii="Georgia" w:hAnsi="Georgia" w:cs="Times New Roman"/>
          <w:sz w:val="22"/>
          <w:szCs w:val="22"/>
          <w:u w:val="none"/>
        </w:rPr>
        <w:t xml:space="preserve">. Verificări, </w:t>
      </w:r>
      <w:r w:rsidR="001745D0" w:rsidRPr="00E00C1E">
        <w:rPr>
          <w:rFonts w:ascii="Georgia" w:hAnsi="Georgia" w:cs="Times New Roman"/>
          <w:sz w:val="22"/>
          <w:szCs w:val="22"/>
          <w:u w:val="none"/>
        </w:rPr>
        <w:t>Controale</w:t>
      </w:r>
      <w:r w:rsidR="00656EED" w:rsidRPr="00E00C1E">
        <w:rPr>
          <w:rFonts w:ascii="Georgia" w:hAnsi="Georgia" w:cs="Times New Roman"/>
          <w:sz w:val="22"/>
          <w:szCs w:val="22"/>
          <w:u w:val="none"/>
        </w:rPr>
        <w:t>, audituri și investigații (Articolul 25)</w:t>
      </w:r>
      <w:bookmarkEnd w:id="81"/>
      <w:bookmarkEnd w:id="82"/>
      <w:bookmarkEnd w:id="83"/>
      <w:bookmarkEnd w:id="84"/>
      <w:bookmarkEnd w:id="85"/>
    </w:p>
    <w:p w14:paraId="1A7FB359" w14:textId="560DE6C0" w:rsidR="00AA2C61" w:rsidRPr="009355C3" w:rsidRDefault="00AA2C61" w:rsidP="7D11F6A4">
      <w:pPr>
        <w:suppressAutoHyphens/>
        <w:spacing w:line="276" w:lineRule="auto"/>
        <w:rPr>
          <w:rFonts w:ascii="Georgia" w:hAnsi="Georgia" w:cs="Times New Roman"/>
          <w:sz w:val="22"/>
        </w:rPr>
      </w:pPr>
      <w:r w:rsidRPr="00E00C1E">
        <w:rPr>
          <w:rFonts w:ascii="Georgia" w:hAnsi="Georgia" w:cs="Times New Roman"/>
          <w:sz w:val="22"/>
        </w:rPr>
        <w:t xml:space="preserve">În sensul </w:t>
      </w:r>
      <w:r w:rsidR="006259FD" w:rsidRPr="00E00C1E">
        <w:rPr>
          <w:rFonts w:ascii="Georgia" w:hAnsi="Georgia" w:cs="Times New Roman"/>
          <w:sz w:val="22"/>
        </w:rPr>
        <w:t>A</w:t>
      </w:r>
      <w:r w:rsidRPr="00E00C1E">
        <w:rPr>
          <w:rFonts w:ascii="Georgia" w:hAnsi="Georgia" w:cs="Times New Roman"/>
          <w:sz w:val="22"/>
        </w:rPr>
        <w:t xml:space="preserve">rticolului 25, coordonatorul sau beneficiarii în cauză trebuie să furnizeze AN copii </w:t>
      </w:r>
      <w:r w:rsidR="001745D0" w:rsidRPr="00E00C1E">
        <w:rPr>
          <w:rFonts w:ascii="Georgia" w:hAnsi="Georgia" w:cs="Times New Roman"/>
          <w:sz w:val="22"/>
        </w:rPr>
        <w:t>ale documentelor justificative</w:t>
      </w:r>
      <w:r w:rsidR="00EE3EB8" w:rsidRPr="00E00C1E">
        <w:rPr>
          <w:rFonts w:ascii="Georgia" w:hAnsi="Georgia" w:cs="Times New Roman"/>
          <w:sz w:val="22"/>
        </w:rPr>
        <w:t xml:space="preserve"> relevante care dovedesc că activitățile prevăzute în cadrul proiectului au avut loc într-adevăr</w:t>
      </w:r>
      <w:r w:rsidR="00DF7297" w:rsidRPr="00E00C1E">
        <w:rPr>
          <w:rFonts w:ascii="Georgia" w:hAnsi="Georgia" w:cs="Times New Roman"/>
          <w:sz w:val="22"/>
        </w:rPr>
        <w:t xml:space="preserve"> (de exemplu, procese</w:t>
      </w:r>
      <w:r w:rsidR="24B9CAB7" w:rsidRPr="00E00C1E">
        <w:rPr>
          <w:rFonts w:ascii="Georgia" w:hAnsi="Georgia" w:cs="Times New Roman"/>
          <w:sz w:val="22"/>
        </w:rPr>
        <w:t>-</w:t>
      </w:r>
      <w:r w:rsidR="00DF7297" w:rsidRPr="00E00C1E">
        <w:rPr>
          <w:rFonts w:ascii="Georgia" w:hAnsi="Georgia" w:cs="Times New Roman"/>
          <w:sz w:val="22"/>
        </w:rPr>
        <w:t>verbale ale reuniunilor, materiale ale cursurilor, rezultate</w:t>
      </w:r>
      <w:r w:rsidR="39DF74DF" w:rsidRPr="00E00C1E">
        <w:rPr>
          <w:rFonts w:ascii="Georgia" w:hAnsi="Georgia" w:cs="Times New Roman"/>
          <w:sz w:val="22"/>
        </w:rPr>
        <w:t>/livrabile</w:t>
      </w:r>
      <w:r w:rsidR="00DF7297" w:rsidRPr="00E00C1E">
        <w:rPr>
          <w:rFonts w:ascii="Georgia" w:hAnsi="Georgia" w:cs="Times New Roman"/>
          <w:sz w:val="22"/>
        </w:rPr>
        <w:t xml:space="preserve"> ale proiectului etc.)</w:t>
      </w:r>
      <w:r w:rsidR="001745D0" w:rsidRPr="00E00C1E">
        <w:rPr>
          <w:rFonts w:ascii="Georgia" w:hAnsi="Georgia" w:cs="Times New Roman"/>
          <w:sz w:val="22"/>
        </w:rPr>
        <w:t>, în format tipărit sau în format electronic</w:t>
      </w:r>
      <w:r w:rsidRPr="00E00C1E">
        <w:rPr>
          <w:rFonts w:ascii="Georgia" w:hAnsi="Georgia" w:cs="Times New Roman"/>
          <w:sz w:val="22"/>
        </w:rPr>
        <w:t xml:space="preserve">, </w:t>
      </w:r>
      <w:r w:rsidR="001745D0" w:rsidRPr="00E00C1E">
        <w:rPr>
          <w:rFonts w:ascii="Georgia" w:hAnsi="Georgia" w:cs="Times New Roman"/>
          <w:sz w:val="22"/>
        </w:rPr>
        <w:t>cu excepția cazului în care AN solicită transmiterea documentelor justificative</w:t>
      </w:r>
      <w:r w:rsidR="001745D0" w:rsidRPr="7D11F6A4">
        <w:rPr>
          <w:rFonts w:ascii="Georgia" w:hAnsi="Georgia" w:cs="Times New Roman"/>
          <w:sz w:val="22"/>
        </w:rPr>
        <w:t xml:space="preserve"> în original</w:t>
      </w:r>
      <w:r w:rsidRPr="7D11F6A4">
        <w:rPr>
          <w:rFonts w:ascii="Georgia" w:hAnsi="Georgia" w:cs="Times New Roman"/>
          <w:sz w:val="22"/>
        </w:rPr>
        <w:t xml:space="preserve">. AN trebuie să </w:t>
      </w:r>
      <w:r w:rsidR="001745D0" w:rsidRPr="7D11F6A4">
        <w:rPr>
          <w:rFonts w:ascii="Georgia" w:hAnsi="Georgia" w:cs="Times New Roman"/>
          <w:sz w:val="22"/>
        </w:rPr>
        <w:t xml:space="preserve">returneze </w:t>
      </w:r>
      <w:r w:rsidRPr="7D11F6A4">
        <w:rPr>
          <w:rFonts w:ascii="Georgia" w:hAnsi="Georgia" w:cs="Times New Roman"/>
          <w:sz w:val="22"/>
        </w:rPr>
        <w:t xml:space="preserve">beneficiarului documentele justificative originale după analizarea lor. </w:t>
      </w:r>
      <w:r w:rsidR="00AE3CE0" w:rsidRPr="7D11F6A4">
        <w:rPr>
          <w:rFonts w:ascii="Georgia" w:hAnsi="Georgia" w:cs="Times New Roman"/>
          <w:sz w:val="22"/>
        </w:rPr>
        <w:t xml:space="preserve">În </w:t>
      </w:r>
      <w:r w:rsidR="00AE3CE0" w:rsidRPr="7D11F6A4">
        <w:rPr>
          <w:rFonts w:ascii="Georgia" w:hAnsi="Georgia" w:cs="Times New Roman"/>
          <w:sz w:val="22"/>
        </w:rPr>
        <w:lastRenderedPageBreak/>
        <w:t xml:space="preserve">cazul în care </w:t>
      </w:r>
      <w:r w:rsidRPr="7D11F6A4">
        <w:rPr>
          <w:rFonts w:ascii="Georgia" w:hAnsi="Georgia" w:cs="Times New Roman"/>
          <w:sz w:val="22"/>
        </w:rPr>
        <w:t xml:space="preserve">beneficiarul nu este autorizat din punct de vedere </w:t>
      </w:r>
      <w:r w:rsidR="00AE3CE0" w:rsidRPr="7D11F6A4">
        <w:rPr>
          <w:rFonts w:ascii="Georgia" w:hAnsi="Georgia" w:cs="Times New Roman"/>
          <w:sz w:val="22"/>
        </w:rPr>
        <w:t xml:space="preserve">legal </w:t>
      </w:r>
      <w:r w:rsidRPr="7D11F6A4">
        <w:rPr>
          <w:rFonts w:ascii="Georgia" w:hAnsi="Georgia" w:cs="Times New Roman"/>
          <w:sz w:val="22"/>
        </w:rPr>
        <w:t xml:space="preserve">să trimită documente originale, </w:t>
      </w:r>
      <w:r w:rsidR="00AE3CE0" w:rsidRPr="7D11F6A4">
        <w:rPr>
          <w:rFonts w:ascii="Georgia" w:hAnsi="Georgia" w:cs="Times New Roman"/>
          <w:sz w:val="22"/>
        </w:rPr>
        <w:t xml:space="preserve">acesta poate transmite copii </w:t>
      </w:r>
      <w:r w:rsidRPr="7D11F6A4">
        <w:rPr>
          <w:rFonts w:ascii="Georgia" w:hAnsi="Georgia" w:cs="Times New Roman"/>
          <w:sz w:val="22"/>
        </w:rPr>
        <w:t>ale documentelor justificative.</w:t>
      </w:r>
    </w:p>
    <w:p w14:paraId="5AA2C22E" w14:textId="2BAB0600" w:rsidR="00AE3CE0" w:rsidRPr="009355C3" w:rsidRDefault="00AE3CE0" w:rsidP="000848E9">
      <w:pPr>
        <w:rPr>
          <w:rFonts w:ascii="Georgia" w:hAnsi="Georgia" w:cs="Times New Roman"/>
          <w:sz w:val="22"/>
        </w:rPr>
      </w:pPr>
      <w:r w:rsidRPr="009355C3">
        <w:rPr>
          <w:rFonts w:ascii="Georgia" w:hAnsi="Georgia" w:cs="Times New Roman"/>
          <w:sz w:val="22"/>
        </w:rPr>
        <w:t xml:space="preserve">Toate documentele aferente plăţilor efectuate din grantul alocat în baza prezentului </w:t>
      </w:r>
      <w:r w:rsidR="004E4240" w:rsidRPr="009355C3">
        <w:rPr>
          <w:rFonts w:ascii="Georgia" w:hAnsi="Georgia" w:cs="Times New Roman"/>
          <w:sz w:val="22"/>
        </w:rPr>
        <w:t>c</w:t>
      </w:r>
      <w:r w:rsidRPr="009355C3">
        <w:rPr>
          <w:rFonts w:ascii="Georgia" w:hAnsi="Georgia" w:cs="Times New Roman"/>
          <w:sz w:val="22"/>
        </w:rPr>
        <w:t xml:space="preserve">ontract trebuie să poarte menţiunea: </w:t>
      </w:r>
      <w:r w:rsidRPr="009355C3">
        <w:rPr>
          <w:rFonts w:ascii="Georgia" w:hAnsi="Georgia" w:cs="Times New Roman"/>
          <w:b/>
          <w:bCs/>
          <w:sz w:val="22"/>
        </w:rPr>
        <w:t>„Plătit din contractul nr. ...”.</w:t>
      </w:r>
    </w:p>
    <w:p w14:paraId="30101A40" w14:textId="4214FF0D" w:rsidR="00AA2C61" w:rsidRPr="009355C3" w:rsidRDefault="006F34CC" w:rsidP="06BD87DD">
      <w:pPr>
        <w:suppressAutoHyphens/>
        <w:spacing w:line="276" w:lineRule="auto"/>
        <w:rPr>
          <w:rFonts w:ascii="Georgia" w:eastAsia="Calibri" w:hAnsi="Georgia" w:cs="Times New Roman"/>
          <w:sz w:val="22"/>
        </w:rPr>
      </w:pPr>
      <w:r w:rsidRPr="06BD87DD">
        <w:rPr>
          <w:rFonts w:ascii="Georgia" w:hAnsi="Georgia" w:cs="Times New Roman"/>
          <w:sz w:val="22"/>
        </w:rPr>
        <w:t>Proiectul poate face obiectul unor verificări suplimentare: verificare</w:t>
      </w:r>
      <w:r w:rsidR="00AE3CE0" w:rsidRPr="06BD87DD">
        <w:rPr>
          <w:rFonts w:ascii="Georgia" w:hAnsi="Georgia" w:cs="Times New Roman"/>
          <w:sz w:val="22"/>
        </w:rPr>
        <w:t xml:space="preserve"> documentară</w:t>
      </w:r>
      <w:r w:rsidRPr="06BD87DD">
        <w:rPr>
          <w:rFonts w:ascii="Georgia" w:hAnsi="Georgia" w:cs="Times New Roman"/>
          <w:sz w:val="22"/>
        </w:rPr>
        <w:t xml:space="preserve"> </w:t>
      </w:r>
      <w:r w:rsidR="00AE3CE0" w:rsidRPr="06BD87DD">
        <w:rPr>
          <w:rFonts w:ascii="Georgia" w:hAnsi="Georgia" w:cs="Times New Roman"/>
          <w:sz w:val="22"/>
        </w:rPr>
        <w:t>aprofundată</w:t>
      </w:r>
      <w:r w:rsidRPr="06BD87DD">
        <w:rPr>
          <w:rFonts w:ascii="Georgia" w:hAnsi="Georgia" w:cs="Times New Roman"/>
          <w:sz w:val="22"/>
        </w:rPr>
        <w:t xml:space="preserve">, </w:t>
      </w:r>
      <w:r w:rsidR="00AE3CE0" w:rsidRPr="06BD87DD">
        <w:rPr>
          <w:rFonts w:ascii="Georgia" w:hAnsi="Georgia" w:cs="Times New Roman"/>
          <w:sz w:val="22"/>
        </w:rPr>
        <w:t xml:space="preserve">verificare </w:t>
      </w:r>
      <w:r w:rsidRPr="06BD87DD">
        <w:rPr>
          <w:rFonts w:ascii="Georgia" w:hAnsi="Georgia" w:cs="Times New Roman"/>
          <w:sz w:val="22"/>
        </w:rPr>
        <w:t>la fața locului și verificare</w:t>
      </w:r>
      <w:r w:rsidR="00AE3CE0" w:rsidRPr="06BD87DD">
        <w:rPr>
          <w:rFonts w:ascii="Georgia" w:hAnsi="Georgia" w:cs="Times New Roman"/>
          <w:sz w:val="22"/>
        </w:rPr>
        <w:t xml:space="preserve"> de sistem</w:t>
      </w:r>
      <w:r w:rsidR="0041728C" w:rsidRPr="06BD87DD">
        <w:rPr>
          <w:rFonts w:ascii="Georgia" w:hAnsi="Georgia" w:cs="Times New Roman"/>
          <w:sz w:val="22"/>
        </w:rPr>
        <w:t xml:space="preserve">, inclusiv organizarea și efectuarea </w:t>
      </w:r>
      <w:r w:rsidR="00D3417C" w:rsidRPr="06BD87DD">
        <w:rPr>
          <w:rFonts w:ascii="Georgia" w:hAnsi="Georgia" w:cs="Times New Roman"/>
          <w:sz w:val="22"/>
        </w:rPr>
        <w:t xml:space="preserve">de </w:t>
      </w:r>
      <w:r w:rsidR="0041728C" w:rsidRPr="06BD87DD">
        <w:rPr>
          <w:rFonts w:ascii="Georgia" w:hAnsi="Georgia" w:cs="Times New Roman"/>
          <w:sz w:val="22"/>
        </w:rPr>
        <w:t>a</w:t>
      </w:r>
      <w:r w:rsidR="0041728C" w:rsidRPr="06BD87DD">
        <w:rPr>
          <w:rStyle w:val="tal"/>
          <w:rFonts w:ascii="Georgia" w:hAnsi="Georgia" w:cs="Times New Roman"/>
          <w:sz w:val="22"/>
        </w:rPr>
        <w:t>ctivități de constatare a neregulilor şi de stabilire a creanţelor bugetare cu</w:t>
      </w:r>
      <w:r w:rsidR="0041728C" w:rsidRPr="06BD87DD">
        <w:rPr>
          <w:rFonts w:ascii="Georgia" w:hAnsi="Georgia" w:cs="Times New Roman"/>
          <w:sz w:val="22"/>
        </w:rPr>
        <w:t xml:space="preserve"> emiterea unui titlu de creanță, potrivit legislației românești aplicabile în cauză</w:t>
      </w:r>
      <w:r w:rsidRPr="06BD87DD">
        <w:rPr>
          <w:rFonts w:ascii="Georgia" w:hAnsi="Georgia" w:cs="Times New Roman"/>
          <w:sz w:val="22"/>
        </w:rPr>
        <w:t xml:space="preserve">. În acest context, AN poate solicita beneficiarului să furnizeze documente justificative sau dovezi suplimentare, </w:t>
      </w:r>
      <w:r w:rsidR="00986A03">
        <w:rPr>
          <w:rFonts w:ascii="Georgia" w:hAnsi="Georgia" w:cs="Times New Roman"/>
          <w:sz w:val="22"/>
        </w:rPr>
        <w:t xml:space="preserve">precum și orice alte documente </w:t>
      </w:r>
      <w:r w:rsidRPr="06BD87DD">
        <w:rPr>
          <w:rFonts w:ascii="Georgia" w:hAnsi="Georgia" w:cs="Times New Roman"/>
          <w:sz w:val="22"/>
        </w:rPr>
        <w:t xml:space="preserve">care </w:t>
      </w:r>
      <w:r w:rsidR="28680B61" w:rsidRPr="06BD87DD">
        <w:rPr>
          <w:rFonts w:ascii="Georgia" w:hAnsi="Georgia" w:cs="Times New Roman"/>
          <w:sz w:val="22"/>
        </w:rPr>
        <w:t xml:space="preserve">nu </w:t>
      </w:r>
      <w:r w:rsidRPr="06BD87DD">
        <w:rPr>
          <w:rFonts w:ascii="Georgia" w:hAnsi="Georgia" w:cs="Times New Roman"/>
          <w:sz w:val="22"/>
        </w:rPr>
        <w:t>sunt necesare în mod obișnuit pentru tipul de verificare respectiv.</w:t>
      </w:r>
    </w:p>
    <w:p w14:paraId="177E5F71" w14:textId="09E3CFB9" w:rsidR="00AA2C61" w:rsidRPr="009355C3" w:rsidRDefault="0098684C" w:rsidP="000848E9">
      <w:pPr>
        <w:pStyle w:val="Heading2"/>
        <w:ind w:left="0" w:hanging="2"/>
        <w:rPr>
          <w:rFonts w:ascii="Georgia" w:hAnsi="Georgia" w:cs="Times New Roman"/>
          <w:sz w:val="22"/>
          <w:szCs w:val="22"/>
          <w:u w:val="none"/>
        </w:rPr>
      </w:pPr>
      <w:bookmarkStart w:id="86" w:name="_Toc117674758"/>
      <w:bookmarkStart w:id="87" w:name="_Toc117696689"/>
      <w:bookmarkStart w:id="88" w:name="_Toc122444442"/>
      <w:bookmarkStart w:id="89" w:name="_Toc130822120"/>
      <w:r>
        <w:rPr>
          <w:rFonts w:ascii="Georgia" w:hAnsi="Georgia" w:cs="Times New Roman"/>
          <w:sz w:val="22"/>
          <w:szCs w:val="22"/>
          <w:u w:val="none"/>
        </w:rPr>
        <w:t>8</w:t>
      </w:r>
      <w:r w:rsidR="0052446B" w:rsidRPr="009355C3">
        <w:rPr>
          <w:rFonts w:ascii="Georgia" w:hAnsi="Georgia" w:cs="Times New Roman"/>
          <w:sz w:val="22"/>
          <w:szCs w:val="22"/>
          <w:u w:val="none"/>
        </w:rPr>
        <w:t xml:space="preserve">.1 Verificarea </w:t>
      </w:r>
      <w:bookmarkEnd w:id="86"/>
      <w:bookmarkEnd w:id="87"/>
      <w:bookmarkEnd w:id="88"/>
      <w:bookmarkEnd w:id="89"/>
      <w:r w:rsidR="00AE3CE0" w:rsidRPr="009355C3">
        <w:rPr>
          <w:rFonts w:ascii="Georgia" w:hAnsi="Georgia" w:cs="Times New Roman"/>
          <w:sz w:val="22"/>
          <w:szCs w:val="22"/>
          <w:u w:val="none"/>
        </w:rPr>
        <w:t>documentară aprofundată (desk check)</w:t>
      </w:r>
    </w:p>
    <w:p w14:paraId="79F92176" w14:textId="3487F8F4" w:rsidR="00AA2C61" w:rsidRPr="009355C3" w:rsidRDefault="00AA2C61" w:rsidP="000848E9">
      <w:pPr>
        <w:suppressAutoHyphens/>
        <w:spacing w:after="0" w:line="100" w:lineRule="atLeast"/>
        <w:rPr>
          <w:rFonts w:ascii="Georgia" w:eastAsia="Calibri" w:hAnsi="Georgia" w:cs="Times New Roman"/>
          <w:sz w:val="22"/>
        </w:rPr>
      </w:pPr>
      <w:r w:rsidRPr="009355C3">
        <w:rPr>
          <w:rFonts w:ascii="Georgia" w:hAnsi="Georgia" w:cs="Times New Roman"/>
          <w:sz w:val="22"/>
        </w:rPr>
        <w:t>Verificarea</w:t>
      </w:r>
      <w:r w:rsidR="00AE3CE0" w:rsidRPr="009355C3">
        <w:rPr>
          <w:rFonts w:ascii="Georgia" w:hAnsi="Georgia" w:cs="Times New Roman"/>
          <w:sz w:val="22"/>
        </w:rPr>
        <w:t xml:space="preserve"> documentară (</w:t>
      </w:r>
      <w:r w:rsidR="00475E0B">
        <w:rPr>
          <w:rFonts w:ascii="Georgia" w:hAnsi="Georgia" w:cs="Times New Roman"/>
          <w:sz w:val="22"/>
        </w:rPr>
        <w:t>„</w:t>
      </w:r>
      <w:r w:rsidR="00AE3CE0" w:rsidRPr="009355C3">
        <w:rPr>
          <w:rFonts w:ascii="Georgia" w:hAnsi="Georgia" w:cs="Times New Roman"/>
          <w:sz w:val="22"/>
        </w:rPr>
        <w:t>desk check</w:t>
      </w:r>
      <w:r w:rsidR="00475E0B">
        <w:rPr>
          <w:rFonts w:ascii="Georgia" w:hAnsi="Georgia" w:cs="Times New Roman"/>
          <w:sz w:val="22"/>
        </w:rPr>
        <w:t>”</w:t>
      </w:r>
      <w:r w:rsidR="00AE3CE0" w:rsidRPr="009355C3">
        <w:rPr>
          <w:rFonts w:ascii="Georgia" w:hAnsi="Georgia" w:cs="Times New Roman"/>
          <w:sz w:val="22"/>
        </w:rPr>
        <w:t>)</w:t>
      </w:r>
      <w:r w:rsidRPr="009355C3">
        <w:rPr>
          <w:rFonts w:ascii="Georgia" w:hAnsi="Georgia" w:cs="Times New Roman"/>
          <w:sz w:val="22"/>
        </w:rPr>
        <w:t xml:space="preserve"> este o verificare </w:t>
      </w:r>
      <w:r w:rsidR="00AE3CE0" w:rsidRPr="009355C3">
        <w:rPr>
          <w:rFonts w:ascii="Georgia" w:hAnsi="Georgia" w:cs="Times New Roman"/>
          <w:sz w:val="22"/>
        </w:rPr>
        <w:t xml:space="preserve">aprofundată </w:t>
      </w:r>
      <w:r w:rsidRPr="009355C3">
        <w:rPr>
          <w:rFonts w:ascii="Georgia" w:hAnsi="Georgia" w:cs="Times New Roman"/>
          <w:sz w:val="22"/>
        </w:rPr>
        <w:t xml:space="preserve">a documentelor justificative efectuată la sediul </w:t>
      </w:r>
      <w:r w:rsidR="00AE3CE0" w:rsidRPr="009355C3">
        <w:rPr>
          <w:rFonts w:ascii="Georgia" w:hAnsi="Georgia" w:cs="Times New Roman"/>
          <w:sz w:val="22"/>
        </w:rPr>
        <w:t>A</w:t>
      </w:r>
      <w:r w:rsidR="00FD1C40" w:rsidRPr="009355C3">
        <w:rPr>
          <w:rFonts w:ascii="Georgia" w:hAnsi="Georgia" w:cs="Times New Roman"/>
          <w:sz w:val="22"/>
        </w:rPr>
        <w:t>N</w:t>
      </w:r>
      <w:r w:rsidRPr="009355C3">
        <w:rPr>
          <w:rFonts w:ascii="Georgia" w:hAnsi="Georgia" w:cs="Times New Roman"/>
          <w:sz w:val="22"/>
        </w:rPr>
        <w:t xml:space="preserve">, care poate avea loc în etapa </w:t>
      </w:r>
      <w:r w:rsidR="00AE3CE0" w:rsidRPr="009355C3">
        <w:rPr>
          <w:rFonts w:ascii="Georgia" w:hAnsi="Georgia" w:cs="Times New Roman"/>
          <w:sz w:val="22"/>
        </w:rPr>
        <w:t xml:space="preserve">verificării </w:t>
      </w:r>
      <w:r w:rsidRPr="009355C3">
        <w:rPr>
          <w:rFonts w:ascii="Georgia" w:hAnsi="Georgia" w:cs="Times New Roman"/>
          <w:sz w:val="22"/>
        </w:rPr>
        <w:t>raportului final sau ulterior.</w:t>
      </w:r>
    </w:p>
    <w:p w14:paraId="54BF595B" w14:textId="5C259947" w:rsidR="00AA2C61" w:rsidRPr="009355C3" w:rsidRDefault="0098684C" w:rsidP="000848E9">
      <w:pPr>
        <w:pStyle w:val="Heading2"/>
        <w:ind w:left="0" w:firstLine="3"/>
        <w:rPr>
          <w:rFonts w:ascii="Georgia" w:hAnsi="Georgia" w:cs="Times New Roman"/>
          <w:sz w:val="22"/>
          <w:szCs w:val="22"/>
          <w:u w:val="none"/>
        </w:rPr>
      </w:pPr>
      <w:bookmarkStart w:id="90" w:name="_Toc117674759"/>
      <w:bookmarkStart w:id="91" w:name="_Toc117696690"/>
      <w:bookmarkStart w:id="92" w:name="_Toc122444443"/>
      <w:bookmarkStart w:id="93" w:name="_Toc130822121"/>
      <w:r>
        <w:rPr>
          <w:rFonts w:ascii="Georgia" w:hAnsi="Georgia" w:cs="Times New Roman"/>
          <w:sz w:val="22"/>
          <w:szCs w:val="22"/>
          <w:u w:val="none"/>
        </w:rPr>
        <w:t>8</w:t>
      </w:r>
      <w:r w:rsidR="0052446B" w:rsidRPr="009355C3">
        <w:rPr>
          <w:rFonts w:ascii="Georgia" w:hAnsi="Georgia" w:cs="Times New Roman"/>
          <w:sz w:val="22"/>
          <w:szCs w:val="22"/>
          <w:u w:val="none"/>
        </w:rPr>
        <w:t xml:space="preserve">.2 </w:t>
      </w:r>
      <w:r w:rsidR="00AE3CE0" w:rsidRPr="009355C3">
        <w:rPr>
          <w:rFonts w:ascii="Georgia" w:hAnsi="Georgia" w:cs="Times New Roman"/>
          <w:sz w:val="22"/>
          <w:szCs w:val="22"/>
          <w:u w:val="none"/>
        </w:rPr>
        <w:t xml:space="preserve">Verificări </w:t>
      </w:r>
      <w:r w:rsidR="0052446B" w:rsidRPr="009355C3">
        <w:rPr>
          <w:rFonts w:ascii="Georgia" w:hAnsi="Georgia" w:cs="Times New Roman"/>
          <w:sz w:val="22"/>
          <w:szCs w:val="22"/>
          <w:u w:val="none"/>
        </w:rPr>
        <w:t>la fața locului</w:t>
      </w:r>
      <w:bookmarkEnd w:id="90"/>
      <w:bookmarkEnd w:id="91"/>
      <w:bookmarkEnd w:id="92"/>
      <w:bookmarkEnd w:id="93"/>
    </w:p>
    <w:p w14:paraId="4BD3DD36" w14:textId="7136CF88" w:rsidR="00AA2C61" w:rsidRPr="009355C3" w:rsidRDefault="00AE3CE0" w:rsidP="000848E9">
      <w:pPr>
        <w:suppressAutoHyphens/>
        <w:spacing w:line="276" w:lineRule="auto"/>
        <w:rPr>
          <w:rFonts w:ascii="Georgia" w:eastAsia="SimSun" w:hAnsi="Georgia" w:cs="Times New Roman"/>
          <w:b/>
          <w:bCs/>
          <w:kern w:val="1"/>
          <w:sz w:val="22"/>
          <w:shd w:val="clear" w:color="auto" w:fill="00FFFF"/>
        </w:rPr>
      </w:pPr>
      <w:r w:rsidRPr="009355C3">
        <w:rPr>
          <w:rFonts w:ascii="Georgia" w:hAnsi="Georgia" w:cs="Times New Roman"/>
          <w:sz w:val="22"/>
        </w:rPr>
        <w:t xml:space="preserve">Verificările </w:t>
      </w:r>
      <w:r w:rsidR="00AA2C61" w:rsidRPr="009355C3">
        <w:rPr>
          <w:rFonts w:ascii="Georgia" w:hAnsi="Georgia" w:cs="Times New Roman"/>
          <w:sz w:val="22"/>
        </w:rPr>
        <w:t xml:space="preserve">la fața locului sunt efectuate de </w:t>
      </w:r>
      <w:r w:rsidRPr="009355C3">
        <w:rPr>
          <w:rFonts w:ascii="Georgia" w:hAnsi="Georgia" w:cs="Times New Roman"/>
          <w:sz w:val="22"/>
        </w:rPr>
        <w:t>A</w:t>
      </w:r>
      <w:r w:rsidR="00FD1C40" w:rsidRPr="009355C3">
        <w:rPr>
          <w:rFonts w:ascii="Georgia" w:hAnsi="Georgia" w:cs="Times New Roman"/>
          <w:sz w:val="22"/>
        </w:rPr>
        <w:t>N</w:t>
      </w:r>
      <w:r w:rsidR="00AA2C61" w:rsidRPr="009355C3">
        <w:rPr>
          <w:rFonts w:ascii="Georgia" w:hAnsi="Georgia" w:cs="Times New Roman"/>
          <w:sz w:val="22"/>
        </w:rPr>
        <w:t xml:space="preserve"> la sediul beneficiarului sau în orice alt loc relevant pentru executarea proiectului. În timpul </w:t>
      </w:r>
      <w:r w:rsidRPr="009355C3">
        <w:rPr>
          <w:rFonts w:ascii="Georgia" w:hAnsi="Georgia" w:cs="Times New Roman"/>
          <w:sz w:val="22"/>
        </w:rPr>
        <w:t xml:space="preserve">verificărilor </w:t>
      </w:r>
      <w:r w:rsidR="00AA2C61" w:rsidRPr="009355C3">
        <w:rPr>
          <w:rFonts w:ascii="Georgia" w:hAnsi="Georgia" w:cs="Times New Roman"/>
          <w:sz w:val="22"/>
        </w:rPr>
        <w:t xml:space="preserve">la fața locului, beneficiarul trebuie să pună la </w:t>
      </w:r>
      <w:r w:rsidR="00F42791" w:rsidRPr="009355C3">
        <w:rPr>
          <w:rFonts w:ascii="Georgia" w:hAnsi="Georgia" w:cs="Times New Roman"/>
          <w:sz w:val="22"/>
        </w:rPr>
        <w:t>dispoziția A</w:t>
      </w:r>
      <w:r w:rsidR="00FD1C40" w:rsidRPr="009355C3">
        <w:rPr>
          <w:rFonts w:ascii="Georgia" w:hAnsi="Georgia" w:cs="Times New Roman"/>
          <w:sz w:val="22"/>
        </w:rPr>
        <w:t>N</w:t>
      </w:r>
      <w:r w:rsidR="00F42791" w:rsidRPr="009355C3">
        <w:rPr>
          <w:rFonts w:ascii="Georgia" w:hAnsi="Georgia" w:cs="Times New Roman"/>
          <w:sz w:val="22"/>
        </w:rPr>
        <w:t xml:space="preserve">, pentru analiză, </w:t>
      </w:r>
      <w:r w:rsidRPr="009355C3">
        <w:rPr>
          <w:rFonts w:ascii="Georgia" w:hAnsi="Georgia" w:cs="Times New Roman"/>
          <w:sz w:val="22"/>
        </w:rPr>
        <w:t xml:space="preserve">documentele justificative originale </w:t>
      </w:r>
      <w:r w:rsidR="00AA2C61" w:rsidRPr="009355C3">
        <w:rPr>
          <w:rFonts w:ascii="Georgia" w:hAnsi="Georgia" w:cs="Times New Roman"/>
          <w:sz w:val="22"/>
        </w:rPr>
        <w:t xml:space="preserve">pentru toate categoriile bugetare și trebuie să permită </w:t>
      </w:r>
      <w:r w:rsidR="00F42791" w:rsidRPr="009355C3">
        <w:rPr>
          <w:rFonts w:ascii="Georgia" w:hAnsi="Georgia" w:cs="Times New Roman"/>
          <w:sz w:val="22"/>
        </w:rPr>
        <w:t>A</w:t>
      </w:r>
      <w:r w:rsidR="00FD1C40" w:rsidRPr="009355C3">
        <w:rPr>
          <w:rFonts w:ascii="Georgia" w:hAnsi="Georgia" w:cs="Times New Roman"/>
          <w:sz w:val="22"/>
        </w:rPr>
        <w:t>N</w:t>
      </w:r>
      <w:r w:rsidR="00F42791" w:rsidRPr="009355C3">
        <w:rPr>
          <w:rFonts w:ascii="Georgia" w:hAnsi="Georgia" w:cs="Times New Roman"/>
          <w:sz w:val="22"/>
        </w:rPr>
        <w:t xml:space="preserve"> </w:t>
      </w:r>
      <w:r w:rsidR="00AA2C61" w:rsidRPr="009355C3">
        <w:rPr>
          <w:rFonts w:ascii="Georgia" w:hAnsi="Georgia" w:cs="Times New Roman"/>
          <w:sz w:val="22"/>
        </w:rPr>
        <w:t>accesul la înregistrarea cheltuielilor aferente proiectului în con</w:t>
      </w:r>
      <w:r w:rsidR="0095304E" w:rsidRPr="009355C3">
        <w:rPr>
          <w:rFonts w:ascii="Georgia" w:hAnsi="Georgia" w:cs="Times New Roman"/>
          <w:sz w:val="22"/>
        </w:rPr>
        <w:t>tabilitatea</w:t>
      </w:r>
      <w:r w:rsidR="00AA2C61" w:rsidRPr="009355C3">
        <w:rPr>
          <w:rFonts w:ascii="Georgia" w:hAnsi="Georgia" w:cs="Times New Roman"/>
          <w:sz w:val="22"/>
        </w:rPr>
        <w:t xml:space="preserve"> beneficiarului.</w:t>
      </w:r>
    </w:p>
    <w:p w14:paraId="19DA42B3" w14:textId="64840568" w:rsidR="00AA2C61" w:rsidRPr="009355C3" w:rsidRDefault="00F42791" w:rsidP="000848E9">
      <w:pPr>
        <w:suppressAutoHyphens/>
        <w:spacing w:line="276" w:lineRule="auto"/>
        <w:rPr>
          <w:rFonts w:ascii="Georgia" w:eastAsia="Calibri" w:hAnsi="Georgia" w:cs="Times New Roman"/>
          <w:sz w:val="22"/>
        </w:rPr>
      </w:pPr>
      <w:r w:rsidRPr="009355C3">
        <w:rPr>
          <w:rFonts w:ascii="Georgia" w:hAnsi="Georgia" w:cs="Times New Roman"/>
          <w:sz w:val="22"/>
        </w:rPr>
        <w:t xml:space="preserve">Verificările </w:t>
      </w:r>
      <w:r w:rsidR="00AA2C61" w:rsidRPr="009355C3">
        <w:rPr>
          <w:rFonts w:ascii="Georgia" w:hAnsi="Georgia" w:cs="Times New Roman"/>
          <w:sz w:val="22"/>
        </w:rPr>
        <w:t>la fața locului pot lua următoarele forme:</w:t>
      </w:r>
    </w:p>
    <w:p w14:paraId="7B38E4B8" w14:textId="2EF4D997" w:rsidR="00F70243" w:rsidRPr="009355C3" w:rsidRDefault="0000753D" w:rsidP="000848E9">
      <w:pPr>
        <w:pStyle w:val="ListParagraph"/>
        <w:numPr>
          <w:ilvl w:val="0"/>
          <w:numId w:val="76"/>
        </w:numPr>
        <w:suppressAutoHyphens/>
        <w:spacing w:line="276" w:lineRule="auto"/>
        <w:rPr>
          <w:rFonts w:ascii="Georgia" w:eastAsia="Calibri" w:hAnsi="Georgia"/>
          <w:sz w:val="22"/>
        </w:rPr>
      </w:pPr>
      <w:r>
        <w:rPr>
          <w:rFonts w:ascii="Georgia" w:hAnsi="Georgia"/>
          <w:b/>
          <w:sz w:val="22"/>
        </w:rPr>
        <w:t>V</w:t>
      </w:r>
      <w:r w:rsidR="00F42791" w:rsidRPr="009355C3">
        <w:rPr>
          <w:rFonts w:ascii="Georgia" w:hAnsi="Georgia"/>
          <w:b/>
          <w:sz w:val="22"/>
        </w:rPr>
        <w:t xml:space="preserve">erificare </w:t>
      </w:r>
      <w:r w:rsidR="00AA2C61" w:rsidRPr="009355C3">
        <w:rPr>
          <w:rFonts w:ascii="Georgia" w:hAnsi="Georgia"/>
          <w:b/>
          <w:sz w:val="22"/>
        </w:rPr>
        <w:t xml:space="preserve">la fața locului în </w:t>
      </w:r>
      <w:r w:rsidR="00F42791" w:rsidRPr="009355C3">
        <w:rPr>
          <w:rFonts w:ascii="Georgia" w:hAnsi="Georgia"/>
          <w:b/>
          <w:sz w:val="22"/>
        </w:rPr>
        <w:t xml:space="preserve">timpul </w:t>
      </w:r>
      <w:r w:rsidR="00AA2C61" w:rsidRPr="009355C3">
        <w:rPr>
          <w:rFonts w:ascii="Georgia" w:hAnsi="Georgia"/>
          <w:b/>
          <w:sz w:val="22"/>
        </w:rPr>
        <w:t>implementării proiectului:</w:t>
      </w:r>
      <w:r w:rsidR="00AA2C61" w:rsidRPr="009355C3">
        <w:rPr>
          <w:rFonts w:ascii="Georgia" w:hAnsi="Georgia"/>
          <w:sz w:val="22"/>
        </w:rPr>
        <w:t xml:space="preserve"> acest tip de </w:t>
      </w:r>
      <w:r w:rsidR="00F42791" w:rsidRPr="009355C3">
        <w:rPr>
          <w:rFonts w:ascii="Georgia" w:hAnsi="Georgia"/>
          <w:sz w:val="22"/>
        </w:rPr>
        <w:t xml:space="preserve">verificare </w:t>
      </w:r>
      <w:r w:rsidR="00AA2C61" w:rsidRPr="009355C3">
        <w:rPr>
          <w:rFonts w:ascii="Georgia" w:hAnsi="Georgia"/>
          <w:sz w:val="22"/>
        </w:rPr>
        <w:t xml:space="preserve">este realizat în </w:t>
      </w:r>
      <w:r w:rsidR="00F42791" w:rsidRPr="009355C3">
        <w:rPr>
          <w:rFonts w:ascii="Georgia" w:hAnsi="Georgia"/>
          <w:sz w:val="22"/>
        </w:rPr>
        <w:t xml:space="preserve">timpul </w:t>
      </w:r>
      <w:r w:rsidR="00AA2C61" w:rsidRPr="009355C3">
        <w:rPr>
          <w:rFonts w:ascii="Georgia" w:hAnsi="Georgia"/>
          <w:sz w:val="22"/>
        </w:rPr>
        <w:t xml:space="preserve">implementării proiectului pentru ca </w:t>
      </w:r>
      <w:r w:rsidR="00F42791" w:rsidRPr="009355C3">
        <w:rPr>
          <w:rFonts w:ascii="Georgia" w:hAnsi="Georgia"/>
          <w:sz w:val="22"/>
        </w:rPr>
        <w:t>A</w:t>
      </w:r>
      <w:r w:rsidR="00FD1C40" w:rsidRPr="009355C3">
        <w:rPr>
          <w:rFonts w:ascii="Georgia" w:hAnsi="Georgia"/>
          <w:sz w:val="22"/>
        </w:rPr>
        <w:t>N</w:t>
      </w:r>
      <w:r w:rsidR="00F42791" w:rsidRPr="009355C3">
        <w:rPr>
          <w:rFonts w:ascii="Georgia" w:hAnsi="Georgia"/>
          <w:sz w:val="22"/>
        </w:rPr>
        <w:t xml:space="preserve"> </w:t>
      </w:r>
      <w:r w:rsidR="00AA2C61" w:rsidRPr="009355C3">
        <w:rPr>
          <w:rFonts w:ascii="Georgia" w:hAnsi="Georgia"/>
          <w:sz w:val="22"/>
        </w:rPr>
        <w:t>să poată verifica în mod direct caracterul real și eligibilitatea tuturor activităților și participanților din cadrul proiectului</w:t>
      </w:r>
      <w:r w:rsidR="0098684C">
        <w:rPr>
          <w:rFonts w:ascii="Georgia" w:hAnsi="Georgia"/>
          <w:sz w:val="22"/>
        </w:rPr>
        <w:t>;</w:t>
      </w:r>
    </w:p>
    <w:p w14:paraId="07E153B7" w14:textId="6D999D73" w:rsidR="00AA2C61" w:rsidRPr="009355C3" w:rsidRDefault="00F42791" w:rsidP="000848E9">
      <w:pPr>
        <w:pStyle w:val="ListParagraph"/>
        <w:numPr>
          <w:ilvl w:val="0"/>
          <w:numId w:val="76"/>
        </w:numPr>
        <w:suppressAutoHyphens/>
        <w:spacing w:line="276" w:lineRule="auto"/>
        <w:rPr>
          <w:rFonts w:ascii="Georgia" w:eastAsia="Calibri" w:hAnsi="Georgia"/>
          <w:sz w:val="22"/>
        </w:rPr>
      </w:pPr>
      <w:r w:rsidRPr="009355C3">
        <w:rPr>
          <w:rFonts w:ascii="Georgia" w:hAnsi="Georgia"/>
          <w:b/>
          <w:sz w:val="22"/>
        </w:rPr>
        <w:t xml:space="preserve">Verificare </w:t>
      </w:r>
      <w:r w:rsidR="00AA2C61" w:rsidRPr="009355C3">
        <w:rPr>
          <w:rFonts w:ascii="Georgia" w:hAnsi="Georgia"/>
          <w:b/>
          <w:sz w:val="22"/>
        </w:rPr>
        <w:t>la fața locului după finalizarea proiectului:</w:t>
      </w:r>
      <w:r w:rsidR="00AA2C61" w:rsidRPr="009355C3">
        <w:rPr>
          <w:rFonts w:ascii="Georgia" w:hAnsi="Georgia"/>
          <w:sz w:val="22"/>
        </w:rPr>
        <w:t xml:space="preserve"> acest tip de </w:t>
      </w:r>
      <w:r w:rsidRPr="009355C3">
        <w:rPr>
          <w:rFonts w:ascii="Georgia" w:hAnsi="Georgia"/>
          <w:sz w:val="22"/>
        </w:rPr>
        <w:t xml:space="preserve">verificare </w:t>
      </w:r>
      <w:r w:rsidR="00AA2C61" w:rsidRPr="009355C3">
        <w:rPr>
          <w:rFonts w:ascii="Georgia" w:hAnsi="Georgia"/>
          <w:sz w:val="22"/>
        </w:rPr>
        <w:t>este realizat după finalizarea proiectului și, de regulă, după verificarea raportului final.</w:t>
      </w:r>
    </w:p>
    <w:p w14:paraId="633FA5CE" w14:textId="0CA1F2E4" w:rsidR="00AA2C61" w:rsidRPr="009355C3" w:rsidRDefault="0098684C" w:rsidP="000848E9">
      <w:pPr>
        <w:pStyle w:val="Heading2"/>
        <w:ind w:left="0" w:firstLine="3"/>
        <w:rPr>
          <w:rFonts w:ascii="Georgia" w:hAnsi="Georgia" w:cs="Times New Roman"/>
          <w:sz w:val="22"/>
          <w:szCs w:val="22"/>
          <w:u w:val="none"/>
        </w:rPr>
      </w:pPr>
      <w:bookmarkStart w:id="94" w:name="_Toc117674760"/>
      <w:bookmarkStart w:id="95" w:name="_Toc117696691"/>
      <w:bookmarkStart w:id="96" w:name="_Toc122444444"/>
      <w:bookmarkStart w:id="97" w:name="_Toc130822122"/>
      <w:r>
        <w:rPr>
          <w:rFonts w:ascii="Georgia" w:hAnsi="Georgia" w:cs="Times New Roman"/>
          <w:sz w:val="22"/>
          <w:szCs w:val="22"/>
          <w:u w:val="none"/>
        </w:rPr>
        <w:t>8</w:t>
      </w:r>
      <w:r w:rsidR="0052446B" w:rsidRPr="009355C3">
        <w:rPr>
          <w:rFonts w:ascii="Georgia" w:hAnsi="Georgia" w:cs="Times New Roman"/>
          <w:sz w:val="22"/>
          <w:szCs w:val="22"/>
          <w:u w:val="none"/>
        </w:rPr>
        <w:t>.3 Verificarea</w:t>
      </w:r>
      <w:r w:rsidR="00F42791" w:rsidRPr="009355C3">
        <w:rPr>
          <w:rFonts w:ascii="Georgia" w:hAnsi="Georgia" w:cs="Times New Roman"/>
          <w:sz w:val="22"/>
          <w:szCs w:val="22"/>
          <w:u w:val="none"/>
        </w:rPr>
        <w:t xml:space="preserve"> de </w:t>
      </w:r>
      <w:r w:rsidR="0052446B" w:rsidRPr="009355C3">
        <w:rPr>
          <w:rFonts w:ascii="Georgia" w:hAnsi="Georgia" w:cs="Times New Roman"/>
          <w:sz w:val="22"/>
          <w:szCs w:val="22"/>
          <w:u w:val="none"/>
        </w:rPr>
        <w:t>sistem</w:t>
      </w:r>
      <w:r w:rsidR="00F42791" w:rsidRPr="009355C3">
        <w:rPr>
          <w:rFonts w:ascii="Georgia" w:hAnsi="Georgia" w:cs="Times New Roman"/>
          <w:sz w:val="22"/>
          <w:szCs w:val="22"/>
          <w:u w:val="none"/>
        </w:rPr>
        <w:t xml:space="preserve"> (Audit de sistem)</w:t>
      </w:r>
      <w:bookmarkEnd w:id="94"/>
      <w:bookmarkEnd w:id="95"/>
      <w:bookmarkEnd w:id="96"/>
      <w:bookmarkEnd w:id="97"/>
    </w:p>
    <w:p w14:paraId="1BC8BF08" w14:textId="22A58170" w:rsidR="00AA2C61" w:rsidRPr="00E00C1E" w:rsidRDefault="00AA2C61" w:rsidP="4E88FB82">
      <w:pPr>
        <w:spacing w:line="276" w:lineRule="auto"/>
        <w:rPr>
          <w:rFonts w:ascii="Georgia" w:hAnsi="Georgia" w:cs="Times New Roman"/>
          <w:sz w:val="22"/>
        </w:rPr>
      </w:pPr>
      <w:r w:rsidRPr="4E88FB82">
        <w:rPr>
          <w:rFonts w:ascii="Georgia" w:hAnsi="Georgia" w:cs="Times New Roman"/>
          <w:sz w:val="22"/>
        </w:rPr>
        <w:t>Verificare</w:t>
      </w:r>
      <w:r w:rsidR="00F42791" w:rsidRPr="4E88FB82">
        <w:rPr>
          <w:rFonts w:ascii="Georgia" w:hAnsi="Georgia" w:cs="Times New Roman"/>
          <w:sz w:val="22"/>
        </w:rPr>
        <w:t xml:space="preserve"> de</w:t>
      </w:r>
      <w:r w:rsidRPr="4E88FB82">
        <w:rPr>
          <w:rFonts w:ascii="Georgia" w:hAnsi="Georgia" w:cs="Times New Roman"/>
          <w:sz w:val="22"/>
        </w:rPr>
        <w:t xml:space="preserve"> sistem</w:t>
      </w:r>
      <w:r w:rsidR="00F42791" w:rsidRPr="4E88FB82">
        <w:rPr>
          <w:rFonts w:ascii="Georgia" w:hAnsi="Georgia" w:cs="Times New Roman"/>
          <w:sz w:val="22"/>
        </w:rPr>
        <w:t xml:space="preserve"> (audit de sistem)</w:t>
      </w:r>
      <w:r w:rsidRPr="4E88FB82">
        <w:rPr>
          <w:rFonts w:ascii="Georgia" w:hAnsi="Georgia" w:cs="Times New Roman"/>
          <w:sz w:val="22"/>
        </w:rPr>
        <w:t xml:space="preserve"> este </w:t>
      </w:r>
      <w:r w:rsidR="00F42791" w:rsidRPr="4E88FB82">
        <w:rPr>
          <w:rFonts w:ascii="Georgia" w:hAnsi="Georgia" w:cs="Times New Roman"/>
          <w:sz w:val="22"/>
        </w:rPr>
        <w:t xml:space="preserve">realizată </w:t>
      </w:r>
      <w:r w:rsidRPr="4E88FB82">
        <w:rPr>
          <w:rFonts w:ascii="Georgia" w:hAnsi="Georgia" w:cs="Times New Roman"/>
          <w:sz w:val="22"/>
        </w:rPr>
        <w:t xml:space="preserve">pentru a stabili sistemul </w:t>
      </w:r>
      <w:r w:rsidR="00F42791" w:rsidRPr="4E88FB82">
        <w:rPr>
          <w:rFonts w:ascii="Georgia" w:hAnsi="Georgia" w:cs="Times New Roman"/>
          <w:sz w:val="22"/>
        </w:rPr>
        <w:t>intern de control al Beneficiarului pe baza căruia sunt depuse cererile de finanţare în contextul Programului</w:t>
      </w:r>
      <w:r w:rsidRPr="4E88FB82">
        <w:rPr>
          <w:rFonts w:ascii="Georgia" w:hAnsi="Georgia" w:cs="Times New Roman"/>
          <w:sz w:val="22"/>
        </w:rPr>
        <w:t>, precum și</w:t>
      </w:r>
      <w:r w:rsidR="00447148">
        <w:rPr>
          <w:rFonts w:ascii="Georgia" w:hAnsi="Georgia" w:cs="Times New Roman"/>
          <w:sz w:val="22"/>
        </w:rPr>
        <w:t>, dacă este cazul,</w:t>
      </w:r>
      <w:r w:rsidRPr="4E88FB82">
        <w:rPr>
          <w:rFonts w:ascii="Georgia" w:hAnsi="Georgia" w:cs="Times New Roman"/>
          <w:sz w:val="22"/>
        </w:rPr>
        <w:t xml:space="preserve"> </w:t>
      </w:r>
      <w:r w:rsidR="00F42791" w:rsidRPr="4E88FB82">
        <w:rPr>
          <w:rFonts w:ascii="Georgia" w:hAnsi="Georgia" w:cs="Times New Roman"/>
          <w:sz w:val="22"/>
        </w:rPr>
        <w:t xml:space="preserve">respectarea de către </w:t>
      </w:r>
      <w:r w:rsidR="00951782">
        <w:rPr>
          <w:rFonts w:ascii="Georgia" w:hAnsi="Georgia" w:cs="Times New Roman"/>
          <w:sz w:val="22"/>
        </w:rPr>
        <w:t>b</w:t>
      </w:r>
      <w:r w:rsidR="00F42791" w:rsidRPr="4E88FB82">
        <w:rPr>
          <w:rFonts w:ascii="Georgia" w:hAnsi="Georgia" w:cs="Times New Roman"/>
          <w:sz w:val="22"/>
        </w:rPr>
        <w:t>eneficiar a</w:t>
      </w:r>
      <w:r w:rsidRPr="4E88FB82">
        <w:rPr>
          <w:rFonts w:ascii="Georgia" w:hAnsi="Georgia" w:cs="Times New Roman"/>
          <w:sz w:val="22"/>
        </w:rPr>
        <w:t xml:space="preserve"> angajamentel</w:t>
      </w:r>
      <w:r w:rsidR="000745C8" w:rsidRPr="4E88FB82">
        <w:rPr>
          <w:rFonts w:ascii="Georgia" w:hAnsi="Georgia" w:cs="Times New Roman"/>
          <w:sz w:val="22"/>
        </w:rPr>
        <w:t>or</w:t>
      </w:r>
      <w:r w:rsidRPr="4E88FB82">
        <w:rPr>
          <w:rFonts w:ascii="Georgia" w:hAnsi="Georgia" w:cs="Times New Roman"/>
          <w:sz w:val="22"/>
        </w:rPr>
        <w:t xml:space="preserve"> </w:t>
      </w:r>
      <w:r w:rsidR="00F42791" w:rsidRPr="4E88FB82">
        <w:rPr>
          <w:rFonts w:ascii="Georgia" w:hAnsi="Georgia" w:cs="Times New Roman"/>
          <w:sz w:val="22"/>
        </w:rPr>
        <w:t>asumate în conformitate cu Acreditarea</w:t>
      </w:r>
      <w:r w:rsidR="004D360B">
        <w:rPr>
          <w:rFonts w:ascii="Georgia" w:hAnsi="Georgia" w:cs="Times New Roman"/>
          <w:sz w:val="22"/>
        </w:rPr>
        <w:t>/</w:t>
      </w:r>
      <w:r w:rsidR="006466B2">
        <w:rPr>
          <w:rFonts w:ascii="Georgia" w:hAnsi="Georgia" w:cs="Times New Roman"/>
          <w:sz w:val="22"/>
        </w:rPr>
        <w:t>Carta Universitară</w:t>
      </w:r>
      <w:r w:rsidR="00F42791" w:rsidRPr="4E88FB82">
        <w:rPr>
          <w:rFonts w:ascii="Georgia" w:hAnsi="Georgia" w:cs="Times New Roman"/>
          <w:sz w:val="22"/>
        </w:rPr>
        <w:t xml:space="preserve"> Erasmus obţinută</w:t>
      </w:r>
      <w:r w:rsidRPr="4E88FB82">
        <w:rPr>
          <w:rFonts w:ascii="Georgia" w:hAnsi="Georgia" w:cs="Times New Roman"/>
          <w:sz w:val="22"/>
        </w:rPr>
        <w:t xml:space="preserve">. </w:t>
      </w:r>
      <w:r w:rsidR="00F42791" w:rsidRPr="4E88FB82">
        <w:rPr>
          <w:rFonts w:ascii="Georgia" w:hAnsi="Georgia" w:cs="Times New Roman"/>
          <w:sz w:val="22"/>
        </w:rPr>
        <w:t xml:space="preserve">Verificarea de sistem este realizată pentru a stabili respectarea de către </w:t>
      </w:r>
      <w:r w:rsidR="00951782">
        <w:rPr>
          <w:rFonts w:ascii="Georgia" w:hAnsi="Georgia" w:cs="Times New Roman"/>
          <w:sz w:val="22"/>
        </w:rPr>
        <w:t>b</w:t>
      </w:r>
      <w:r w:rsidR="00F42791" w:rsidRPr="4E88FB82">
        <w:rPr>
          <w:rFonts w:ascii="Georgia" w:hAnsi="Georgia" w:cs="Times New Roman"/>
          <w:sz w:val="22"/>
        </w:rPr>
        <w:t>eneficiar a standardelor de implementare asumate în cadrul Programului Erasmus+</w:t>
      </w:r>
      <w:r w:rsidRPr="4E88FB82">
        <w:rPr>
          <w:rFonts w:ascii="Georgia" w:hAnsi="Georgia" w:cs="Times New Roman"/>
          <w:sz w:val="22"/>
        </w:rPr>
        <w:t xml:space="preserve">. Beneficiarul trebuie să permită </w:t>
      </w:r>
      <w:r w:rsidR="00F42791" w:rsidRPr="4E88FB82">
        <w:rPr>
          <w:rFonts w:ascii="Georgia" w:hAnsi="Georgia" w:cs="Times New Roman"/>
          <w:sz w:val="22"/>
        </w:rPr>
        <w:t>A</w:t>
      </w:r>
      <w:r w:rsidR="00FD1C40" w:rsidRPr="4E88FB82">
        <w:rPr>
          <w:rFonts w:ascii="Georgia" w:hAnsi="Georgia" w:cs="Times New Roman"/>
          <w:sz w:val="22"/>
        </w:rPr>
        <w:t>N</w:t>
      </w:r>
      <w:r w:rsidR="00F42791" w:rsidRPr="4E88FB82">
        <w:rPr>
          <w:rFonts w:ascii="Georgia" w:hAnsi="Georgia" w:cs="Times New Roman"/>
          <w:sz w:val="22"/>
        </w:rPr>
        <w:t xml:space="preserve"> </w:t>
      </w:r>
      <w:r w:rsidRPr="4E88FB82">
        <w:rPr>
          <w:rFonts w:ascii="Georgia" w:hAnsi="Georgia" w:cs="Times New Roman"/>
          <w:sz w:val="22"/>
        </w:rPr>
        <w:t>să verifice caracterul real și eligibilitatea tuturor activităților și participanților din cadrul proiectului prin toate mijloacele documentare, inclusiv prin înregistrări video și fotografice ale activităților întreprinse, pentru a exclude dubla finanțare sau alte nereguli.</w:t>
      </w:r>
    </w:p>
    <w:p w14:paraId="1B2A0BC3" w14:textId="6DDBFC01" w:rsidR="00A467FA" w:rsidRPr="00E00C1E" w:rsidRDefault="0098684C" w:rsidP="000848E9">
      <w:pPr>
        <w:pStyle w:val="Heading1"/>
        <w:ind w:left="0" w:firstLine="3"/>
        <w:rPr>
          <w:rFonts w:ascii="Georgia" w:hAnsi="Georgia" w:cs="Times New Roman"/>
          <w:sz w:val="22"/>
          <w:szCs w:val="22"/>
          <w:u w:val="none"/>
        </w:rPr>
      </w:pPr>
      <w:bookmarkStart w:id="98" w:name="_Toc117591139"/>
      <w:bookmarkStart w:id="99" w:name="_Toc117674761"/>
      <w:bookmarkStart w:id="100" w:name="_Toc117696692"/>
      <w:bookmarkStart w:id="101" w:name="_Toc122444445"/>
      <w:bookmarkStart w:id="102" w:name="_Toc130822123"/>
      <w:r w:rsidRPr="4E88FB82">
        <w:rPr>
          <w:rFonts w:ascii="Georgia" w:hAnsi="Georgia" w:cs="Times New Roman"/>
          <w:sz w:val="22"/>
          <w:szCs w:val="22"/>
          <w:u w:val="none"/>
        </w:rPr>
        <w:t>9</w:t>
      </w:r>
      <w:r w:rsidR="00656EED" w:rsidRPr="4E88FB82">
        <w:rPr>
          <w:rFonts w:ascii="Georgia" w:hAnsi="Georgia" w:cs="Times New Roman"/>
          <w:sz w:val="22"/>
          <w:szCs w:val="22"/>
          <w:u w:val="none"/>
        </w:rPr>
        <w:t>. Reducerea grantului (Articolul 28)</w:t>
      </w:r>
      <w:bookmarkEnd w:id="98"/>
      <w:bookmarkEnd w:id="99"/>
      <w:bookmarkEnd w:id="100"/>
      <w:bookmarkEnd w:id="101"/>
      <w:bookmarkEnd w:id="102"/>
      <w:r w:rsidR="00656EED" w:rsidRPr="4E88FB82">
        <w:rPr>
          <w:rFonts w:ascii="Georgia" w:hAnsi="Georgia" w:cs="Times New Roman"/>
          <w:sz w:val="22"/>
          <w:szCs w:val="22"/>
          <w:u w:val="none"/>
        </w:rPr>
        <w:t xml:space="preserve"> </w:t>
      </w:r>
    </w:p>
    <w:p w14:paraId="7BDDD86E" w14:textId="69F3AEB0" w:rsidR="00735442" w:rsidRPr="00E00C1E" w:rsidRDefault="001745D0" w:rsidP="000848E9">
      <w:pPr>
        <w:suppressAutoHyphens/>
        <w:spacing w:line="276" w:lineRule="auto"/>
        <w:rPr>
          <w:rFonts w:ascii="Georgia" w:eastAsia="Calibri" w:hAnsi="Georgia" w:cs="Times New Roman"/>
          <w:sz w:val="22"/>
        </w:rPr>
      </w:pPr>
      <w:r w:rsidRPr="00E00C1E">
        <w:rPr>
          <w:rFonts w:ascii="Georgia" w:hAnsi="Georgia" w:cs="Times New Roman"/>
          <w:sz w:val="22"/>
        </w:rPr>
        <w:t>Implementarea necorespunzătoare</w:t>
      </w:r>
      <w:r w:rsidR="00735442" w:rsidRPr="00E00C1E">
        <w:rPr>
          <w:rFonts w:ascii="Georgia" w:hAnsi="Georgia" w:cs="Times New Roman"/>
          <w:sz w:val="22"/>
        </w:rPr>
        <w:t xml:space="preserve">, parțială sau cu întârziere a proiectului poate fi stabilită de </w:t>
      </w:r>
      <w:r w:rsidRPr="00E00C1E">
        <w:rPr>
          <w:rFonts w:ascii="Georgia" w:hAnsi="Georgia" w:cs="Times New Roman"/>
          <w:sz w:val="22"/>
        </w:rPr>
        <w:t>A</w:t>
      </w:r>
      <w:r w:rsidR="00FD1C40" w:rsidRPr="00E00C1E">
        <w:rPr>
          <w:rFonts w:ascii="Georgia" w:hAnsi="Georgia" w:cs="Times New Roman"/>
          <w:sz w:val="22"/>
        </w:rPr>
        <w:t>N</w:t>
      </w:r>
      <w:r w:rsidR="00735442" w:rsidRPr="00E00C1E">
        <w:rPr>
          <w:rFonts w:ascii="Georgia" w:hAnsi="Georgia" w:cs="Times New Roman"/>
          <w:sz w:val="22"/>
        </w:rPr>
        <w:t xml:space="preserve"> pe baza raportului final prezentat de beneficiar și a </w:t>
      </w:r>
      <w:r w:rsidR="0098684C" w:rsidRPr="00E00C1E">
        <w:rPr>
          <w:rFonts w:ascii="Georgia" w:hAnsi="Georgia" w:cs="Times New Roman"/>
          <w:sz w:val="22"/>
        </w:rPr>
        <w:t>informațiilor</w:t>
      </w:r>
      <w:r w:rsidR="00735442" w:rsidRPr="00E00C1E">
        <w:rPr>
          <w:rFonts w:ascii="Georgia" w:hAnsi="Georgia" w:cs="Times New Roman"/>
          <w:sz w:val="22"/>
        </w:rPr>
        <w:t xml:space="preserve"> </w:t>
      </w:r>
      <w:r w:rsidR="00060E94" w:rsidRPr="00E00C1E">
        <w:rPr>
          <w:rFonts w:ascii="Georgia" w:hAnsi="Georgia" w:cs="Times New Roman"/>
          <w:sz w:val="22"/>
        </w:rPr>
        <w:t xml:space="preserve">primite de la </w:t>
      </w:r>
      <w:r w:rsidR="00735442" w:rsidRPr="00E00C1E">
        <w:rPr>
          <w:rFonts w:ascii="Georgia" w:hAnsi="Georgia" w:cs="Times New Roman"/>
          <w:sz w:val="22"/>
        </w:rPr>
        <w:t>participanți</w:t>
      </w:r>
      <w:r w:rsidR="00060E94" w:rsidRPr="00E00C1E">
        <w:rPr>
          <w:rFonts w:ascii="Georgia" w:hAnsi="Georgia" w:cs="Times New Roman"/>
          <w:sz w:val="22"/>
        </w:rPr>
        <w:t>i</w:t>
      </w:r>
      <w:r w:rsidR="00735442" w:rsidRPr="00E00C1E">
        <w:rPr>
          <w:rFonts w:ascii="Georgia" w:hAnsi="Georgia" w:cs="Times New Roman"/>
          <w:sz w:val="22"/>
        </w:rPr>
        <w:t xml:space="preserve"> din cadrul activităților</w:t>
      </w:r>
      <w:r w:rsidR="00060E94" w:rsidRPr="00E00C1E">
        <w:rPr>
          <w:rFonts w:ascii="Georgia" w:hAnsi="Georgia" w:cs="Times New Roman"/>
          <w:sz w:val="22"/>
        </w:rPr>
        <w:t>, precum și pe baza rezultatelor proiectului</w:t>
      </w:r>
      <w:r w:rsidR="00735442" w:rsidRPr="00E00C1E">
        <w:rPr>
          <w:rFonts w:ascii="Georgia" w:hAnsi="Georgia" w:cs="Times New Roman"/>
          <w:sz w:val="22"/>
        </w:rPr>
        <w:t>.</w:t>
      </w:r>
    </w:p>
    <w:p w14:paraId="08C4FC8F" w14:textId="67EF82DD" w:rsidR="00735442" w:rsidRPr="00E00C1E" w:rsidRDefault="00C2665B" w:rsidP="7D11F6A4">
      <w:pPr>
        <w:suppressAutoHyphens/>
        <w:spacing w:line="276" w:lineRule="auto"/>
        <w:rPr>
          <w:rFonts w:ascii="Georgia" w:eastAsia="Calibri" w:hAnsi="Georgia" w:cs="Times New Roman"/>
          <w:sz w:val="22"/>
        </w:rPr>
      </w:pPr>
      <w:r w:rsidRPr="00E00C1E">
        <w:rPr>
          <w:rFonts w:ascii="Georgia" w:hAnsi="Georgia" w:cs="Times New Roman"/>
          <w:sz w:val="22"/>
        </w:rPr>
        <w:t>A</w:t>
      </w:r>
      <w:r w:rsidR="00FD1C40" w:rsidRPr="00E00C1E">
        <w:rPr>
          <w:rFonts w:ascii="Georgia" w:hAnsi="Georgia" w:cs="Times New Roman"/>
          <w:sz w:val="22"/>
        </w:rPr>
        <w:t>N</w:t>
      </w:r>
      <w:r w:rsidRPr="00E00C1E">
        <w:rPr>
          <w:rFonts w:ascii="Georgia" w:hAnsi="Georgia" w:cs="Times New Roman"/>
          <w:sz w:val="22"/>
        </w:rPr>
        <w:t xml:space="preserve"> poate lua în considerare informațiile primite din orice altă sursă relevantă care dovedesc că beneficiarul încalcă obligațiile care îi revin în temeiul </w:t>
      </w:r>
      <w:r w:rsidR="001745D0" w:rsidRPr="00E00C1E">
        <w:rPr>
          <w:rFonts w:ascii="Georgia" w:hAnsi="Georgia" w:cs="Times New Roman"/>
          <w:sz w:val="22"/>
        </w:rPr>
        <w:t>contractului</w:t>
      </w:r>
      <w:r w:rsidRPr="00E00C1E">
        <w:rPr>
          <w:rFonts w:ascii="Georgia" w:hAnsi="Georgia" w:cs="Times New Roman"/>
          <w:sz w:val="22"/>
        </w:rPr>
        <w:t xml:space="preserve">. </w:t>
      </w:r>
      <w:r w:rsidR="001745D0" w:rsidRPr="00E00C1E">
        <w:rPr>
          <w:rFonts w:ascii="Georgia" w:hAnsi="Georgia" w:cs="Times New Roman"/>
          <w:sz w:val="22"/>
        </w:rPr>
        <w:t>Alte</w:t>
      </w:r>
      <w:r w:rsidR="001745D0" w:rsidRPr="7D11F6A4">
        <w:rPr>
          <w:rFonts w:ascii="Georgia" w:hAnsi="Georgia" w:cs="Times New Roman"/>
          <w:sz w:val="22"/>
        </w:rPr>
        <w:t xml:space="preserve"> surse de informații </w:t>
      </w:r>
      <w:r w:rsidR="001745D0" w:rsidRPr="7D11F6A4">
        <w:rPr>
          <w:rFonts w:ascii="Georgia" w:hAnsi="Georgia" w:cs="Times New Roman"/>
          <w:sz w:val="22"/>
        </w:rPr>
        <w:lastRenderedPageBreak/>
        <w:t xml:space="preserve">pot </w:t>
      </w:r>
      <w:r w:rsidR="001745D0" w:rsidRPr="00E00C1E">
        <w:rPr>
          <w:rFonts w:ascii="Georgia" w:hAnsi="Georgia" w:cs="Times New Roman"/>
          <w:sz w:val="22"/>
        </w:rPr>
        <w:t xml:space="preserve">include </w:t>
      </w:r>
      <w:r w:rsidRPr="00E00C1E">
        <w:rPr>
          <w:rFonts w:ascii="Georgia" w:hAnsi="Georgia" w:cs="Times New Roman"/>
          <w:sz w:val="22"/>
        </w:rPr>
        <w:t xml:space="preserve">vizitele de monitorizare, rapoartele </w:t>
      </w:r>
      <w:r w:rsidR="001745D0" w:rsidRPr="00E00C1E">
        <w:rPr>
          <w:rFonts w:ascii="Georgia" w:hAnsi="Georgia" w:cs="Times New Roman"/>
          <w:sz w:val="22"/>
        </w:rPr>
        <w:t>intermediare</w:t>
      </w:r>
      <w:r w:rsidRPr="00E00C1E">
        <w:rPr>
          <w:rFonts w:ascii="Georgia" w:hAnsi="Georgia" w:cs="Times New Roman"/>
          <w:sz w:val="22"/>
        </w:rPr>
        <w:t xml:space="preserve">, verificările </w:t>
      </w:r>
      <w:r w:rsidR="6337C495" w:rsidRPr="00E00C1E">
        <w:rPr>
          <w:rFonts w:ascii="Georgia" w:hAnsi="Georgia" w:cs="Times New Roman"/>
          <w:sz w:val="22"/>
        </w:rPr>
        <w:t xml:space="preserve">documentare </w:t>
      </w:r>
      <w:r w:rsidR="001745D0" w:rsidRPr="00E00C1E">
        <w:rPr>
          <w:rFonts w:ascii="Georgia" w:hAnsi="Georgia" w:cs="Times New Roman"/>
          <w:sz w:val="22"/>
        </w:rPr>
        <w:t xml:space="preserve">aprofundate </w:t>
      </w:r>
      <w:r w:rsidRPr="00E00C1E">
        <w:rPr>
          <w:rFonts w:ascii="Georgia" w:hAnsi="Georgia" w:cs="Times New Roman"/>
          <w:sz w:val="22"/>
        </w:rPr>
        <w:t xml:space="preserve">sau controalele la fața locului efectuate de </w:t>
      </w:r>
      <w:r w:rsidR="00FD1C40" w:rsidRPr="00E00C1E">
        <w:rPr>
          <w:rFonts w:ascii="Georgia" w:hAnsi="Georgia" w:cs="Times New Roman"/>
          <w:sz w:val="22"/>
        </w:rPr>
        <w:t>AN</w:t>
      </w:r>
      <w:r w:rsidRPr="00E00C1E">
        <w:rPr>
          <w:rFonts w:ascii="Georgia" w:hAnsi="Georgia" w:cs="Times New Roman"/>
          <w:sz w:val="22"/>
        </w:rPr>
        <w:t>.</w:t>
      </w:r>
    </w:p>
    <w:p w14:paraId="0819B286" w14:textId="5867E471" w:rsidR="00735442" w:rsidRPr="00E00C1E" w:rsidRDefault="00C2665B" w:rsidP="000848E9">
      <w:pPr>
        <w:suppressAutoHyphens/>
        <w:spacing w:line="276" w:lineRule="auto"/>
        <w:rPr>
          <w:rFonts w:ascii="Georgia" w:eastAsia="Calibri" w:hAnsi="Georgia" w:cs="Times New Roman"/>
          <w:sz w:val="22"/>
        </w:rPr>
      </w:pPr>
      <w:r w:rsidRPr="00E00C1E">
        <w:rPr>
          <w:rFonts w:ascii="Georgia" w:hAnsi="Georgia" w:cs="Times New Roman"/>
          <w:sz w:val="22"/>
        </w:rPr>
        <w:t xml:space="preserve">În conformitate cu procedura de notare </w:t>
      </w:r>
      <w:r w:rsidR="001745D0" w:rsidRPr="00E00C1E">
        <w:rPr>
          <w:rFonts w:ascii="Georgia" w:hAnsi="Georgia" w:cs="Times New Roman"/>
          <w:sz w:val="22"/>
        </w:rPr>
        <w:t xml:space="preserve">a </w:t>
      </w:r>
      <w:r w:rsidRPr="00E00C1E">
        <w:rPr>
          <w:rFonts w:ascii="Georgia" w:hAnsi="Georgia" w:cs="Times New Roman"/>
          <w:sz w:val="22"/>
        </w:rPr>
        <w:t>raportul</w:t>
      </w:r>
      <w:r w:rsidR="001745D0" w:rsidRPr="00E00C1E">
        <w:rPr>
          <w:rFonts w:ascii="Georgia" w:hAnsi="Georgia" w:cs="Times New Roman"/>
          <w:sz w:val="22"/>
        </w:rPr>
        <w:t>ui</w:t>
      </w:r>
      <w:r w:rsidRPr="00E00C1E">
        <w:rPr>
          <w:rFonts w:ascii="Georgia" w:hAnsi="Georgia" w:cs="Times New Roman"/>
          <w:sz w:val="22"/>
        </w:rPr>
        <w:t xml:space="preserve"> final care se regăsește la </w:t>
      </w:r>
      <w:r w:rsidR="00703A4E" w:rsidRPr="00E00C1E">
        <w:rPr>
          <w:rFonts w:ascii="Georgia" w:hAnsi="Georgia" w:cs="Times New Roman"/>
          <w:sz w:val="22"/>
        </w:rPr>
        <w:t>A</w:t>
      </w:r>
      <w:r w:rsidRPr="00E00C1E">
        <w:rPr>
          <w:rFonts w:ascii="Georgia" w:hAnsi="Georgia" w:cs="Times New Roman"/>
          <w:sz w:val="22"/>
        </w:rPr>
        <w:t>rticolul </w:t>
      </w:r>
      <w:r w:rsidR="00061CFC">
        <w:rPr>
          <w:rFonts w:ascii="Georgia" w:hAnsi="Georgia" w:cs="Times New Roman"/>
          <w:sz w:val="22"/>
        </w:rPr>
        <w:t>6</w:t>
      </w:r>
      <w:r w:rsidRPr="00E00C1E">
        <w:rPr>
          <w:rFonts w:ascii="Georgia" w:hAnsi="Georgia" w:cs="Times New Roman"/>
          <w:sz w:val="22"/>
        </w:rPr>
        <w:t xml:space="preserve">.4 din </w:t>
      </w:r>
      <w:r w:rsidR="00B96ABB" w:rsidRPr="00E00C1E">
        <w:rPr>
          <w:rFonts w:ascii="Georgia" w:hAnsi="Georgia" w:cs="Times New Roman"/>
          <w:sz w:val="22"/>
        </w:rPr>
        <w:t>prezenta a</w:t>
      </w:r>
      <w:r w:rsidR="001745D0" w:rsidRPr="00E00C1E">
        <w:rPr>
          <w:rFonts w:ascii="Georgia" w:hAnsi="Georgia" w:cs="Times New Roman"/>
          <w:sz w:val="22"/>
        </w:rPr>
        <w:t>nex</w:t>
      </w:r>
      <w:r w:rsidR="00B96ABB" w:rsidRPr="00E00C1E">
        <w:rPr>
          <w:rFonts w:ascii="Georgia" w:hAnsi="Georgia" w:cs="Times New Roman"/>
          <w:sz w:val="22"/>
        </w:rPr>
        <w:t>ă</w:t>
      </w:r>
      <w:r w:rsidRPr="00E00C1E">
        <w:rPr>
          <w:rFonts w:ascii="Georgia" w:hAnsi="Georgia" w:cs="Times New Roman"/>
          <w:sz w:val="22"/>
        </w:rPr>
        <w:t xml:space="preserve">, </w:t>
      </w:r>
      <w:r w:rsidR="001745D0" w:rsidRPr="00E00C1E">
        <w:rPr>
          <w:rFonts w:ascii="Georgia" w:hAnsi="Georgia" w:cs="Times New Roman"/>
          <w:sz w:val="22"/>
        </w:rPr>
        <w:t>A</w:t>
      </w:r>
      <w:r w:rsidR="00FD1C40" w:rsidRPr="00E00C1E">
        <w:rPr>
          <w:rFonts w:ascii="Georgia" w:hAnsi="Georgia" w:cs="Times New Roman"/>
          <w:sz w:val="22"/>
        </w:rPr>
        <w:t>N</w:t>
      </w:r>
      <w:r w:rsidR="001745D0" w:rsidRPr="00E00C1E">
        <w:rPr>
          <w:rFonts w:ascii="Georgia" w:hAnsi="Georgia" w:cs="Times New Roman"/>
          <w:sz w:val="22"/>
        </w:rPr>
        <w:t xml:space="preserve"> </w:t>
      </w:r>
      <w:r w:rsidRPr="00E00C1E">
        <w:rPr>
          <w:rFonts w:ascii="Georgia" w:hAnsi="Georgia" w:cs="Times New Roman"/>
          <w:sz w:val="22"/>
        </w:rPr>
        <w:t>va reduce valoarea finală a grantului după cum urmează:</w:t>
      </w:r>
    </w:p>
    <w:p w14:paraId="0F6F0EF6" w14:textId="56C1CEEC" w:rsidR="00F70243" w:rsidRPr="00E00C1E" w:rsidRDefault="00735442" w:rsidP="000848E9">
      <w:pPr>
        <w:pStyle w:val="ListParagraph"/>
        <w:numPr>
          <w:ilvl w:val="0"/>
          <w:numId w:val="69"/>
        </w:numPr>
        <w:suppressAutoHyphens/>
        <w:spacing w:line="276" w:lineRule="auto"/>
        <w:rPr>
          <w:rFonts w:ascii="Georgia" w:eastAsia="Calibri" w:hAnsi="Georgia"/>
          <w:sz w:val="22"/>
        </w:rPr>
      </w:pPr>
      <w:r w:rsidRPr="00E00C1E">
        <w:rPr>
          <w:rFonts w:ascii="Georgia" w:hAnsi="Georgia"/>
          <w:sz w:val="22"/>
        </w:rPr>
        <w:t xml:space="preserve">10%, în cazul în care raportul final obține un punctaj </w:t>
      </w:r>
      <w:r w:rsidR="004C6C40" w:rsidRPr="00E00C1E">
        <w:rPr>
          <w:rFonts w:ascii="Georgia" w:hAnsi="Georgia"/>
          <w:sz w:val="22"/>
        </w:rPr>
        <w:t xml:space="preserve">cuprins între </w:t>
      </w:r>
      <w:r w:rsidRPr="00E00C1E">
        <w:rPr>
          <w:rFonts w:ascii="Georgia" w:hAnsi="Georgia"/>
          <w:sz w:val="22"/>
        </w:rPr>
        <w:t>5</w:t>
      </w:r>
      <w:r w:rsidR="00577005" w:rsidRPr="00E00C1E">
        <w:rPr>
          <w:rFonts w:ascii="Georgia" w:hAnsi="Georgia"/>
          <w:sz w:val="22"/>
        </w:rPr>
        <w:t>5</w:t>
      </w:r>
      <w:r w:rsidRPr="00E00C1E">
        <w:rPr>
          <w:rFonts w:ascii="Georgia" w:hAnsi="Georgia"/>
          <w:sz w:val="22"/>
        </w:rPr>
        <w:t xml:space="preserve"> de puncte și 6</w:t>
      </w:r>
      <w:r w:rsidR="00577005" w:rsidRPr="00E00C1E">
        <w:rPr>
          <w:rFonts w:ascii="Georgia" w:hAnsi="Georgia"/>
          <w:sz w:val="22"/>
        </w:rPr>
        <w:t>9</w:t>
      </w:r>
      <w:r w:rsidRPr="00E00C1E">
        <w:rPr>
          <w:rFonts w:ascii="Georgia" w:hAnsi="Georgia"/>
          <w:sz w:val="22"/>
        </w:rPr>
        <w:t xml:space="preserve"> de puncte;</w:t>
      </w:r>
    </w:p>
    <w:p w14:paraId="034A2EB5" w14:textId="3EE2999A" w:rsidR="00F70243" w:rsidRPr="00E00C1E" w:rsidRDefault="00A859DC" w:rsidP="000848E9">
      <w:pPr>
        <w:pStyle w:val="ListParagraph"/>
        <w:numPr>
          <w:ilvl w:val="0"/>
          <w:numId w:val="69"/>
        </w:numPr>
        <w:suppressAutoHyphens/>
        <w:spacing w:line="276" w:lineRule="auto"/>
        <w:rPr>
          <w:rFonts w:ascii="Georgia" w:eastAsia="Calibri" w:hAnsi="Georgia"/>
          <w:sz w:val="22"/>
        </w:rPr>
      </w:pPr>
      <w:r w:rsidRPr="00E00C1E">
        <w:rPr>
          <w:rFonts w:ascii="Georgia" w:hAnsi="Georgia"/>
          <w:sz w:val="22"/>
        </w:rPr>
        <w:t>40</w:t>
      </w:r>
      <w:r w:rsidR="00735442" w:rsidRPr="00E00C1E">
        <w:rPr>
          <w:rFonts w:ascii="Georgia" w:hAnsi="Georgia"/>
          <w:sz w:val="22"/>
        </w:rPr>
        <w:t xml:space="preserve">%, în cazul în care raportul final obține un punctaj </w:t>
      </w:r>
      <w:r w:rsidR="004C6C40" w:rsidRPr="00E00C1E">
        <w:rPr>
          <w:rFonts w:ascii="Georgia" w:hAnsi="Georgia"/>
          <w:sz w:val="22"/>
        </w:rPr>
        <w:t>cuprins între 40 de puncte și 54 de puncte</w:t>
      </w:r>
      <w:r w:rsidR="00735442" w:rsidRPr="00E00C1E">
        <w:rPr>
          <w:rFonts w:ascii="Georgia" w:hAnsi="Georgia"/>
          <w:sz w:val="22"/>
        </w:rPr>
        <w:t>;</w:t>
      </w:r>
    </w:p>
    <w:p w14:paraId="3E9062BE" w14:textId="160EC6FF" w:rsidR="00F70243" w:rsidRPr="00E00C1E" w:rsidRDefault="00A859DC" w:rsidP="7D11F6A4">
      <w:pPr>
        <w:pStyle w:val="ListParagraph"/>
        <w:numPr>
          <w:ilvl w:val="0"/>
          <w:numId w:val="69"/>
        </w:numPr>
        <w:suppressAutoHyphens/>
        <w:spacing w:line="276" w:lineRule="auto"/>
        <w:rPr>
          <w:rFonts w:ascii="Georgia" w:eastAsia="Calibri" w:hAnsi="Georgia"/>
          <w:sz w:val="22"/>
        </w:rPr>
      </w:pPr>
      <w:r w:rsidRPr="00E00C1E">
        <w:rPr>
          <w:rFonts w:ascii="Georgia" w:hAnsi="Georgia"/>
          <w:sz w:val="22"/>
        </w:rPr>
        <w:t>7</w:t>
      </w:r>
      <w:r w:rsidR="00735442" w:rsidRPr="00E00C1E">
        <w:rPr>
          <w:rFonts w:ascii="Georgia" w:hAnsi="Georgia"/>
          <w:sz w:val="22"/>
        </w:rPr>
        <w:t xml:space="preserve">0%, în cazul în care raportul final obține un punctaj </w:t>
      </w:r>
      <w:r w:rsidR="004C6C40" w:rsidRPr="00E00C1E">
        <w:rPr>
          <w:rFonts w:ascii="Georgia" w:hAnsi="Georgia"/>
          <w:sz w:val="22"/>
        </w:rPr>
        <w:t>cuprins între 10 puncte și 39 de puncte</w:t>
      </w:r>
      <w:r w:rsidR="00735442" w:rsidRPr="00E00C1E">
        <w:rPr>
          <w:rFonts w:ascii="Georgia" w:hAnsi="Georgia"/>
          <w:sz w:val="22"/>
        </w:rPr>
        <w:t>;</w:t>
      </w:r>
    </w:p>
    <w:p w14:paraId="70EAF4C6" w14:textId="595A39D3" w:rsidR="00735442" w:rsidRPr="00E00C1E" w:rsidRDefault="00A859DC" w:rsidP="000848E9">
      <w:pPr>
        <w:pStyle w:val="ListParagraph"/>
        <w:numPr>
          <w:ilvl w:val="0"/>
          <w:numId w:val="69"/>
        </w:numPr>
        <w:suppressAutoHyphens/>
        <w:spacing w:line="276" w:lineRule="auto"/>
        <w:rPr>
          <w:rFonts w:ascii="Georgia" w:eastAsia="Calibri" w:hAnsi="Georgia"/>
          <w:sz w:val="22"/>
        </w:rPr>
      </w:pPr>
      <w:r w:rsidRPr="00E00C1E">
        <w:rPr>
          <w:rFonts w:ascii="Georgia" w:hAnsi="Georgia"/>
          <w:sz w:val="22"/>
        </w:rPr>
        <w:t>100</w:t>
      </w:r>
      <w:r w:rsidR="00735442" w:rsidRPr="00E00C1E">
        <w:rPr>
          <w:rFonts w:ascii="Georgia" w:hAnsi="Georgia"/>
          <w:sz w:val="22"/>
        </w:rPr>
        <w:t xml:space="preserve">%, în cazul în care raportul final obține un punctaj </w:t>
      </w:r>
      <w:r w:rsidR="004C6C40" w:rsidRPr="00E00C1E">
        <w:rPr>
          <w:rFonts w:ascii="Georgia" w:hAnsi="Georgia"/>
          <w:sz w:val="22"/>
        </w:rPr>
        <w:t>cuprins între 0 puncte și 9 puncte</w:t>
      </w:r>
      <w:r w:rsidR="00735442" w:rsidRPr="00E00C1E">
        <w:rPr>
          <w:rFonts w:ascii="Georgia" w:hAnsi="Georgia"/>
          <w:sz w:val="22"/>
        </w:rPr>
        <w:t>.</w:t>
      </w:r>
    </w:p>
    <w:p w14:paraId="39C90D53" w14:textId="76CD910F" w:rsidR="00C44490" w:rsidRPr="00E00C1E" w:rsidRDefault="00C44490" w:rsidP="00C44490">
      <w:pPr>
        <w:suppressAutoHyphens/>
        <w:spacing w:line="276" w:lineRule="auto"/>
        <w:rPr>
          <w:rFonts w:ascii="Georgia" w:eastAsia="Calibri" w:hAnsi="Georgia"/>
          <w:sz w:val="22"/>
        </w:rPr>
      </w:pPr>
      <w:r w:rsidRPr="00E00C1E">
        <w:rPr>
          <w:rFonts w:ascii="Georgia" w:eastAsia="Calibri" w:hAnsi="Georgia"/>
          <w:sz w:val="22"/>
        </w:rPr>
        <w:t>Dacă punctajul total acordat</w:t>
      </w:r>
      <w:r w:rsidR="00B8663D" w:rsidRPr="00E00C1E">
        <w:rPr>
          <w:rFonts w:ascii="Georgia" w:eastAsia="Calibri" w:hAnsi="Georgia"/>
          <w:sz w:val="22"/>
        </w:rPr>
        <w:t xml:space="preserve"> raportului final este</w:t>
      </w:r>
      <w:r w:rsidR="00B96ABB" w:rsidRPr="00E00C1E">
        <w:rPr>
          <w:rFonts w:ascii="Georgia" w:eastAsia="Calibri" w:hAnsi="Georgia"/>
          <w:sz w:val="22"/>
        </w:rPr>
        <w:t xml:space="preserve"> </w:t>
      </w:r>
      <w:r w:rsidR="00B8663D" w:rsidRPr="00E00C1E">
        <w:rPr>
          <w:rFonts w:ascii="Georgia" w:eastAsia="Calibri" w:hAnsi="Georgia"/>
          <w:sz w:val="22"/>
        </w:rPr>
        <w:t>mai mare de 70 de puncte</w:t>
      </w:r>
      <w:r w:rsidRPr="00E00C1E">
        <w:rPr>
          <w:rFonts w:ascii="Georgia" w:eastAsia="Calibri" w:hAnsi="Georgia"/>
          <w:sz w:val="22"/>
        </w:rPr>
        <w:t>, dar punctajul unuia sau mai multor pachete de lucru este mai mic de 70</w:t>
      </w:r>
      <w:r w:rsidR="00B8663D" w:rsidRPr="00E00C1E">
        <w:rPr>
          <w:rFonts w:ascii="Georgia" w:eastAsia="Calibri" w:hAnsi="Georgia"/>
          <w:sz w:val="22"/>
        </w:rPr>
        <w:t xml:space="preserve"> de puncte</w:t>
      </w:r>
      <w:r w:rsidRPr="00E00C1E">
        <w:rPr>
          <w:rFonts w:ascii="Georgia" w:eastAsia="Calibri" w:hAnsi="Georgia"/>
          <w:sz w:val="22"/>
        </w:rPr>
        <w:t xml:space="preserve">, se </w:t>
      </w:r>
      <w:r w:rsidR="00B8663D" w:rsidRPr="00E00C1E">
        <w:rPr>
          <w:rFonts w:ascii="Georgia" w:eastAsia="Calibri" w:hAnsi="Georgia"/>
          <w:sz w:val="22"/>
        </w:rPr>
        <w:t xml:space="preserve">va </w:t>
      </w:r>
      <w:r w:rsidRPr="00E00C1E">
        <w:rPr>
          <w:rFonts w:ascii="Georgia" w:eastAsia="Calibri" w:hAnsi="Georgia"/>
          <w:sz w:val="22"/>
        </w:rPr>
        <w:t>aplic</w:t>
      </w:r>
      <w:r w:rsidR="00B8663D" w:rsidRPr="00E00C1E">
        <w:rPr>
          <w:rFonts w:ascii="Georgia" w:eastAsia="Calibri" w:hAnsi="Georgia"/>
          <w:sz w:val="22"/>
        </w:rPr>
        <w:t>a</w:t>
      </w:r>
      <w:r w:rsidRPr="00E00C1E">
        <w:rPr>
          <w:rFonts w:ascii="Georgia" w:eastAsia="Calibri" w:hAnsi="Georgia"/>
          <w:sz w:val="22"/>
        </w:rPr>
        <w:t xml:space="preserve"> o reducere a </w:t>
      </w:r>
      <w:r w:rsidR="00B8663D" w:rsidRPr="00E00C1E">
        <w:rPr>
          <w:rFonts w:ascii="Georgia" w:eastAsia="Calibri" w:hAnsi="Georgia"/>
          <w:sz w:val="22"/>
        </w:rPr>
        <w:t xml:space="preserve">valorii </w:t>
      </w:r>
      <w:r w:rsidRPr="00E00C1E">
        <w:rPr>
          <w:rFonts w:ascii="Georgia" w:eastAsia="Calibri" w:hAnsi="Georgia"/>
          <w:sz w:val="22"/>
        </w:rPr>
        <w:t xml:space="preserve">grantului numai respectivelor pachete de lucru, </w:t>
      </w:r>
      <w:r w:rsidR="7E45F4C9" w:rsidRPr="2B1AD5A8">
        <w:rPr>
          <w:rFonts w:ascii="Georgia" w:eastAsia="Calibri" w:hAnsi="Georgia"/>
          <w:sz w:val="22"/>
        </w:rPr>
        <w:t>bazată</w:t>
      </w:r>
      <w:r w:rsidR="00B8663D" w:rsidRPr="00E00C1E">
        <w:rPr>
          <w:rFonts w:ascii="Georgia" w:eastAsia="Calibri" w:hAnsi="Georgia"/>
          <w:sz w:val="22"/>
        </w:rPr>
        <w:t xml:space="preserve"> pe aceeași</w:t>
      </w:r>
      <w:r w:rsidRPr="00E00C1E">
        <w:rPr>
          <w:rFonts w:ascii="Georgia" w:eastAsia="Calibri" w:hAnsi="Georgia"/>
          <w:sz w:val="22"/>
        </w:rPr>
        <w:t xml:space="preserve"> sc</w:t>
      </w:r>
      <w:r w:rsidR="00B8663D" w:rsidRPr="00E00C1E">
        <w:rPr>
          <w:rFonts w:ascii="Georgia" w:eastAsia="Calibri" w:hAnsi="Georgia"/>
          <w:sz w:val="22"/>
        </w:rPr>
        <w:t>al</w:t>
      </w:r>
      <w:r w:rsidRPr="00E00C1E">
        <w:rPr>
          <w:rFonts w:ascii="Georgia" w:eastAsia="Calibri" w:hAnsi="Georgia"/>
          <w:sz w:val="22"/>
        </w:rPr>
        <w:t>ă de mai sus.</w:t>
      </w:r>
    </w:p>
    <w:p w14:paraId="3C1A3797" w14:textId="3CA0B24F" w:rsidR="00C44490" w:rsidRPr="00E00C1E" w:rsidRDefault="00C44490" w:rsidP="00C44490">
      <w:pPr>
        <w:suppressAutoHyphens/>
        <w:spacing w:line="276" w:lineRule="auto"/>
        <w:rPr>
          <w:rFonts w:ascii="Georgia" w:eastAsia="Calibri" w:hAnsi="Georgia"/>
          <w:sz w:val="22"/>
        </w:rPr>
      </w:pPr>
      <w:r w:rsidRPr="00E00C1E">
        <w:rPr>
          <w:rFonts w:ascii="Georgia" w:eastAsia="Calibri" w:hAnsi="Georgia"/>
          <w:sz w:val="22"/>
        </w:rPr>
        <w:t xml:space="preserve">În cazul în care un pachet de lucru planificat nu este realizat și nu este înlocuit în timp util cu un alt pachet de lucru echivalent în ceea ce privește bugetul și activitățile, </w:t>
      </w:r>
      <w:r w:rsidR="00D81F82" w:rsidRPr="00E00C1E">
        <w:rPr>
          <w:rFonts w:ascii="Georgia" w:eastAsia="Calibri" w:hAnsi="Georgia"/>
          <w:sz w:val="22"/>
        </w:rPr>
        <w:t>AN</w:t>
      </w:r>
      <w:r w:rsidRPr="00E00C1E">
        <w:rPr>
          <w:rFonts w:ascii="Georgia" w:eastAsia="Calibri" w:hAnsi="Georgia"/>
          <w:sz w:val="22"/>
        </w:rPr>
        <w:t xml:space="preserve"> reduce grantul cu suma alocată </w:t>
      </w:r>
      <w:r w:rsidR="00D81F82" w:rsidRPr="00E00C1E">
        <w:rPr>
          <w:rFonts w:ascii="Georgia" w:eastAsia="Calibri" w:hAnsi="Georgia"/>
          <w:sz w:val="22"/>
        </w:rPr>
        <w:t xml:space="preserve">respectivului </w:t>
      </w:r>
      <w:r w:rsidRPr="00E00C1E">
        <w:rPr>
          <w:rFonts w:ascii="Georgia" w:eastAsia="Calibri" w:hAnsi="Georgia"/>
          <w:sz w:val="22"/>
        </w:rPr>
        <w:t>pachet de lucru</w:t>
      </w:r>
      <w:r w:rsidR="00D81F82" w:rsidRPr="00E00C1E">
        <w:rPr>
          <w:rFonts w:ascii="Georgia" w:eastAsia="Calibri" w:hAnsi="Georgia"/>
          <w:sz w:val="22"/>
        </w:rPr>
        <w:t>.</w:t>
      </w:r>
    </w:p>
    <w:p w14:paraId="5D774582" w14:textId="13694D3F" w:rsidR="002521E3" w:rsidRPr="009355C3" w:rsidRDefault="00656EED" w:rsidP="000848E9">
      <w:pPr>
        <w:pStyle w:val="Heading1"/>
        <w:ind w:left="0" w:firstLine="3"/>
        <w:rPr>
          <w:rFonts w:ascii="Georgia" w:hAnsi="Georgia" w:cs="Times New Roman"/>
          <w:sz w:val="22"/>
          <w:szCs w:val="22"/>
          <w:u w:val="none"/>
        </w:rPr>
      </w:pPr>
      <w:bookmarkStart w:id="103" w:name="_Toc117591140"/>
      <w:bookmarkStart w:id="104" w:name="_Toc117674762"/>
      <w:bookmarkStart w:id="105" w:name="_Toc117696693"/>
      <w:bookmarkStart w:id="106" w:name="_Toc122444446"/>
      <w:bookmarkStart w:id="107" w:name="_Toc130822124"/>
      <w:r w:rsidRPr="4E88FB82">
        <w:rPr>
          <w:rFonts w:ascii="Georgia" w:hAnsi="Georgia" w:cs="Times New Roman"/>
          <w:sz w:val="22"/>
          <w:szCs w:val="22"/>
          <w:u w:val="none"/>
        </w:rPr>
        <w:t>1</w:t>
      </w:r>
      <w:r w:rsidR="00E337B6" w:rsidRPr="4E88FB82">
        <w:rPr>
          <w:rFonts w:ascii="Georgia" w:hAnsi="Georgia" w:cs="Times New Roman"/>
          <w:sz w:val="22"/>
          <w:szCs w:val="22"/>
          <w:u w:val="none"/>
        </w:rPr>
        <w:t>0</w:t>
      </w:r>
      <w:r w:rsidRPr="4E88FB82">
        <w:rPr>
          <w:rFonts w:ascii="Georgia" w:hAnsi="Georgia" w:cs="Times New Roman"/>
          <w:sz w:val="22"/>
          <w:szCs w:val="22"/>
          <w:u w:val="none"/>
        </w:rPr>
        <w:t xml:space="preserve">. Comunicarea </w:t>
      </w:r>
      <w:r w:rsidR="00A02976" w:rsidRPr="4E88FB82">
        <w:rPr>
          <w:rFonts w:ascii="Georgia" w:hAnsi="Georgia" w:cs="Times New Roman"/>
          <w:sz w:val="22"/>
          <w:szCs w:val="22"/>
          <w:u w:val="none"/>
        </w:rPr>
        <w:t>Î</w:t>
      </w:r>
      <w:r w:rsidRPr="4E88FB82">
        <w:rPr>
          <w:rFonts w:ascii="Georgia" w:hAnsi="Georgia" w:cs="Times New Roman"/>
          <w:sz w:val="22"/>
          <w:szCs w:val="22"/>
          <w:u w:val="none"/>
        </w:rPr>
        <w:t>ntre părți (Articolul 36)</w:t>
      </w:r>
      <w:bookmarkEnd w:id="103"/>
      <w:bookmarkEnd w:id="104"/>
      <w:bookmarkEnd w:id="105"/>
      <w:bookmarkEnd w:id="106"/>
      <w:bookmarkEnd w:id="107"/>
    </w:p>
    <w:p w14:paraId="2D54ABB0" w14:textId="33A4755D" w:rsidR="002521E3" w:rsidRPr="009355C3" w:rsidRDefault="002521E3" w:rsidP="7D11F6A4">
      <w:pPr>
        <w:rPr>
          <w:rFonts w:ascii="Georgia" w:eastAsia="Times New Roman" w:hAnsi="Georgia" w:cs="Times New Roman"/>
          <w:sz w:val="22"/>
        </w:rPr>
      </w:pPr>
      <w:r w:rsidRPr="7D11F6A4">
        <w:rPr>
          <w:rFonts w:ascii="Georgia" w:hAnsi="Georgia" w:cs="Times New Roman"/>
          <w:sz w:val="22"/>
        </w:rPr>
        <w:t xml:space="preserve">Notificările oficiale pe suport de hârtie adresate </w:t>
      </w:r>
      <w:r w:rsidR="00002E7B" w:rsidRPr="7D11F6A4">
        <w:rPr>
          <w:rFonts w:ascii="Georgia" w:hAnsi="Georgia" w:cs="Times New Roman"/>
          <w:sz w:val="22"/>
        </w:rPr>
        <w:t xml:space="preserve">AN </w:t>
      </w:r>
      <w:r w:rsidRPr="7D11F6A4">
        <w:rPr>
          <w:rFonts w:ascii="Georgia" w:hAnsi="Georgia" w:cs="Times New Roman"/>
          <w:sz w:val="22"/>
        </w:rPr>
        <w:t xml:space="preserve">trebuie trimise la adresa </w:t>
      </w:r>
      <w:r w:rsidR="00CE2CF4" w:rsidRPr="7D11F6A4">
        <w:rPr>
          <w:rFonts w:ascii="Georgia" w:hAnsi="Georgia" w:cs="Times New Roman"/>
          <w:sz w:val="22"/>
        </w:rPr>
        <w:t>A</w:t>
      </w:r>
      <w:r w:rsidR="00FD1C40" w:rsidRPr="7D11F6A4">
        <w:rPr>
          <w:rFonts w:ascii="Georgia" w:hAnsi="Georgia" w:cs="Times New Roman"/>
          <w:sz w:val="22"/>
        </w:rPr>
        <w:t>N</w:t>
      </w:r>
      <w:r w:rsidRPr="7D11F6A4">
        <w:rPr>
          <w:rFonts w:ascii="Georgia" w:hAnsi="Georgia" w:cs="Times New Roman"/>
          <w:sz w:val="22"/>
        </w:rPr>
        <w:t xml:space="preserve">, </w:t>
      </w:r>
      <w:r w:rsidR="00CE2CF4" w:rsidRPr="7D11F6A4">
        <w:rPr>
          <w:rFonts w:ascii="Georgia" w:hAnsi="Georgia" w:cs="Times New Roman"/>
          <w:sz w:val="22"/>
        </w:rPr>
        <w:t xml:space="preserve">așa cum </w:t>
      </w:r>
      <w:r w:rsidR="00F73A2A">
        <w:rPr>
          <w:rFonts w:ascii="Georgia" w:hAnsi="Georgia" w:cs="Times New Roman"/>
          <w:sz w:val="22"/>
        </w:rPr>
        <w:t>e</w:t>
      </w:r>
      <w:r w:rsidR="00CE2CF4" w:rsidRPr="7D11F6A4">
        <w:rPr>
          <w:rFonts w:ascii="Georgia" w:hAnsi="Georgia" w:cs="Times New Roman"/>
          <w:sz w:val="22"/>
        </w:rPr>
        <w:t>s</w:t>
      </w:r>
      <w:r w:rsidR="00206BD7">
        <w:rPr>
          <w:rFonts w:ascii="Georgia" w:hAnsi="Georgia" w:cs="Times New Roman"/>
          <w:sz w:val="22"/>
        </w:rPr>
        <w:t>t</w:t>
      </w:r>
      <w:r w:rsidR="00CE2CF4" w:rsidRPr="7D11F6A4">
        <w:rPr>
          <w:rFonts w:ascii="Georgia" w:hAnsi="Georgia" w:cs="Times New Roman"/>
          <w:sz w:val="22"/>
        </w:rPr>
        <w:t>e specific</w:t>
      </w:r>
      <w:r w:rsidR="00F73A2A">
        <w:rPr>
          <w:rFonts w:ascii="Georgia" w:hAnsi="Georgia" w:cs="Times New Roman"/>
          <w:sz w:val="22"/>
        </w:rPr>
        <w:t>at</w:t>
      </w:r>
      <w:r w:rsidR="00CE2CF4" w:rsidRPr="7D11F6A4">
        <w:rPr>
          <w:rFonts w:ascii="Georgia" w:hAnsi="Georgia" w:cs="Times New Roman"/>
          <w:sz w:val="22"/>
        </w:rPr>
        <w:t>ă</w:t>
      </w:r>
      <w:r w:rsidRPr="7D11F6A4">
        <w:rPr>
          <w:rFonts w:ascii="Georgia" w:hAnsi="Georgia" w:cs="Times New Roman"/>
          <w:sz w:val="22"/>
        </w:rPr>
        <w:t xml:space="preserve"> în preambul.</w:t>
      </w:r>
    </w:p>
    <w:p w14:paraId="55FE1E30" w14:textId="5D4F1819" w:rsidR="00986A03" w:rsidRDefault="002521E3" w:rsidP="7D11F6A4">
      <w:pPr>
        <w:spacing w:after="0"/>
        <w:rPr>
          <w:rFonts w:ascii="Georgia" w:hAnsi="Georgia" w:cs="Times New Roman"/>
          <w:sz w:val="22"/>
        </w:rPr>
      </w:pPr>
      <w:r w:rsidRPr="7D11F6A4">
        <w:rPr>
          <w:rFonts w:ascii="Georgia" w:hAnsi="Georgia" w:cs="Times New Roman"/>
          <w:sz w:val="22"/>
        </w:rPr>
        <w:t xml:space="preserve">Notificările oficiale pe suport de hârtie adresate beneficiarilor trebuie trimise la sediul </w:t>
      </w:r>
      <w:r w:rsidR="004F11C4" w:rsidRPr="7D11F6A4">
        <w:rPr>
          <w:rFonts w:ascii="Georgia" w:hAnsi="Georgia" w:cs="Times New Roman"/>
          <w:sz w:val="22"/>
        </w:rPr>
        <w:t xml:space="preserve">oficial </w:t>
      </w:r>
      <w:r w:rsidRPr="7D11F6A4">
        <w:rPr>
          <w:rFonts w:ascii="Georgia" w:hAnsi="Georgia" w:cs="Times New Roman"/>
          <w:sz w:val="22"/>
        </w:rPr>
        <w:t xml:space="preserve">al acestora, </w:t>
      </w:r>
      <w:r w:rsidR="004F11C4" w:rsidRPr="7D11F6A4">
        <w:rPr>
          <w:rFonts w:ascii="Georgia" w:hAnsi="Georgia" w:cs="Times New Roman"/>
          <w:sz w:val="22"/>
        </w:rPr>
        <w:t xml:space="preserve">așa cum </w:t>
      </w:r>
      <w:r w:rsidR="00206BD7">
        <w:rPr>
          <w:rFonts w:ascii="Georgia" w:hAnsi="Georgia" w:cs="Times New Roman"/>
          <w:sz w:val="22"/>
        </w:rPr>
        <w:t>e</w:t>
      </w:r>
      <w:r w:rsidR="004F11C4" w:rsidRPr="7D11F6A4">
        <w:rPr>
          <w:rFonts w:ascii="Georgia" w:hAnsi="Georgia" w:cs="Times New Roman"/>
          <w:sz w:val="22"/>
        </w:rPr>
        <w:t>s</w:t>
      </w:r>
      <w:r w:rsidR="00206BD7">
        <w:rPr>
          <w:rFonts w:ascii="Georgia" w:hAnsi="Georgia" w:cs="Times New Roman"/>
          <w:sz w:val="22"/>
        </w:rPr>
        <w:t>t</w:t>
      </w:r>
      <w:r w:rsidR="004F11C4" w:rsidRPr="7D11F6A4">
        <w:rPr>
          <w:rFonts w:ascii="Georgia" w:hAnsi="Georgia" w:cs="Times New Roman"/>
          <w:sz w:val="22"/>
        </w:rPr>
        <w:t>e specific</w:t>
      </w:r>
      <w:r w:rsidR="00206BD7">
        <w:rPr>
          <w:rFonts w:ascii="Georgia" w:hAnsi="Georgia" w:cs="Times New Roman"/>
          <w:sz w:val="22"/>
        </w:rPr>
        <w:t>at</w:t>
      </w:r>
      <w:r w:rsidRPr="7D11F6A4">
        <w:rPr>
          <w:rFonts w:ascii="Georgia" w:hAnsi="Georgia" w:cs="Times New Roman"/>
          <w:sz w:val="22"/>
        </w:rPr>
        <w:t xml:space="preserve"> în preambul.</w:t>
      </w:r>
      <w:r w:rsidR="00986A03">
        <w:rPr>
          <w:rFonts w:ascii="Georgia" w:hAnsi="Georgia" w:cs="Times New Roman"/>
          <w:sz w:val="22"/>
        </w:rPr>
        <w:t xml:space="preserve"> </w:t>
      </w:r>
    </w:p>
    <w:p w14:paraId="5AF209BF" w14:textId="77777777" w:rsidR="00986A03" w:rsidRDefault="00986A03" w:rsidP="7D11F6A4">
      <w:pPr>
        <w:spacing w:after="0"/>
        <w:rPr>
          <w:rFonts w:ascii="Georgia" w:hAnsi="Georgia" w:cs="Times New Roman"/>
          <w:sz w:val="22"/>
        </w:rPr>
      </w:pPr>
    </w:p>
    <w:p w14:paraId="78C3C96D" w14:textId="2515E290" w:rsidR="00E337B6" w:rsidRPr="009355C3" w:rsidRDefault="00986A03" w:rsidP="000848E9">
      <w:pPr>
        <w:spacing w:after="0"/>
        <w:rPr>
          <w:rFonts w:ascii="Georgia" w:eastAsia="Times New Roman" w:hAnsi="Georgia" w:cs="Times New Roman"/>
          <w:sz w:val="22"/>
        </w:rPr>
      </w:pPr>
      <w:r>
        <w:rPr>
          <w:rFonts w:ascii="Georgia" w:hAnsi="Georgia" w:cs="Times New Roman"/>
          <w:sz w:val="22"/>
        </w:rPr>
        <w:t xml:space="preserve">În caz de modificare a sediului, notificările oficiale se vor </w:t>
      </w:r>
      <w:r w:rsidR="00AD3ADB">
        <w:rPr>
          <w:rFonts w:ascii="Georgia" w:hAnsi="Georgia" w:cs="Times New Roman"/>
          <w:sz w:val="22"/>
        </w:rPr>
        <w:t>trimite la adresa actuală, dacă părțile au fost în prealabil informate în scris.</w:t>
      </w:r>
    </w:p>
    <w:p w14:paraId="5C886CB0" w14:textId="51CA9277" w:rsidR="00E337B6" w:rsidRPr="00154DA5" w:rsidRDefault="00656EED" w:rsidP="000848E9">
      <w:pPr>
        <w:pStyle w:val="Heading1"/>
        <w:ind w:left="0" w:firstLine="3"/>
        <w:rPr>
          <w:rFonts w:ascii="Georgia" w:hAnsi="Georgia" w:cs="Times New Roman"/>
          <w:sz w:val="22"/>
          <w:szCs w:val="22"/>
          <w:u w:val="none"/>
        </w:rPr>
      </w:pPr>
      <w:bookmarkStart w:id="108" w:name="_Hlk141898607"/>
      <w:bookmarkStart w:id="109" w:name="_Toc117591141"/>
      <w:bookmarkStart w:id="110" w:name="_Toc117674763"/>
      <w:bookmarkStart w:id="111" w:name="_Toc117696694"/>
      <w:bookmarkStart w:id="112" w:name="_Toc122444447"/>
      <w:bookmarkStart w:id="113" w:name="_Toc130822125"/>
      <w:r w:rsidRPr="00154DA5">
        <w:rPr>
          <w:rFonts w:ascii="Georgia" w:hAnsi="Georgia" w:cs="Times New Roman"/>
          <w:sz w:val="22"/>
          <w:szCs w:val="22"/>
          <w:u w:val="none"/>
        </w:rPr>
        <w:t>1</w:t>
      </w:r>
      <w:r w:rsidR="00E337B6" w:rsidRPr="00154DA5">
        <w:rPr>
          <w:rFonts w:ascii="Georgia" w:hAnsi="Georgia" w:cs="Times New Roman"/>
          <w:sz w:val="22"/>
          <w:szCs w:val="22"/>
          <w:u w:val="none"/>
        </w:rPr>
        <w:t>1</w:t>
      </w:r>
      <w:r w:rsidRPr="00154DA5">
        <w:rPr>
          <w:rFonts w:ascii="Georgia" w:hAnsi="Georgia" w:cs="Times New Roman"/>
          <w:sz w:val="22"/>
          <w:szCs w:val="22"/>
          <w:u w:val="none"/>
        </w:rPr>
        <w:t xml:space="preserve">. </w:t>
      </w:r>
      <w:r w:rsidR="00E337B6" w:rsidRPr="00154DA5">
        <w:rPr>
          <w:rFonts w:ascii="Georgia" w:hAnsi="Georgia" w:cs="Times New Roman"/>
          <w:sz w:val="22"/>
          <w:szCs w:val="22"/>
          <w:u w:val="none"/>
        </w:rPr>
        <w:t>Sprijin pentru includere destinat participanților</w:t>
      </w:r>
      <w:r w:rsidR="00060255" w:rsidRPr="00154DA5">
        <w:rPr>
          <w:rFonts w:ascii="Georgia" w:hAnsi="Georgia" w:cs="Times New Roman"/>
          <w:sz w:val="22"/>
          <w:szCs w:val="22"/>
          <w:u w:val="none"/>
        </w:rPr>
        <w:t xml:space="preserve"> CU OPORTUNITĂȚI REDUSE</w:t>
      </w:r>
    </w:p>
    <w:p w14:paraId="79B62823" w14:textId="156C9862" w:rsidR="00060255" w:rsidRPr="00154DA5" w:rsidRDefault="00412D19" w:rsidP="00060255">
      <w:r w:rsidRPr="7D11F6A4">
        <w:rPr>
          <w:rFonts w:ascii="Georgia" w:hAnsi="Georgia" w:cs="Times New Roman"/>
          <w:sz w:val="22"/>
        </w:rPr>
        <w:t xml:space="preserve">Beneficiarul are responsabilitatea de a asigura acordarea unui sprijin adecvat participanților cu oportunități </w:t>
      </w:r>
      <w:r w:rsidR="1ACFB15B" w:rsidRPr="7D11F6A4">
        <w:rPr>
          <w:rFonts w:ascii="Georgia" w:hAnsi="Georgia" w:cs="Times New Roman"/>
          <w:sz w:val="22"/>
        </w:rPr>
        <w:t xml:space="preserve">reduse </w:t>
      </w:r>
      <w:r w:rsidRPr="7D11F6A4">
        <w:rPr>
          <w:rFonts w:ascii="Georgia" w:hAnsi="Georgia" w:cs="Times New Roman"/>
          <w:sz w:val="22"/>
        </w:rPr>
        <w:t>implicați în proiect.</w:t>
      </w:r>
    </w:p>
    <w:p w14:paraId="11E97861" w14:textId="17BB4FD5" w:rsidR="00E337B6" w:rsidRPr="00154DA5" w:rsidRDefault="00E337B6" w:rsidP="000848E9">
      <w:pPr>
        <w:pStyle w:val="Heading1"/>
        <w:ind w:left="0" w:firstLine="3"/>
        <w:rPr>
          <w:rFonts w:ascii="Georgia" w:hAnsi="Georgia" w:cs="Times New Roman"/>
          <w:sz w:val="22"/>
          <w:szCs w:val="22"/>
          <w:u w:val="none"/>
        </w:rPr>
      </w:pPr>
      <w:r w:rsidRPr="00154DA5">
        <w:rPr>
          <w:rFonts w:ascii="Georgia" w:hAnsi="Georgia" w:cs="Times New Roman"/>
          <w:sz w:val="22"/>
          <w:szCs w:val="22"/>
          <w:u w:val="none"/>
        </w:rPr>
        <w:t xml:space="preserve">12. </w:t>
      </w:r>
      <w:r w:rsidR="00060255" w:rsidRPr="00154DA5">
        <w:rPr>
          <w:rFonts w:ascii="Georgia" w:hAnsi="Georgia" w:cs="Times New Roman"/>
          <w:sz w:val="22"/>
          <w:szCs w:val="22"/>
          <w:u w:val="none"/>
        </w:rPr>
        <w:t>PROTECȚIA ȘI SIGURANȚA PARTICIPANȚILOR</w:t>
      </w:r>
    </w:p>
    <w:p w14:paraId="730EC1E0" w14:textId="77777777" w:rsidR="00DA5757" w:rsidRPr="00154DA5" w:rsidRDefault="00DA5757" w:rsidP="00DA5757">
      <w:pPr>
        <w:rPr>
          <w:rFonts w:ascii="Georgia" w:hAnsi="Georgia" w:cs="Times New Roman"/>
          <w:sz w:val="22"/>
        </w:rPr>
      </w:pPr>
      <w:r w:rsidRPr="00154DA5">
        <w:rPr>
          <w:rFonts w:ascii="Georgia" w:hAnsi="Georgia" w:cs="Times New Roman"/>
          <w:sz w:val="22"/>
        </w:rPr>
        <w:t>Beneficiarul dispune de proceduri și măsuri eficace pentru a asigura protecția și siguranța participanților la proiectul său.</w:t>
      </w:r>
    </w:p>
    <w:p w14:paraId="22ADF56F" w14:textId="77777777" w:rsidR="00B47EE4" w:rsidRPr="00154DA5" w:rsidRDefault="00B47EE4" w:rsidP="00DA5757">
      <w:pPr>
        <w:rPr>
          <w:rFonts w:ascii="Georgia" w:hAnsi="Georgia" w:cs="Times New Roman"/>
          <w:sz w:val="22"/>
        </w:rPr>
      </w:pPr>
      <w:r w:rsidRPr="00154DA5">
        <w:rPr>
          <w:rFonts w:ascii="Georgia" w:hAnsi="Georgia" w:cs="Times New Roman"/>
          <w:sz w:val="22"/>
        </w:rPr>
        <w:t>Beneficiarul trebuie să se asigure de faptul că participanții implicați în activități de mobilitate sunt acoperiți de o poliță de asigurare adecvată.</w:t>
      </w:r>
    </w:p>
    <w:p w14:paraId="3FCC6D2B" w14:textId="236E895D" w:rsidR="00B47EE4" w:rsidRDefault="00B47EE4" w:rsidP="00DA5757">
      <w:pPr>
        <w:rPr>
          <w:rFonts w:ascii="Georgia" w:hAnsi="Georgia" w:cs="Times New Roman"/>
          <w:sz w:val="22"/>
        </w:rPr>
      </w:pPr>
      <w:r w:rsidRPr="00154DA5">
        <w:rPr>
          <w:rFonts w:ascii="Georgia" w:hAnsi="Georgia" w:cs="Times New Roman"/>
          <w:sz w:val="22"/>
        </w:rPr>
        <w:t>Înainte de participarea minorilor la proiect, beneficiarul trebuie să asigure respectarea deplină a reglementărilor aplicabile privind protecția și siguranța minorilor, astfel cum sunt definite de legislația în vigoare din țările de origine și din țările gazdă, inclusiv, dar fără a se limita la: consimțământul părinților sau al tutorilor, demersurile legate de asigurare și limitele de vârstă.</w:t>
      </w:r>
    </w:p>
    <w:p w14:paraId="7A4FF706" w14:textId="5910ECF5" w:rsidR="006F6044" w:rsidRPr="009355C3" w:rsidRDefault="00E337B6" w:rsidP="000848E9">
      <w:pPr>
        <w:pStyle w:val="Heading1"/>
        <w:ind w:left="0" w:firstLine="3"/>
        <w:rPr>
          <w:rFonts w:ascii="Georgia" w:hAnsi="Georgia" w:cs="Times New Roman"/>
          <w:sz w:val="22"/>
          <w:szCs w:val="22"/>
          <w:u w:val="none"/>
        </w:rPr>
      </w:pPr>
      <w:r>
        <w:rPr>
          <w:rFonts w:ascii="Georgia" w:hAnsi="Georgia" w:cs="Times New Roman"/>
          <w:sz w:val="22"/>
          <w:szCs w:val="22"/>
          <w:u w:val="none"/>
        </w:rPr>
        <w:t>13. MONI</w:t>
      </w:r>
      <w:r w:rsidR="00656EED" w:rsidRPr="009355C3">
        <w:rPr>
          <w:rFonts w:ascii="Georgia" w:hAnsi="Georgia" w:cs="Times New Roman"/>
          <w:sz w:val="22"/>
          <w:szCs w:val="22"/>
          <w:u w:val="none"/>
        </w:rPr>
        <w:t xml:space="preserve">torizarea </w:t>
      </w:r>
      <w:bookmarkEnd w:id="108"/>
      <w:r w:rsidR="00656EED" w:rsidRPr="009355C3">
        <w:rPr>
          <w:rFonts w:ascii="Georgia" w:hAnsi="Georgia" w:cs="Times New Roman"/>
          <w:sz w:val="22"/>
          <w:szCs w:val="22"/>
          <w:u w:val="none"/>
        </w:rPr>
        <w:t>și evaluarea acreditărilor</w:t>
      </w:r>
      <w:bookmarkEnd w:id="109"/>
      <w:bookmarkEnd w:id="110"/>
      <w:bookmarkEnd w:id="111"/>
      <w:bookmarkEnd w:id="112"/>
      <w:bookmarkEnd w:id="113"/>
    </w:p>
    <w:p w14:paraId="3AE0DAE9" w14:textId="492C6DA3" w:rsidR="00F246A8" w:rsidRPr="009355C3" w:rsidRDefault="007F549C" w:rsidP="000848E9">
      <w:pPr>
        <w:spacing w:line="276" w:lineRule="auto"/>
        <w:rPr>
          <w:rFonts w:ascii="Georgia" w:hAnsi="Georgia" w:cs="Times New Roman"/>
          <w:sz w:val="22"/>
        </w:rPr>
      </w:pPr>
      <w:r w:rsidRPr="000E4384">
        <w:rPr>
          <w:rFonts w:ascii="Georgia" w:hAnsi="Georgia" w:cs="Times New Roman"/>
          <w:i/>
          <w:sz w:val="22"/>
        </w:rPr>
        <w:t xml:space="preserve">Aplicabil proiectelor care includ instituții de învățământ superior în calitate de </w:t>
      </w:r>
      <w:r w:rsidR="002F0D3E" w:rsidRPr="000E4384">
        <w:rPr>
          <w:rFonts w:ascii="Georgia" w:hAnsi="Georgia" w:cs="Times New Roman"/>
          <w:i/>
          <w:sz w:val="22"/>
        </w:rPr>
        <w:t>b</w:t>
      </w:r>
      <w:r w:rsidRPr="000E4384">
        <w:rPr>
          <w:rFonts w:ascii="Georgia" w:hAnsi="Georgia" w:cs="Times New Roman"/>
          <w:i/>
          <w:sz w:val="22"/>
        </w:rPr>
        <w:t>eneficiar</w:t>
      </w:r>
      <w:r w:rsidRPr="00F7372B">
        <w:rPr>
          <w:rFonts w:ascii="Georgia" w:hAnsi="Georgia" w:cs="Times New Roman"/>
          <w:i/>
          <w:iCs/>
          <w:sz w:val="22"/>
        </w:rPr>
        <w:t>i:</w:t>
      </w:r>
      <w:r>
        <w:rPr>
          <w:rFonts w:ascii="Georgia" w:hAnsi="Georgia" w:cs="Times New Roman"/>
          <w:sz w:val="22"/>
        </w:rPr>
        <w:t xml:space="preserve"> </w:t>
      </w:r>
      <w:r w:rsidR="00507BDD" w:rsidRPr="009355C3">
        <w:rPr>
          <w:rFonts w:ascii="Georgia" w:hAnsi="Georgia" w:cs="Times New Roman"/>
          <w:sz w:val="22"/>
        </w:rPr>
        <w:t>A</w:t>
      </w:r>
      <w:r w:rsidR="00FD1C40" w:rsidRPr="009355C3">
        <w:rPr>
          <w:rFonts w:ascii="Georgia" w:hAnsi="Georgia" w:cs="Times New Roman"/>
          <w:sz w:val="22"/>
        </w:rPr>
        <w:t>N</w:t>
      </w:r>
      <w:r w:rsidR="00F246A8" w:rsidRPr="009355C3">
        <w:rPr>
          <w:rFonts w:ascii="Georgia" w:hAnsi="Georgia" w:cs="Times New Roman"/>
          <w:sz w:val="22"/>
        </w:rPr>
        <w:t xml:space="preserve"> </w:t>
      </w:r>
      <w:r w:rsidR="00507BDD" w:rsidRPr="009355C3">
        <w:rPr>
          <w:rFonts w:ascii="Georgia" w:hAnsi="Georgia" w:cs="Times New Roman"/>
          <w:sz w:val="22"/>
        </w:rPr>
        <w:t xml:space="preserve">și Comisia vor monitoriza </w:t>
      </w:r>
      <w:r w:rsidR="00F246A8" w:rsidRPr="009355C3">
        <w:rPr>
          <w:rFonts w:ascii="Georgia" w:hAnsi="Georgia" w:cs="Times New Roman"/>
          <w:sz w:val="22"/>
        </w:rPr>
        <w:t>implementarea</w:t>
      </w:r>
      <w:r w:rsidR="00507BDD" w:rsidRPr="009355C3">
        <w:rPr>
          <w:rFonts w:ascii="Georgia" w:hAnsi="Georgia" w:cs="Times New Roman"/>
          <w:sz w:val="22"/>
        </w:rPr>
        <w:t xml:space="preserve"> corectă a Cartei Universitare Erasmus de către </w:t>
      </w:r>
      <w:r w:rsidR="00507BDD" w:rsidRPr="009355C3">
        <w:rPr>
          <w:rFonts w:ascii="Georgia" w:hAnsi="Georgia" w:cs="Times New Roman"/>
          <w:sz w:val="22"/>
        </w:rPr>
        <w:lastRenderedPageBreak/>
        <w:t xml:space="preserve">beneficiar și respectarea angajamentelor </w:t>
      </w:r>
      <w:r w:rsidR="00F246A8" w:rsidRPr="009355C3">
        <w:rPr>
          <w:rFonts w:ascii="Georgia" w:hAnsi="Georgia" w:cs="Times New Roman"/>
          <w:sz w:val="22"/>
        </w:rPr>
        <w:t>în materie de calitate definite în acordul (acordurile) interinstituțional(e) aplicabil(e) la care acesta a aderat.</w:t>
      </w:r>
    </w:p>
    <w:p w14:paraId="1C0975EE" w14:textId="1DDF22BB" w:rsidR="00CE2CF4" w:rsidRPr="001536AC" w:rsidRDefault="00507BDD" w:rsidP="000848E9">
      <w:pPr>
        <w:spacing w:line="276" w:lineRule="auto"/>
        <w:rPr>
          <w:rFonts w:ascii="Georgia" w:hAnsi="Georgia" w:cs="Times New Roman"/>
          <w:sz w:val="22"/>
        </w:rPr>
      </w:pPr>
      <w:r w:rsidRPr="009355C3">
        <w:rPr>
          <w:rFonts w:ascii="Georgia" w:hAnsi="Georgia" w:cs="Times New Roman"/>
          <w:sz w:val="22"/>
        </w:rPr>
        <w:t xml:space="preserve">În cazul în care monitorizarea evidențiază deficiențe, beneficiarul trebuie să stabilească și să pună în aplicare un plan de acțiune în termenul specificat de </w:t>
      </w:r>
      <w:r w:rsidR="00CE2CF4" w:rsidRPr="009355C3">
        <w:rPr>
          <w:rFonts w:ascii="Georgia" w:hAnsi="Georgia" w:cs="Times New Roman"/>
          <w:sz w:val="22"/>
        </w:rPr>
        <w:t>către A</w:t>
      </w:r>
      <w:r w:rsidR="00FD1C40" w:rsidRPr="009355C3">
        <w:rPr>
          <w:rFonts w:ascii="Georgia" w:hAnsi="Georgia" w:cs="Times New Roman"/>
          <w:sz w:val="22"/>
        </w:rPr>
        <w:t>N</w:t>
      </w:r>
      <w:r w:rsidRPr="009355C3">
        <w:rPr>
          <w:rFonts w:ascii="Georgia" w:hAnsi="Georgia" w:cs="Times New Roman"/>
          <w:sz w:val="22"/>
        </w:rPr>
        <w:t xml:space="preserve"> sau de </w:t>
      </w:r>
      <w:r w:rsidR="00CE2CF4" w:rsidRPr="009355C3">
        <w:rPr>
          <w:rFonts w:ascii="Georgia" w:hAnsi="Georgia" w:cs="Times New Roman"/>
          <w:sz w:val="22"/>
        </w:rPr>
        <w:t>c</w:t>
      </w:r>
      <w:r w:rsidR="00FD1C40" w:rsidRPr="009355C3">
        <w:rPr>
          <w:rFonts w:ascii="Georgia" w:hAnsi="Georgia" w:cs="Times New Roman"/>
          <w:sz w:val="22"/>
        </w:rPr>
        <w:t>ă</w:t>
      </w:r>
      <w:r w:rsidR="00CE2CF4" w:rsidRPr="009355C3">
        <w:rPr>
          <w:rFonts w:ascii="Georgia" w:hAnsi="Georgia" w:cs="Times New Roman"/>
          <w:sz w:val="22"/>
        </w:rPr>
        <w:t xml:space="preserve">tre </w:t>
      </w:r>
      <w:r w:rsidRPr="009355C3">
        <w:rPr>
          <w:rFonts w:ascii="Georgia" w:hAnsi="Georgia" w:cs="Times New Roman"/>
          <w:sz w:val="22"/>
        </w:rPr>
        <w:t xml:space="preserve">Comisie. În absența unor acțiuni de remediere adecvate și prompte ale beneficiarului, </w:t>
      </w:r>
      <w:r w:rsidR="00CE2CF4" w:rsidRPr="009355C3">
        <w:rPr>
          <w:rFonts w:ascii="Georgia" w:hAnsi="Georgia" w:cs="Times New Roman"/>
          <w:sz w:val="22"/>
        </w:rPr>
        <w:t>A</w:t>
      </w:r>
      <w:r w:rsidR="00FD1C40" w:rsidRPr="009355C3">
        <w:rPr>
          <w:rFonts w:ascii="Georgia" w:hAnsi="Georgia" w:cs="Times New Roman"/>
          <w:sz w:val="22"/>
        </w:rPr>
        <w:t>N</w:t>
      </w:r>
      <w:r w:rsidR="00CE2CF4" w:rsidRPr="009355C3">
        <w:rPr>
          <w:rFonts w:ascii="Georgia" w:hAnsi="Georgia" w:cs="Times New Roman"/>
          <w:sz w:val="22"/>
        </w:rPr>
        <w:t xml:space="preserve"> </w:t>
      </w:r>
      <w:r w:rsidRPr="009355C3">
        <w:rPr>
          <w:rFonts w:ascii="Georgia" w:hAnsi="Georgia" w:cs="Times New Roman"/>
          <w:sz w:val="22"/>
        </w:rPr>
        <w:t xml:space="preserve">poate recomanda </w:t>
      </w:r>
      <w:r w:rsidRPr="001536AC">
        <w:rPr>
          <w:rFonts w:ascii="Georgia" w:hAnsi="Georgia" w:cs="Times New Roman"/>
          <w:sz w:val="22"/>
        </w:rPr>
        <w:t>Comisiei</w:t>
      </w:r>
      <w:r w:rsidR="00CE2CF4" w:rsidRPr="001536AC">
        <w:rPr>
          <w:rFonts w:ascii="Georgia" w:hAnsi="Georgia" w:cs="Times New Roman"/>
          <w:sz w:val="22"/>
        </w:rPr>
        <w:t xml:space="preserve"> Europene</w:t>
      </w:r>
      <w:r w:rsidRPr="001536AC">
        <w:rPr>
          <w:rFonts w:ascii="Georgia" w:hAnsi="Georgia" w:cs="Times New Roman"/>
          <w:sz w:val="22"/>
        </w:rPr>
        <w:t xml:space="preserve"> suspendarea sau retragerea Cartei Universitare Erasmus, în conformitate cu prevederile </w:t>
      </w:r>
      <w:r w:rsidR="00CE2CF4" w:rsidRPr="001536AC">
        <w:rPr>
          <w:rFonts w:ascii="Georgia" w:hAnsi="Georgia" w:cs="Times New Roman"/>
          <w:sz w:val="22"/>
        </w:rPr>
        <w:t>stabilite în C</w:t>
      </w:r>
      <w:r w:rsidRPr="001536AC">
        <w:rPr>
          <w:rFonts w:ascii="Georgia" w:hAnsi="Georgia" w:cs="Times New Roman"/>
          <w:sz w:val="22"/>
        </w:rPr>
        <w:t>art</w:t>
      </w:r>
      <w:r w:rsidR="00CE2CF4" w:rsidRPr="001536AC">
        <w:rPr>
          <w:rFonts w:ascii="Georgia" w:hAnsi="Georgia" w:cs="Times New Roman"/>
          <w:sz w:val="22"/>
        </w:rPr>
        <w:t>ă.</w:t>
      </w:r>
    </w:p>
    <w:p w14:paraId="1E0F6133" w14:textId="0D07EA6D" w:rsidR="00626F11" w:rsidRPr="001536AC" w:rsidRDefault="00656EED" w:rsidP="000848E9">
      <w:pPr>
        <w:pStyle w:val="Heading1"/>
        <w:ind w:left="0" w:firstLine="3"/>
        <w:rPr>
          <w:rFonts w:ascii="Georgia" w:hAnsi="Georgia" w:cs="Times New Roman"/>
          <w:sz w:val="22"/>
          <w:szCs w:val="22"/>
          <w:u w:val="none"/>
        </w:rPr>
      </w:pPr>
      <w:bookmarkStart w:id="114" w:name="_Toc117591142"/>
      <w:bookmarkStart w:id="115" w:name="_Toc117674764"/>
      <w:bookmarkStart w:id="116" w:name="_Toc117696695"/>
      <w:bookmarkStart w:id="117" w:name="_Toc122444448"/>
      <w:bookmarkStart w:id="118" w:name="_Toc130822126"/>
      <w:r w:rsidRPr="001536AC">
        <w:rPr>
          <w:rFonts w:ascii="Georgia" w:hAnsi="Georgia" w:cs="Times New Roman"/>
          <w:sz w:val="22"/>
          <w:szCs w:val="22"/>
          <w:u w:val="none"/>
        </w:rPr>
        <w:t>1</w:t>
      </w:r>
      <w:r w:rsidR="00CB32B9" w:rsidRPr="001536AC">
        <w:rPr>
          <w:rFonts w:ascii="Georgia" w:hAnsi="Georgia" w:cs="Times New Roman"/>
          <w:sz w:val="22"/>
          <w:szCs w:val="22"/>
          <w:u w:val="none"/>
        </w:rPr>
        <w:t>4</w:t>
      </w:r>
      <w:r w:rsidRPr="001536AC">
        <w:rPr>
          <w:rFonts w:ascii="Georgia" w:hAnsi="Georgia" w:cs="Times New Roman"/>
          <w:sz w:val="22"/>
          <w:szCs w:val="22"/>
          <w:u w:val="none"/>
        </w:rPr>
        <w:t xml:space="preserve">. </w:t>
      </w:r>
      <w:r w:rsidR="003C4364" w:rsidRPr="001536AC">
        <w:rPr>
          <w:rFonts w:ascii="Georgia" w:hAnsi="Georgia" w:cs="Times New Roman"/>
          <w:sz w:val="22"/>
          <w:szCs w:val="22"/>
          <w:u w:val="none"/>
        </w:rPr>
        <w:t>BENEFICIARI SITUAȚI ÎN ȚĂRILE TERȚE CARE NU SUNT ASOCIATE LA PROGRAM</w:t>
      </w:r>
      <w:bookmarkEnd w:id="114"/>
      <w:bookmarkEnd w:id="115"/>
      <w:bookmarkEnd w:id="116"/>
      <w:bookmarkEnd w:id="117"/>
      <w:bookmarkEnd w:id="118"/>
    </w:p>
    <w:p w14:paraId="6AE540DA" w14:textId="66449934" w:rsidR="003C4364" w:rsidRPr="00D97663" w:rsidRDefault="002F0D3E" w:rsidP="006F78FB">
      <w:pPr>
        <w:spacing w:line="276" w:lineRule="auto"/>
        <w:rPr>
          <w:rFonts w:ascii="Georgia" w:hAnsi="Georgia"/>
          <w:sz w:val="22"/>
        </w:rPr>
      </w:pPr>
      <w:r w:rsidRPr="000E4384">
        <w:rPr>
          <w:rFonts w:ascii="Georgia" w:hAnsi="Georgia"/>
          <w:i/>
          <w:sz w:val="22"/>
        </w:rPr>
        <w:t>Aplicabil proiectelor care implică una sau mai multe organizații participante situate în ță</w:t>
      </w:r>
      <w:r w:rsidR="00AD396F" w:rsidRPr="000E4384">
        <w:rPr>
          <w:rFonts w:ascii="Georgia" w:hAnsi="Georgia"/>
          <w:i/>
          <w:sz w:val="22"/>
        </w:rPr>
        <w:t>ri</w:t>
      </w:r>
      <w:r w:rsidRPr="000E4384">
        <w:rPr>
          <w:rFonts w:ascii="Georgia" w:hAnsi="Georgia"/>
          <w:i/>
          <w:sz w:val="22"/>
        </w:rPr>
        <w:t xml:space="preserve"> terț</w:t>
      </w:r>
      <w:r w:rsidR="00AD396F" w:rsidRPr="000E4384">
        <w:rPr>
          <w:rFonts w:ascii="Georgia" w:hAnsi="Georgia"/>
          <w:i/>
          <w:sz w:val="22"/>
        </w:rPr>
        <w:t>e</w:t>
      </w:r>
      <w:r w:rsidRPr="000E4384">
        <w:rPr>
          <w:rFonts w:ascii="Georgia" w:hAnsi="Georgia"/>
          <w:i/>
          <w:sz w:val="22"/>
        </w:rPr>
        <w:t xml:space="preserve"> care nu </w:t>
      </w:r>
      <w:r w:rsidR="00AD396F" w:rsidRPr="000E4384">
        <w:rPr>
          <w:rFonts w:ascii="Georgia" w:hAnsi="Georgia"/>
          <w:i/>
          <w:sz w:val="22"/>
        </w:rPr>
        <w:t>sunt</w:t>
      </w:r>
      <w:r w:rsidRPr="000E4384">
        <w:rPr>
          <w:rFonts w:ascii="Georgia" w:hAnsi="Georgia"/>
          <w:i/>
          <w:sz w:val="22"/>
        </w:rPr>
        <w:t xml:space="preserve"> asociat</w:t>
      </w:r>
      <w:r w:rsidR="00AD396F" w:rsidRPr="000E4384">
        <w:rPr>
          <w:rFonts w:ascii="Georgia" w:hAnsi="Georgia"/>
          <w:i/>
          <w:sz w:val="22"/>
        </w:rPr>
        <w:t>e</w:t>
      </w:r>
      <w:r w:rsidRPr="000E4384">
        <w:rPr>
          <w:rFonts w:ascii="Georgia" w:hAnsi="Georgia"/>
          <w:i/>
          <w:sz w:val="22"/>
        </w:rPr>
        <w:t xml:space="preserve"> la program:</w:t>
      </w:r>
      <w:r>
        <w:rPr>
          <w:rFonts w:ascii="Georgia" w:hAnsi="Georgia"/>
          <w:sz w:val="22"/>
        </w:rPr>
        <w:t xml:space="preserve"> </w:t>
      </w:r>
      <w:r w:rsidR="00D97663" w:rsidRPr="001536AC">
        <w:rPr>
          <w:rFonts w:ascii="Georgia" w:hAnsi="Georgia"/>
          <w:sz w:val="22"/>
        </w:rPr>
        <w:t>Organizațiile cu sediul în țări terțe care nu sunt asociate la program se angajează să respecte aceleași principii ca și beneficiarii cu sediul în țări asociate la program în ceea ce privește Carta Universitară Erasmus, după caz.</w:t>
      </w:r>
    </w:p>
    <w:p w14:paraId="5AC798E4" w14:textId="29E458D1" w:rsidR="00507BDD" w:rsidRDefault="003C2ACF" w:rsidP="000848E9">
      <w:pPr>
        <w:pStyle w:val="Heading1"/>
        <w:ind w:left="0" w:firstLine="3"/>
        <w:rPr>
          <w:rFonts w:ascii="Georgia" w:hAnsi="Georgia" w:cs="Times New Roman"/>
          <w:sz w:val="22"/>
          <w:szCs w:val="22"/>
          <w:u w:val="none"/>
        </w:rPr>
      </w:pPr>
      <w:bookmarkStart w:id="119" w:name="_Toc72340599"/>
      <w:bookmarkStart w:id="120" w:name="_Toc72499028"/>
      <w:bookmarkStart w:id="121" w:name="_Toc102463260"/>
      <w:bookmarkStart w:id="122" w:name="_Toc117591144"/>
      <w:bookmarkStart w:id="123" w:name="_Toc117674766"/>
      <w:bookmarkStart w:id="124" w:name="_Toc117696697"/>
      <w:bookmarkStart w:id="125" w:name="_Toc122444450"/>
      <w:bookmarkStart w:id="126" w:name="_Toc130822128"/>
      <w:bookmarkEnd w:id="119"/>
      <w:r w:rsidRPr="009355C3">
        <w:rPr>
          <w:rFonts w:ascii="Georgia" w:hAnsi="Georgia" w:cs="Times New Roman"/>
          <w:sz w:val="22"/>
          <w:szCs w:val="22"/>
          <w:u w:val="none"/>
        </w:rPr>
        <w:t>1</w:t>
      </w:r>
      <w:r w:rsidR="0008477F">
        <w:rPr>
          <w:rFonts w:ascii="Georgia" w:hAnsi="Georgia" w:cs="Times New Roman"/>
          <w:sz w:val="22"/>
          <w:szCs w:val="22"/>
          <w:u w:val="none"/>
        </w:rPr>
        <w:t>5</w:t>
      </w:r>
      <w:r w:rsidRPr="009355C3">
        <w:rPr>
          <w:rFonts w:ascii="Georgia" w:hAnsi="Georgia" w:cs="Times New Roman"/>
          <w:sz w:val="22"/>
          <w:szCs w:val="22"/>
          <w:u w:val="none"/>
        </w:rPr>
        <w:t>. Certificatul Youthpass</w:t>
      </w:r>
      <w:bookmarkEnd w:id="120"/>
      <w:bookmarkEnd w:id="121"/>
      <w:bookmarkEnd w:id="122"/>
      <w:bookmarkEnd w:id="123"/>
      <w:bookmarkEnd w:id="124"/>
      <w:bookmarkEnd w:id="125"/>
      <w:bookmarkEnd w:id="126"/>
    </w:p>
    <w:p w14:paraId="7F2324E7" w14:textId="5F37259F" w:rsidR="00507BDD" w:rsidRPr="009355C3" w:rsidRDefault="002077DB" w:rsidP="000848E9">
      <w:pPr>
        <w:spacing w:line="276" w:lineRule="auto"/>
        <w:rPr>
          <w:rFonts w:ascii="Georgia" w:hAnsi="Georgia" w:cs="Times New Roman"/>
          <w:sz w:val="22"/>
        </w:rPr>
      </w:pPr>
      <w:r w:rsidRPr="00B51BF9">
        <w:rPr>
          <w:rFonts w:ascii="Georgia" w:hAnsi="Georgia" w:cs="Times New Roman"/>
          <w:i/>
          <w:sz w:val="22"/>
        </w:rPr>
        <w:t>Aplicabil proiectelor din domeniul de tineret:</w:t>
      </w:r>
      <w:r>
        <w:rPr>
          <w:rFonts w:ascii="Georgia" w:hAnsi="Georgia" w:cs="Times New Roman"/>
          <w:sz w:val="22"/>
        </w:rPr>
        <w:t xml:space="preserve"> </w:t>
      </w:r>
      <w:r w:rsidR="00507BDD" w:rsidRPr="009355C3">
        <w:rPr>
          <w:rFonts w:ascii="Georgia" w:hAnsi="Georgia" w:cs="Times New Roman"/>
          <w:sz w:val="22"/>
        </w:rPr>
        <w:t xml:space="preserve">Beneficiarul trebuie să informeze participanții implicați în proiect despre dreptul lor de a </w:t>
      </w:r>
      <w:r w:rsidR="004B1C61" w:rsidRPr="009355C3">
        <w:rPr>
          <w:rFonts w:ascii="Georgia" w:hAnsi="Georgia" w:cs="Times New Roman"/>
          <w:sz w:val="22"/>
        </w:rPr>
        <w:t>primi un certificat Youthpass.</w:t>
      </w:r>
    </w:p>
    <w:p w14:paraId="024BAE27" w14:textId="26B71DCC" w:rsidR="00507BDD" w:rsidRDefault="00507BDD" w:rsidP="000848E9">
      <w:pPr>
        <w:spacing w:line="276" w:lineRule="auto"/>
        <w:rPr>
          <w:rFonts w:ascii="Georgia" w:hAnsi="Georgia" w:cs="Times New Roman"/>
          <w:i/>
          <w:color w:val="4AA55B"/>
          <w:sz w:val="22"/>
        </w:rPr>
      </w:pPr>
      <w:r w:rsidRPr="009355C3">
        <w:rPr>
          <w:rFonts w:ascii="Georgia" w:hAnsi="Georgia" w:cs="Times New Roman"/>
          <w:sz w:val="22"/>
        </w:rPr>
        <w:t>Beneficiarul îi va sprijini pe participanții implicați în proiect prin evaluarea experiențelor de învățare non-formală dobândite de aceștia și are obligația de a furniza un certificat Youthpass fiecărui participant care îi solicită acest lucru la sfârșitul activității.</w:t>
      </w:r>
    </w:p>
    <w:p w14:paraId="74E7289B" w14:textId="64F35543" w:rsidR="00471777" w:rsidRPr="009355C3" w:rsidRDefault="003C2ACF" w:rsidP="000848E9">
      <w:pPr>
        <w:pStyle w:val="Heading1"/>
        <w:ind w:left="0" w:firstLine="3"/>
        <w:rPr>
          <w:rFonts w:ascii="Georgia" w:hAnsi="Georgia" w:cs="Times New Roman"/>
          <w:sz w:val="22"/>
          <w:szCs w:val="22"/>
          <w:u w:val="none"/>
        </w:rPr>
      </w:pPr>
      <w:bookmarkStart w:id="127" w:name="_Toc117591145"/>
      <w:bookmarkStart w:id="128" w:name="_Toc117674767"/>
      <w:bookmarkStart w:id="129" w:name="_Toc117696698"/>
      <w:bookmarkStart w:id="130" w:name="_Toc122444451"/>
      <w:bookmarkStart w:id="131" w:name="_Toc130822129"/>
      <w:r w:rsidRPr="009355C3">
        <w:rPr>
          <w:rFonts w:ascii="Georgia" w:hAnsi="Georgia" w:cs="Times New Roman"/>
          <w:sz w:val="22"/>
          <w:szCs w:val="22"/>
          <w:u w:val="none"/>
        </w:rPr>
        <w:t>1</w:t>
      </w:r>
      <w:r w:rsidR="00A27066">
        <w:rPr>
          <w:rFonts w:ascii="Georgia" w:hAnsi="Georgia" w:cs="Times New Roman"/>
          <w:sz w:val="22"/>
          <w:szCs w:val="22"/>
          <w:u w:val="none"/>
        </w:rPr>
        <w:t>6</w:t>
      </w:r>
      <w:r w:rsidRPr="009355C3">
        <w:rPr>
          <w:rFonts w:ascii="Georgia" w:hAnsi="Georgia" w:cs="Times New Roman"/>
          <w:sz w:val="22"/>
          <w:szCs w:val="22"/>
          <w:u w:val="none"/>
        </w:rPr>
        <w:t>. Orice dispoziții suplimentare impuse de legislația națională</w:t>
      </w:r>
      <w:bookmarkEnd w:id="127"/>
      <w:bookmarkEnd w:id="128"/>
      <w:bookmarkEnd w:id="129"/>
      <w:bookmarkEnd w:id="130"/>
      <w:bookmarkEnd w:id="131"/>
    </w:p>
    <w:p w14:paraId="000A7152" w14:textId="700D7CCB" w:rsidR="00FA5D71" w:rsidRPr="009355C3" w:rsidRDefault="00FF311C" w:rsidP="000848E9">
      <w:pPr>
        <w:spacing w:line="276" w:lineRule="auto"/>
        <w:rPr>
          <w:rFonts w:ascii="Georgia" w:hAnsi="Georgia" w:cs="Times New Roman"/>
          <w:sz w:val="22"/>
        </w:rPr>
      </w:pPr>
      <w:r w:rsidRPr="009355C3">
        <w:rPr>
          <w:rStyle w:val="tal"/>
          <w:rFonts w:ascii="Georgia" w:hAnsi="Georgia" w:cs="Times New Roman"/>
          <w:sz w:val="22"/>
        </w:rPr>
        <w:t xml:space="preserve">Activităţile de prevenire, de constatare a neregulilor, de stabilire şi de recuperare a creanţelor bugetare rezultate din neregulile apărute în obţinerea şi utilizarea fondurilor europene, precum şi de raportare a neregulilor către Comisia Europeană sunt reglementate național prin </w:t>
      </w:r>
      <w:r w:rsidR="00FA5D71" w:rsidRPr="009355C3">
        <w:rPr>
          <w:rFonts w:ascii="Georgia" w:hAnsi="Georgia" w:cs="Times New Roman"/>
          <w:sz w:val="22"/>
        </w:rPr>
        <w:t xml:space="preserve">O.U.G. nr. 66/2011 </w:t>
      </w:r>
      <w:r w:rsidR="00FA5D71" w:rsidRPr="009355C3">
        <w:rPr>
          <w:rStyle w:val="do"/>
          <w:rFonts w:ascii="Georgia" w:hAnsi="Georgia" w:cs="Times New Roman"/>
          <w:sz w:val="22"/>
        </w:rPr>
        <w:t>privind prevenirea, constatarea şi sancţionarea neregulilor apărute în obţinerea şi utilizarea fondurilor europene şi/sau a fondurilor publice naţionale aferente acestora</w:t>
      </w:r>
      <w:r w:rsidRPr="009355C3">
        <w:rPr>
          <w:rStyle w:val="do"/>
          <w:rFonts w:ascii="Georgia" w:hAnsi="Georgia" w:cs="Times New Roman"/>
          <w:sz w:val="22"/>
        </w:rPr>
        <w:t>.</w:t>
      </w:r>
    </w:p>
    <w:sectPr w:rsidR="00FA5D71" w:rsidRPr="009355C3" w:rsidSect="00BB2B71">
      <w:headerReference w:type="even" r:id="rId13"/>
      <w:headerReference w:type="default" r:id="rId14"/>
      <w:footerReference w:type="default" r:id="rId15"/>
      <w:pgSz w:w="11906" w:h="16838"/>
      <w:pgMar w:top="810" w:right="1417" w:bottom="1080"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7CE81" w14:textId="77777777" w:rsidR="00BA1CEC" w:rsidRDefault="00BA1CEC" w:rsidP="00821732">
      <w:r>
        <w:separator/>
      </w:r>
    </w:p>
  </w:endnote>
  <w:endnote w:type="continuationSeparator" w:id="0">
    <w:p w14:paraId="5E2669A6" w14:textId="77777777" w:rsidR="00BA1CEC" w:rsidRDefault="00BA1CEC" w:rsidP="00821732">
      <w:r>
        <w:continuationSeparator/>
      </w:r>
    </w:p>
  </w:endnote>
  <w:endnote w:type="continuationNotice" w:id="1">
    <w:p w14:paraId="33A556DC" w14:textId="77777777" w:rsidR="00BA1CEC" w:rsidRDefault="00BA1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1339437"/>
      <w:docPartObj>
        <w:docPartGallery w:val="Page Numbers (Bottom of Page)"/>
        <w:docPartUnique/>
      </w:docPartObj>
    </w:sdtPr>
    <w:sdtEndPr>
      <w:rPr>
        <w:rFonts w:ascii="Georgia" w:hAnsi="Georgia"/>
        <w:noProof/>
        <w:sz w:val="22"/>
      </w:rPr>
    </w:sdtEndPr>
    <w:sdtContent>
      <w:p w14:paraId="0481AB6E" w14:textId="122A900F" w:rsidR="0060280C" w:rsidRPr="00BB2B71" w:rsidRDefault="0060280C">
        <w:pPr>
          <w:pStyle w:val="Footer"/>
          <w:jc w:val="right"/>
          <w:rPr>
            <w:rFonts w:ascii="Georgia" w:hAnsi="Georgia"/>
            <w:sz w:val="22"/>
          </w:rPr>
        </w:pPr>
        <w:r w:rsidRPr="00BB2B71">
          <w:rPr>
            <w:rFonts w:ascii="Georgia" w:hAnsi="Georgia"/>
            <w:sz w:val="22"/>
          </w:rPr>
          <w:fldChar w:fldCharType="begin"/>
        </w:r>
        <w:r w:rsidRPr="00BB2B71">
          <w:rPr>
            <w:rFonts w:ascii="Georgia" w:hAnsi="Georgia"/>
            <w:sz w:val="22"/>
          </w:rPr>
          <w:instrText xml:space="preserve"> PAGE   \* MERGEFORMAT </w:instrText>
        </w:r>
        <w:r w:rsidRPr="00BB2B71">
          <w:rPr>
            <w:rFonts w:ascii="Georgia" w:hAnsi="Georgia"/>
            <w:sz w:val="22"/>
          </w:rPr>
          <w:fldChar w:fldCharType="separate"/>
        </w:r>
        <w:r w:rsidRPr="00BB2B71">
          <w:rPr>
            <w:rFonts w:ascii="Georgia" w:hAnsi="Georgia"/>
            <w:noProof/>
            <w:sz w:val="22"/>
          </w:rPr>
          <w:t>2</w:t>
        </w:r>
        <w:r w:rsidRPr="00BB2B71">
          <w:rPr>
            <w:rFonts w:ascii="Georgia" w:hAnsi="Georgia"/>
            <w:noProof/>
            <w:sz w:val="22"/>
          </w:rPr>
          <w:fldChar w:fldCharType="end"/>
        </w:r>
      </w:p>
    </w:sdtContent>
  </w:sdt>
  <w:p w14:paraId="31F5E07D" w14:textId="7D8D5852" w:rsidR="00690BFB" w:rsidRDefault="00690B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4E510" w14:textId="77777777" w:rsidR="00BA1CEC" w:rsidRDefault="00BA1CEC" w:rsidP="00821732">
      <w:r>
        <w:separator/>
      </w:r>
    </w:p>
  </w:footnote>
  <w:footnote w:type="continuationSeparator" w:id="0">
    <w:p w14:paraId="41048442" w14:textId="77777777" w:rsidR="00BA1CEC" w:rsidRDefault="00BA1CEC" w:rsidP="00821732">
      <w:r>
        <w:continuationSeparator/>
      </w:r>
    </w:p>
  </w:footnote>
  <w:footnote w:type="continuationNotice" w:id="1">
    <w:p w14:paraId="30964F6F" w14:textId="77777777" w:rsidR="00BA1CEC" w:rsidRDefault="00BA1CEC"/>
  </w:footnote>
  <w:footnote w:id="2">
    <w:p w14:paraId="0A18B4C3" w14:textId="5B180BCC" w:rsidR="00690BFB" w:rsidRPr="00DA166E" w:rsidDel="009C1989" w:rsidRDefault="00690BFB" w:rsidP="00331B27">
      <w:pPr>
        <w:pStyle w:val="FootnoteText"/>
        <w:rPr>
          <w:sz w:val="16"/>
          <w:szCs w:val="16"/>
        </w:rPr>
      </w:pPr>
      <w:r>
        <w:rPr>
          <w:rStyle w:val="Voetnoottekens"/>
          <w:sz w:val="16"/>
          <w:szCs w:val="16"/>
        </w:rPr>
        <w:footnoteRef/>
      </w:r>
      <w:r>
        <w:tab/>
      </w:r>
      <w:r w:rsidRPr="00901318">
        <w:rPr>
          <w:rFonts w:ascii="Georgia" w:hAnsi="Georgia"/>
          <w:sz w:val="18"/>
          <w:szCs w:val="18"/>
        </w:rPr>
        <w:t>Licența deschisă reprezintă un mod prin care proprietarul unei lucrări permite accesul celorlalți la utilizarea resursei. Fiecărei resurse îi este asociată o licență. Există diferite licențe deschise în funcție de nivelul permisiunilor acordate sau de limitele impuse, beneficiarul fiind liber să aleagă licența specifică aplicabilă lucrării sale. Fiecărei resurse produse trebuie să îi fie asociată o licență deschisă. Licența deschisă nu reprezintă un transfer de drepturi de autor sau de drepturi de proprietate intelectuală (DPI).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B51B0" w14:textId="77777777" w:rsidR="00690BFB" w:rsidRDefault="00690BFB">
    <w:pPr>
      <w:spacing w:line="1" w:lineRule="exact"/>
    </w:pPr>
    <w:r>
      <w:rPr>
        <w:noProof/>
        <w:lang w:val="en-GB" w:eastAsia="en-GB"/>
      </w:rPr>
      <mc:AlternateContent>
        <mc:Choice Requires="wps">
          <w:drawing>
            <wp:anchor distT="0" distB="0" distL="0" distR="0" simplePos="0" relativeHeight="251658240" behindDoc="1" locked="0" layoutInCell="1" allowOverlap="1" wp14:anchorId="069BC41B" wp14:editId="0ED89AE5">
              <wp:simplePos x="0" y="0"/>
              <wp:positionH relativeFrom="page">
                <wp:posOffset>6002020</wp:posOffset>
              </wp:positionH>
              <wp:positionV relativeFrom="page">
                <wp:posOffset>1183005</wp:posOffset>
              </wp:positionV>
              <wp:extent cx="648970" cy="106680"/>
              <wp:effectExtent l="0" t="0" r="0" b="0"/>
              <wp:wrapNone/>
              <wp:docPr id="320" name="Text Box 320"/>
              <wp:cNvGraphicFramePr/>
              <a:graphic xmlns:a="http://schemas.openxmlformats.org/drawingml/2006/main">
                <a:graphicData uri="http://schemas.microsoft.com/office/word/2010/wordprocessingShape">
                  <wps:wsp>
                    <wps:cNvSpPr txBox="1"/>
                    <wps:spPr>
                      <a:xfrm>
                        <a:off x="0" y="0"/>
                        <a:ext cx="648970" cy="106680"/>
                      </a:xfrm>
                      <a:prstGeom prst="rect">
                        <a:avLst/>
                      </a:prstGeom>
                      <a:noFill/>
                    </wps:spPr>
                    <wps:txbx>
                      <w:txbxContent>
                        <w:p w14:paraId="7F3F1C81" w14:textId="77777777" w:rsidR="00690BFB" w:rsidRDefault="00690BFB">
                          <w:pPr>
                            <w:pStyle w:val="Headerorfooter10"/>
                            <w:jc w:val="left"/>
                            <w:rPr>
                              <w:sz w:val="24"/>
                              <w:szCs w:val="24"/>
                            </w:rPr>
                          </w:pPr>
                          <w:r>
                            <w:rPr>
                              <w:b/>
                              <w:sz w:val="24"/>
                              <w:u w:val="single"/>
                            </w:rPr>
                            <w:t>ANEXA 5</w:t>
                          </w:r>
                        </w:p>
                      </w:txbxContent>
                    </wps:txbx>
                    <wps:bodyPr wrap="none" lIns="0" tIns="0" rIns="0" bIns="0">
                      <a:spAutoFit/>
                    </wps:bodyPr>
                  </wps:wsp>
                </a:graphicData>
              </a:graphic>
            </wp:anchor>
          </w:drawing>
        </mc:Choice>
        <mc:Fallback>
          <w:pict>
            <v:shapetype w14:anchorId="069BC41B" id="_x0000_t202" coordsize="21600,21600" o:spt="202" path="m,l,21600r21600,l21600,xe">
              <v:stroke joinstyle="miter"/>
              <v:path gradientshapeok="t" o:connecttype="rect"/>
            </v:shapetype>
            <v:shape id="Text Box 320" o:spid="_x0000_s1026" type="#_x0000_t202" style="position:absolute;left:0;text-align:left;margin-left:472.6pt;margin-top:93.15pt;width:51.1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" filled="f" stroked="f">
              <v:textbox style="mso-fit-shape-to-text:t" inset="0,0,0,0">
                <w:txbxContent>
                  <w:p w14:paraId="7F3F1C81" w14:textId="77777777" w:rsidR="00690BFB" w:rsidRDefault="00690BFB">
                    <w:pPr>
                      <w:pStyle w:val="Headerorfooter10"/>
                      <w:jc w:val="left"/>
                      <w:rPr>
                        <w:sz w:val="24"/>
                        <w:szCs w:val="24"/>
                      </w:rPr>
                    </w:pPr>
                    <w:r>
                      <w:rPr>
                        <w:b/>
                        <w:sz w:val="24"/>
                        <w:u w:val="single"/>
                      </w:rPr>
                      <w:t>ANEXA 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04F22" w14:textId="77777777" w:rsidR="00690BFB" w:rsidRDefault="00690BFB">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092B6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CD22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D6DF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4" w15:restartNumberingAfterBreak="0">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6"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7"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8"/>
    <w:multiLevelType w:val="multilevel"/>
    <w:tmpl w:val="00000008"/>
    <w:name w:val="WWNum7"/>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9"/>
    <w:multiLevelType w:val="multilevel"/>
    <w:tmpl w:val="787A7CE4"/>
    <w:name w:val="WWNum8"/>
    <w:lvl w:ilvl="0">
      <w:start w:val="1"/>
      <w:numFmt w:val="lowerLetter"/>
      <w:lvlText w:val="(%1)"/>
      <w:lvlJc w:val="left"/>
      <w:pPr>
        <w:tabs>
          <w:tab w:val="num" w:pos="0"/>
        </w:tabs>
        <w:ind w:left="720" w:hanging="360"/>
      </w:pPr>
      <w:rPr>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F"/>
    <w:multiLevelType w:val="multilevel"/>
    <w:tmpl w:val="0000000F"/>
    <w:name w:val="WWNum14"/>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10"/>
    <w:multiLevelType w:val="multilevel"/>
    <w:tmpl w:val="940CF55A"/>
    <w:name w:val="WWNum15"/>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17"/>
    <w:multiLevelType w:val="multilevel"/>
    <w:tmpl w:val="5E9C1A46"/>
    <w:name w:val="WWNum2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8"/>
    <w:multiLevelType w:val="multilevel"/>
    <w:tmpl w:val="E19E13D2"/>
    <w:name w:val="WWNum23"/>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D"/>
    <w:multiLevelType w:val="multilevel"/>
    <w:tmpl w:val="0000001D"/>
    <w:name w:val="WWNum28"/>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23"/>
    <w:multiLevelType w:val="multilevel"/>
    <w:tmpl w:val="00000023"/>
    <w:name w:val="WWNum3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15:restartNumberingAfterBreak="0">
    <w:nsid w:val="00000024"/>
    <w:multiLevelType w:val="multilevel"/>
    <w:tmpl w:val="00000024"/>
    <w:name w:val="WWNum35"/>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0">
    <w:nsid w:val="00000025"/>
    <w:multiLevelType w:val="multilevel"/>
    <w:tmpl w:val="00000025"/>
    <w:name w:val="WWNum3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15:restartNumberingAfterBreak="0">
    <w:nsid w:val="00000027"/>
    <w:multiLevelType w:val="multilevel"/>
    <w:tmpl w:val="00000027"/>
    <w:name w:val="WWNum3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4"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15:restartNumberingAfterBreak="0">
    <w:nsid w:val="00000029"/>
    <w:multiLevelType w:val="multilevel"/>
    <w:tmpl w:val="00000029"/>
    <w:name w:val="WWNum40"/>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0">
    <w:nsid w:val="0000002A"/>
    <w:multiLevelType w:val="multilevel"/>
    <w:tmpl w:val="0000002A"/>
    <w:name w:val="WWNum41"/>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 w15:restartNumberingAfterBreak="0">
    <w:nsid w:val="0000002B"/>
    <w:multiLevelType w:val="multilevel"/>
    <w:tmpl w:val="0000002B"/>
    <w:name w:val="WWNum42"/>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8" w15:restartNumberingAfterBreak="0">
    <w:nsid w:val="0000002C"/>
    <w:multiLevelType w:val="multilevel"/>
    <w:tmpl w:val="0000002C"/>
    <w:name w:val="WWNum43"/>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9" w15:restartNumberingAfterBreak="0">
    <w:nsid w:val="0000002D"/>
    <w:multiLevelType w:val="multilevel"/>
    <w:tmpl w:val="0000002D"/>
    <w:name w:val="WWNum4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0" w15:restartNumberingAfterBreak="0">
    <w:nsid w:val="0000002E"/>
    <w:multiLevelType w:val="multilevel"/>
    <w:tmpl w:val="0000002E"/>
    <w:name w:val="WWNum45"/>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1"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2" w15:restartNumberingAfterBreak="0">
    <w:nsid w:val="00000030"/>
    <w:multiLevelType w:val="multilevel"/>
    <w:tmpl w:val="00000030"/>
    <w:name w:val="WWNum47"/>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3"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4"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6" w15:restartNumberingAfterBreak="0">
    <w:nsid w:val="00000034"/>
    <w:multiLevelType w:val="multilevel"/>
    <w:tmpl w:val="33860740"/>
    <w:name w:val="WWNum51"/>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0">
    <w:nsid w:val="00000035"/>
    <w:multiLevelType w:val="multilevel"/>
    <w:tmpl w:val="00000035"/>
    <w:name w:val="WWNum5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36"/>
    <w:multiLevelType w:val="multilevel"/>
    <w:tmpl w:val="00000036"/>
    <w:name w:val="WWNum5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9" w15:restartNumberingAfterBreak="0">
    <w:nsid w:val="00000037"/>
    <w:multiLevelType w:val="multilevel"/>
    <w:tmpl w:val="00000037"/>
    <w:name w:val="WWNum5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0"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1"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3B"/>
    <w:multiLevelType w:val="multilevel"/>
    <w:tmpl w:val="0000003B"/>
    <w:name w:val="WWNum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3"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44" w15:restartNumberingAfterBreak="0">
    <w:nsid w:val="00000040"/>
    <w:multiLevelType w:val="multilevel"/>
    <w:tmpl w:val="00000040"/>
    <w:name w:val="WWNum63"/>
    <w:lvl w:ilvl="0">
      <w:start w:val="1"/>
      <w:numFmt w:val="bullet"/>
      <w:lvlText w:val=""/>
      <w:lvlJc w:val="left"/>
      <w:pPr>
        <w:tabs>
          <w:tab w:val="num" w:pos="3397"/>
        </w:tabs>
        <w:ind w:left="5197" w:hanging="360"/>
      </w:pPr>
      <w:rPr>
        <w:rFonts w:ascii="Symbol" w:hAnsi="Symbol"/>
      </w:rPr>
    </w:lvl>
    <w:lvl w:ilvl="1">
      <w:start w:val="1"/>
      <w:numFmt w:val="bullet"/>
      <w:lvlText w:val="o"/>
      <w:lvlJc w:val="left"/>
      <w:pPr>
        <w:tabs>
          <w:tab w:val="num" w:pos="3397"/>
        </w:tabs>
        <w:ind w:left="5917" w:hanging="360"/>
      </w:pPr>
      <w:rPr>
        <w:rFonts w:ascii="Courier New" w:hAnsi="Courier New" w:cs="Courier New"/>
      </w:rPr>
    </w:lvl>
    <w:lvl w:ilvl="2">
      <w:start w:val="1"/>
      <w:numFmt w:val="bullet"/>
      <w:lvlText w:val=""/>
      <w:lvlJc w:val="left"/>
      <w:pPr>
        <w:tabs>
          <w:tab w:val="num" w:pos="3397"/>
        </w:tabs>
        <w:ind w:left="6637" w:hanging="360"/>
      </w:pPr>
      <w:rPr>
        <w:rFonts w:ascii="Wingdings" w:hAnsi="Wingdings"/>
      </w:rPr>
    </w:lvl>
    <w:lvl w:ilvl="3">
      <w:start w:val="1"/>
      <w:numFmt w:val="bullet"/>
      <w:lvlText w:val=""/>
      <w:lvlJc w:val="left"/>
      <w:pPr>
        <w:tabs>
          <w:tab w:val="num" w:pos="3397"/>
        </w:tabs>
        <w:ind w:left="7357" w:hanging="360"/>
      </w:pPr>
      <w:rPr>
        <w:rFonts w:ascii="Symbol" w:hAnsi="Symbol"/>
      </w:rPr>
    </w:lvl>
    <w:lvl w:ilvl="4">
      <w:start w:val="1"/>
      <w:numFmt w:val="bullet"/>
      <w:lvlText w:val="o"/>
      <w:lvlJc w:val="left"/>
      <w:pPr>
        <w:tabs>
          <w:tab w:val="num" w:pos="3397"/>
        </w:tabs>
        <w:ind w:left="8077" w:hanging="360"/>
      </w:pPr>
      <w:rPr>
        <w:rFonts w:ascii="Courier New" w:hAnsi="Courier New" w:cs="Courier New"/>
      </w:rPr>
    </w:lvl>
    <w:lvl w:ilvl="5">
      <w:start w:val="1"/>
      <w:numFmt w:val="bullet"/>
      <w:lvlText w:val=""/>
      <w:lvlJc w:val="left"/>
      <w:pPr>
        <w:tabs>
          <w:tab w:val="num" w:pos="3397"/>
        </w:tabs>
        <w:ind w:left="8797" w:hanging="360"/>
      </w:pPr>
      <w:rPr>
        <w:rFonts w:ascii="Wingdings" w:hAnsi="Wingdings"/>
      </w:rPr>
    </w:lvl>
    <w:lvl w:ilvl="6">
      <w:start w:val="1"/>
      <w:numFmt w:val="bullet"/>
      <w:lvlText w:val=""/>
      <w:lvlJc w:val="left"/>
      <w:pPr>
        <w:tabs>
          <w:tab w:val="num" w:pos="3397"/>
        </w:tabs>
        <w:ind w:left="9517" w:hanging="360"/>
      </w:pPr>
      <w:rPr>
        <w:rFonts w:ascii="Symbol" w:hAnsi="Symbol"/>
      </w:rPr>
    </w:lvl>
    <w:lvl w:ilvl="7">
      <w:start w:val="1"/>
      <w:numFmt w:val="bullet"/>
      <w:lvlText w:val="o"/>
      <w:lvlJc w:val="left"/>
      <w:pPr>
        <w:tabs>
          <w:tab w:val="num" w:pos="3397"/>
        </w:tabs>
        <w:ind w:left="10237" w:hanging="360"/>
      </w:pPr>
      <w:rPr>
        <w:rFonts w:ascii="Courier New" w:hAnsi="Courier New" w:cs="Courier New"/>
      </w:rPr>
    </w:lvl>
    <w:lvl w:ilvl="8">
      <w:start w:val="1"/>
      <w:numFmt w:val="bullet"/>
      <w:lvlText w:val=""/>
      <w:lvlJc w:val="left"/>
      <w:pPr>
        <w:tabs>
          <w:tab w:val="num" w:pos="3397"/>
        </w:tabs>
        <w:ind w:left="10957" w:hanging="360"/>
      </w:pPr>
      <w:rPr>
        <w:rFonts w:ascii="Wingdings" w:hAnsi="Wingdings"/>
      </w:rPr>
    </w:lvl>
  </w:abstractNum>
  <w:abstractNum w:abstractNumId="45" w15:restartNumberingAfterBreak="0">
    <w:nsid w:val="00000042"/>
    <w:multiLevelType w:val="multilevel"/>
    <w:tmpl w:val="AA5C39A4"/>
    <w:name w:val="WWNum65"/>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6"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47" w15:restartNumberingAfterBreak="0">
    <w:nsid w:val="0000004D"/>
    <w:multiLevelType w:val="multilevel"/>
    <w:tmpl w:val="0000004D"/>
    <w:name w:val="WWNum7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48" w15:restartNumberingAfterBreak="0">
    <w:nsid w:val="008B1236"/>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9" w15:restartNumberingAfterBreak="0">
    <w:nsid w:val="00BC58FD"/>
    <w:multiLevelType w:val="hybridMultilevel"/>
    <w:tmpl w:val="500688C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03627C93"/>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1"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06412870"/>
    <w:multiLevelType w:val="hybridMultilevel"/>
    <w:tmpl w:val="30942C50"/>
    <w:lvl w:ilvl="0" w:tplc="9BC68706">
      <w:start w:val="3"/>
      <w:numFmt w:val="bullet"/>
      <w:lvlText w:val="-"/>
      <w:lvlJc w:val="left"/>
      <w:pPr>
        <w:ind w:left="778" w:hanging="360"/>
      </w:pPr>
      <w:rPr>
        <w:rFonts w:ascii="Times New Roman" w:eastAsia="Calibri" w:hAnsi="Times New Roman" w:cs="Times New Roman"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53" w15:restartNumberingAfterBreak="0">
    <w:nsid w:val="0D6F0950"/>
    <w:multiLevelType w:val="hybridMultilevel"/>
    <w:tmpl w:val="D2BE674A"/>
    <w:lvl w:ilvl="0" w:tplc="BF7A2BD4">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5" w15:restartNumberingAfterBreak="0">
    <w:nsid w:val="135551C9"/>
    <w:multiLevelType w:val="hybridMultilevel"/>
    <w:tmpl w:val="E21E5130"/>
    <w:lvl w:ilvl="0" w:tplc="4EAA2AF8">
      <w:start w:val="1"/>
      <w:numFmt w:val="lowerLetter"/>
      <w:lvlText w:val="%1)"/>
      <w:lvlJc w:val="left"/>
      <w:pPr>
        <w:ind w:left="720" w:hanging="36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7" w15:restartNumberingAfterBreak="0">
    <w:nsid w:val="159A72C0"/>
    <w:multiLevelType w:val="hybridMultilevel"/>
    <w:tmpl w:val="05B099C0"/>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9" w15:restartNumberingAfterBreak="0">
    <w:nsid w:val="17EB42D0"/>
    <w:multiLevelType w:val="hybridMultilevel"/>
    <w:tmpl w:val="8A22AD78"/>
    <w:lvl w:ilvl="0" w:tplc="4B660446">
      <w:start w:val="1"/>
      <w:numFmt w:val="lowerRoman"/>
      <w:lvlText w:val="(%1)"/>
      <w:lvlJc w:val="right"/>
      <w:pPr>
        <w:ind w:left="720" w:hanging="360"/>
      </w:pPr>
      <w:rPr>
        <w:rFonts w:hint="default"/>
      </w:rPr>
    </w:lvl>
    <w:lvl w:ilvl="1" w:tplc="DFC41F18">
      <w:start w:val="1"/>
      <w:numFmt w:val="lowerLetter"/>
      <w:lvlText w:val="(%2)"/>
      <w:lvlJc w:val="left"/>
      <w:pPr>
        <w:ind w:left="1440" w:hanging="360"/>
      </w:pPr>
    </w:lvl>
    <w:lvl w:ilvl="2" w:tplc="9BC68706">
      <w:start w:val="3"/>
      <w:numFmt w:val="bullet"/>
      <w:lvlText w:val="-"/>
      <w:lvlJc w:val="left"/>
      <w:pPr>
        <w:ind w:left="2160" w:hanging="360"/>
      </w:pPr>
      <w:rPr>
        <w:rFonts w:ascii="Times New Roman" w:eastAsia="Calibri" w:hAnsi="Times New Roman"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18C62720"/>
    <w:multiLevelType w:val="hybridMultilevel"/>
    <w:tmpl w:val="AA8A051C"/>
    <w:lvl w:ilvl="0" w:tplc="65B666D6">
      <w:start w:val="1"/>
      <w:numFmt w:val="lowerLetter"/>
      <w:lvlText w:val="%1)"/>
      <w:lvlJc w:val="left"/>
      <w:pPr>
        <w:ind w:left="786" w:hanging="360"/>
      </w:pPr>
      <w:rPr>
        <w:rFonts w:ascii="Times New Roman" w:eastAsia="SimSun" w:hAnsi="Times New Roman" w:cs="Times New Roman"/>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1" w15:restartNumberingAfterBreak="0">
    <w:nsid w:val="18D84D6C"/>
    <w:multiLevelType w:val="hybridMultilevel"/>
    <w:tmpl w:val="49B61B6C"/>
    <w:lvl w:ilvl="0" w:tplc="9BC68706">
      <w:start w:val="3"/>
      <w:numFmt w:val="bullet"/>
      <w:lvlText w:val="-"/>
      <w:lvlJc w:val="left"/>
      <w:pPr>
        <w:ind w:left="3606" w:hanging="360"/>
      </w:pPr>
      <w:rPr>
        <w:rFonts w:ascii="Times New Roman" w:eastAsia="Calibri" w:hAnsi="Times New Roman" w:cs="Times New Roman" w:hint="default"/>
      </w:rPr>
    </w:lvl>
    <w:lvl w:ilvl="1" w:tplc="08090003">
      <w:start w:val="1"/>
      <w:numFmt w:val="bullet"/>
      <w:lvlText w:val="o"/>
      <w:lvlJc w:val="left"/>
      <w:pPr>
        <w:ind w:left="4326" w:hanging="360"/>
      </w:pPr>
      <w:rPr>
        <w:rFonts w:ascii="Courier New" w:hAnsi="Courier New" w:cs="Courier New" w:hint="default"/>
      </w:rPr>
    </w:lvl>
    <w:lvl w:ilvl="2" w:tplc="08090005" w:tentative="1">
      <w:start w:val="1"/>
      <w:numFmt w:val="bullet"/>
      <w:lvlText w:val=""/>
      <w:lvlJc w:val="left"/>
      <w:pPr>
        <w:ind w:left="5046" w:hanging="360"/>
      </w:pPr>
      <w:rPr>
        <w:rFonts w:ascii="Wingdings" w:hAnsi="Wingdings" w:hint="default"/>
      </w:rPr>
    </w:lvl>
    <w:lvl w:ilvl="3" w:tplc="08090001" w:tentative="1">
      <w:start w:val="1"/>
      <w:numFmt w:val="bullet"/>
      <w:lvlText w:val=""/>
      <w:lvlJc w:val="left"/>
      <w:pPr>
        <w:ind w:left="5766" w:hanging="360"/>
      </w:pPr>
      <w:rPr>
        <w:rFonts w:ascii="Symbol" w:hAnsi="Symbol" w:hint="default"/>
      </w:rPr>
    </w:lvl>
    <w:lvl w:ilvl="4" w:tplc="08090003" w:tentative="1">
      <w:start w:val="1"/>
      <w:numFmt w:val="bullet"/>
      <w:lvlText w:val="o"/>
      <w:lvlJc w:val="left"/>
      <w:pPr>
        <w:ind w:left="6486" w:hanging="360"/>
      </w:pPr>
      <w:rPr>
        <w:rFonts w:ascii="Courier New" w:hAnsi="Courier New" w:cs="Courier New" w:hint="default"/>
      </w:rPr>
    </w:lvl>
    <w:lvl w:ilvl="5" w:tplc="08090005" w:tentative="1">
      <w:start w:val="1"/>
      <w:numFmt w:val="bullet"/>
      <w:lvlText w:val=""/>
      <w:lvlJc w:val="left"/>
      <w:pPr>
        <w:ind w:left="7206" w:hanging="360"/>
      </w:pPr>
      <w:rPr>
        <w:rFonts w:ascii="Wingdings" w:hAnsi="Wingdings" w:hint="default"/>
      </w:rPr>
    </w:lvl>
    <w:lvl w:ilvl="6" w:tplc="08090001" w:tentative="1">
      <w:start w:val="1"/>
      <w:numFmt w:val="bullet"/>
      <w:lvlText w:val=""/>
      <w:lvlJc w:val="left"/>
      <w:pPr>
        <w:ind w:left="7926" w:hanging="360"/>
      </w:pPr>
      <w:rPr>
        <w:rFonts w:ascii="Symbol" w:hAnsi="Symbol" w:hint="default"/>
      </w:rPr>
    </w:lvl>
    <w:lvl w:ilvl="7" w:tplc="08090003" w:tentative="1">
      <w:start w:val="1"/>
      <w:numFmt w:val="bullet"/>
      <w:lvlText w:val="o"/>
      <w:lvlJc w:val="left"/>
      <w:pPr>
        <w:ind w:left="8646" w:hanging="360"/>
      </w:pPr>
      <w:rPr>
        <w:rFonts w:ascii="Courier New" w:hAnsi="Courier New" w:cs="Courier New" w:hint="default"/>
      </w:rPr>
    </w:lvl>
    <w:lvl w:ilvl="8" w:tplc="08090005" w:tentative="1">
      <w:start w:val="1"/>
      <w:numFmt w:val="bullet"/>
      <w:lvlText w:val=""/>
      <w:lvlJc w:val="left"/>
      <w:pPr>
        <w:ind w:left="9366" w:hanging="360"/>
      </w:pPr>
      <w:rPr>
        <w:rFonts w:ascii="Wingdings" w:hAnsi="Wingdings" w:hint="default"/>
      </w:rPr>
    </w:lvl>
  </w:abstractNum>
  <w:abstractNum w:abstractNumId="62" w15:restartNumberingAfterBreak="0">
    <w:nsid w:val="194405A3"/>
    <w:multiLevelType w:val="hybridMultilevel"/>
    <w:tmpl w:val="B754C6B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1C412ED2"/>
    <w:multiLevelType w:val="hybridMultilevel"/>
    <w:tmpl w:val="C1BCD4C4"/>
    <w:lvl w:ilvl="0" w:tplc="27D68DDE">
      <w:start w:val="3"/>
      <w:numFmt w:val="bullet"/>
      <w:lvlText w:val="-"/>
      <w:lvlJc w:val="left"/>
      <w:pPr>
        <w:ind w:left="787" w:hanging="360"/>
      </w:pPr>
      <w:rPr>
        <w:rFonts w:ascii="Times New Roman" w:eastAsia="Calibri" w:hAnsi="Times New Roman" w:cs="Times New Roman" w:hint="default"/>
        <w:color w:val="595959"/>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64" w15:restartNumberingAfterBreak="0">
    <w:nsid w:val="1FFA75F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15:restartNumberingAfterBreak="0">
    <w:nsid w:val="21D93902"/>
    <w:multiLevelType w:val="hybridMultilevel"/>
    <w:tmpl w:val="2D2E9EFA"/>
    <w:lvl w:ilvl="0" w:tplc="7350690A">
      <w:start w:val="1"/>
      <w:numFmt w:val="lowerLetter"/>
      <w:lvlText w:val="%1)"/>
      <w:lvlJc w:val="left"/>
      <w:pPr>
        <w:ind w:left="720" w:hanging="360"/>
      </w:pPr>
      <w:rPr>
        <w:rFonts w:ascii="Times New Roman" w:eastAsia="SimSun" w:hAnsi="Times New Roman"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2E90714"/>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7"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8" w15:restartNumberingAfterBreak="0">
    <w:nsid w:val="28545C14"/>
    <w:multiLevelType w:val="hybridMultilevel"/>
    <w:tmpl w:val="B246D530"/>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88079C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0" w15:restartNumberingAfterBreak="0">
    <w:nsid w:val="299A2785"/>
    <w:multiLevelType w:val="hybridMultilevel"/>
    <w:tmpl w:val="9E00CD32"/>
    <w:lvl w:ilvl="0" w:tplc="9BC68706">
      <w:start w:val="3"/>
      <w:numFmt w:val="bullet"/>
      <w:lvlText w:val="-"/>
      <w:lvlJc w:val="left"/>
      <w:pPr>
        <w:ind w:left="784" w:hanging="360"/>
      </w:pPr>
      <w:rPr>
        <w:rFonts w:ascii="Times New Roman" w:eastAsia="Calibri" w:hAnsi="Times New Roman" w:cs="Times New Roman"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71" w15:restartNumberingAfterBreak="0">
    <w:nsid w:val="29D922B6"/>
    <w:multiLevelType w:val="hybridMultilevel"/>
    <w:tmpl w:val="1206DAF2"/>
    <w:lvl w:ilvl="0" w:tplc="0B44A214">
      <w:start w:val="1"/>
      <w:numFmt w:val="lowerRoman"/>
      <w:lvlText w:val="(%1)"/>
      <w:lvlJc w:val="right"/>
      <w:pPr>
        <w:ind w:left="-720" w:hanging="360"/>
      </w:pPr>
      <w:rPr>
        <w:rFonts w:hint="default"/>
        <w:b w:val="0"/>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72" w15:restartNumberingAfterBreak="0">
    <w:nsid w:val="2C0209BC"/>
    <w:multiLevelType w:val="hybridMultilevel"/>
    <w:tmpl w:val="581447E4"/>
    <w:lvl w:ilvl="0" w:tplc="69EAB616">
      <w:start w:val="1"/>
      <w:numFmt w:val="decimal"/>
      <w:lvlText w:val="%1."/>
      <w:lvlJc w:val="left"/>
      <w:pPr>
        <w:ind w:left="644" w:hanging="360"/>
      </w:pPr>
      <w:rPr>
        <w:rFonts w:ascii="Times New Roman" w:eastAsiaTheme="minorHAnsi" w:hAnsi="Times New Roman" w:cstheme="minorBidi"/>
        <w:b w:val="0"/>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74" w15:restartNumberingAfterBreak="0">
    <w:nsid w:val="2DF976A3"/>
    <w:multiLevelType w:val="hybridMultilevel"/>
    <w:tmpl w:val="604CE092"/>
    <w:lvl w:ilvl="0" w:tplc="79C049D8">
      <w:start w:val="1"/>
      <w:numFmt w:val="lowerRoman"/>
      <w:lvlText w:val="(%1)"/>
      <w:lvlJc w:val="righ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2E385047"/>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2F3B14EB"/>
    <w:multiLevelType w:val="hybridMultilevel"/>
    <w:tmpl w:val="7D025C2C"/>
    <w:name w:val="WWNum82"/>
    <w:lvl w:ilvl="0" w:tplc="5C603B80">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77" w15:restartNumberingAfterBreak="0">
    <w:nsid w:val="32D314AA"/>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35F013A"/>
    <w:multiLevelType w:val="hybridMultilevel"/>
    <w:tmpl w:val="1FF69FF6"/>
    <w:lvl w:ilvl="0" w:tplc="9BC68706">
      <w:start w:val="3"/>
      <w:numFmt w:val="bullet"/>
      <w:lvlText w:val="-"/>
      <w:lvlJc w:val="left"/>
      <w:pPr>
        <w:ind w:left="778" w:hanging="360"/>
      </w:pPr>
      <w:rPr>
        <w:rFonts w:ascii="Times New Roman" w:eastAsia="Calibri" w:hAnsi="Times New Roman" w:cs="Times New Roman"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79" w15:restartNumberingAfterBreak="0">
    <w:nsid w:val="36435C39"/>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0" w15:restartNumberingAfterBreak="0">
    <w:nsid w:val="36911DFA"/>
    <w:multiLevelType w:val="hybridMultilevel"/>
    <w:tmpl w:val="D0169296"/>
    <w:lvl w:ilvl="0" w:tplc="9B6E6396">
      <w:start w:val="1"/>
      <w:numFmt w:val="bullet"/>
      <w:lvlText w:val="-"/>
      <w:lvlJc w:val="left"/>
      <w:pPr>
        <w:ind w:left="720" w:hanging="360"/>
      </w:pPr>
      <w:rPr>
        <w:rFonts w:ascii="Arial" w:eastAsiaTheme="minorHAnsi"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1" w15:restartNumberingAfterBreak="0">
    <w:nsid w:val="39D852EA"/>
    <w:multiLevelType w:val="hybridMultilevel"/>
    <w:tmpl w:val="E1227578"/>
    <w:lvl w:ilvl="0" w:tplc="004235D6">
      <w:start w:val="3"/>
      <w:numFmt w:val="bullet"/>
      <w:lvlText w:val="-"/>
      <w:lvlJc w:val="left"/>
      <w:pPr>
        <w:ind w:left="720" w:hanging="360"/>
      </w:pPr>
      <w:rPr>
        <w:rFonts w:ascii="Times New Roman" w:eastAsia="Calibri" w:hAnsi="Times New Roman" w:cs="Times New Roman" w:hint="default"/>
        <w:color w:val="auto"/>
      </w:rPr>
    </w:lvl>
    <w:lvl w:ilvl="1" w:tplc="9BC68706">
      <w:start w:val="3"/>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83" w15:restartNumberingAfterBreak="0">
    <w:nsid w:val="3F196296"/>
    <w:multiLevelType w:val="multilevel"/>
    <w:tmpl w:val="6D3ACE3C"/>
    <w:name w:val="WWNum210"/>
    <w:lvl w:ilvl="0">
      <w:start w:val="1"/>
      <w:numFmt w:val="lowerLetter"/>
      <w:lvlText w:val="(%1)"/>
      <w:lvlJc w:val="left"/>
      <w:pPr>
        <w:tabs>
          <w:tab w:val="num" w:pos="-218"/>
        </w:tabs>
        <w:ind w:left="502" w:hanging="360"/>
      </w:pPr>
      <w:rPr>
        <w:rFonts w:hint="default"/>
      </w:rPr>
    </w:lvl>
    <w:lvl w:ilvl="1">
      <w:start w:val="1"/>
      <w:numFmt w:val="lowerLetter"/>
      <w:lvlText w:val="%2."/>
      <w:lvlJc w:val="left"/>
      <w:pPr>
        <w:tabs>
          <w:tab w:val="num" w:pos="-218"/>
        </w:tabs>
        <w:ind w:left="1222" w:hanging="360"/>
      </w:pPr>
      <w:rPr>
        <w:rFonts w:hint="default"/>
      </w:rPr>
    </w:lvl>
    <w:lvl w:ilvl="2">
      <w:start w:val="1"/>
      <w:numFmt w:val="lowerRoman"/>
      <w:lvlText w:val="%2.%3."/>
      <w:lvlJc w:val="right"/>
      <w:pPr>
        <w:tabs>
          <w:tab w:val="num" w:pos="-218"/>
        </w:tabs>
        <w:ind w:left="1942" w:hanging="180"/>
      </w:pPr>
      <w:rPr>
        <w:rFonts w:hint="default"/>
      </w:rPr>
    </w:lvl>
    <w:lvl w:ilvl="3">
      <w:start w:val="1"/>
      <w:numFmt w:val="decimal"/>
      <w:lvlText w:val="%2.%3.%4."/>
      <w:lvlJc w:val="left"/>
      <w:pPr>
        <w:tabs>
          <w:tab w:val="num" w:pos="-218"/>
        </w:tabs>
        <w:ind w:left="2662" w:hanging="360"/>
      </w:pPr>
      <w:rPr>
        <w:rFonts w:hint="default"/>
      </w:rPr>
    </w:lvl>
    <w:lvl w:ilvl="4">
      <w:start w:val="1"/>
      <w:numFmt w:val="lowerLetter"/>
      <w:lvlText w:val="%2.%3.%4.%5."/>
      <w:lvlJc w:val="left"/>
      <w:pPr>
        <w:tabs>
          <w:tab w:val="num" w:pos="-218"/>
        </w:tabs>
        <w:ind w:left="3382" w:hanging="360"/>
      </w:pPr>
      <w:rPr>
        <w:rFonts w:hint="default"/>
      </w:rPr>
    </w:lvl>
    <w:lvl w:ilvl="5">
      <w:start w:val="1"/>
      <w:numFmt w:val="lowerRoman"/>
      <w:lvlText w:val="%2.%3.%4.%5.%6."/>
      <w:lvlJc w:val="right"/>
      <w:pPr>
        <w:tabs>
          <w:tab w:val="num" w:pos="-218"/>
        </w:tabs>
        <w:ind w:left="4102" w:hanging="180"/>
      </w:pPr>
      <w:rPr>
        <w:rFonts w:hint="default"/>
      </w:rPr>
    </w:lvl>
    <w:lvl w:ilvl="6">
      <w:start w:val="1"/>
      <w:numFmt w:val="decimal"/>
      <w:lvlText w:val="%2.%3.%4.%5.%6.%7."/>
      <w:lvlJc w:val="left"/>
      <w:pPr>
        <w:tabs>
          <w:tab w:val="num" w:pos="-218"/>
        </w:tabs>
        <w:ind w:left="4822" w:hanging="360"/>
      </w:pPr>
      <w:rPr>
        <w:rFonts w:hint="default"/>
      </w:rPr>
    </w:lvl>
    <w:lvl w:ilvl="7">
      <w:start w:val="1"/>
      <w:numFmt w:val="lowerLetter"/>
      <w:lvlText w:val="%2.%3.%4.%5.%6.%7.%8."/>
      <w:lvlJc w:val="left"/>
      <w:pPr>
        <w:tabs>
          <w:tab w:val="num" w:pos="-218"/>
        </w:tabs>
        <w:ind w:left="5542" w:hanging="360"/>
      </w:pPr>
      <w:rPr>
        <w:rFonts w:hint="default"/>
      </w:rPr>
    </w:lvl>
    <w:lvl w:ilvl="8">
      <w:start w:val="1"/>
      <w:numFmt w:val="lowerRoman"/>
      <w:lvlText w:val="%2.%3.%4.%5.%6.%7.%8.%9."/>
      <w:lvlJc w:val="right"/>
      <w:pPr>
        <w:tabs>
          <w:tab w:val="num" w:pos="-218"/>
        </w:tabs>
        <w:ind w:left="6262" w:hanging="180"/>
      </w:pPr>
      <w:rPr>
        <w:rFonts w:hint="default"/>
      </w:rPr>
    </w:lvl>
  </w:abstractNum>
  <w:abstractNum w:abstractNumId="84" w15:restartNumberingAfterBreak="0">
    <w:nsid w:val="40D57D24"/>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18D0764"/>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6"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7" w15:restartNumberingAfterBreak="0">
    <w:nsid w:val="44540B11"/>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5115202"/>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9"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15:restartNumberingAfterBreak="0">
    <w:nsid w:val="47414F5C"/>
    <w:multiLevelType w:val="hybridMultilevel"/>
    <w:tmpl w:val="8B0A72AE"/>
    <w:lvl w:ilvl="0" w:tplc="7BB42B5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7C179CE"/>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3" w15:restartNumberingAfterBreak="0">
    <w:nsid w:val="47D919D9"/>
    <w:multiLevelType w:val="hybridMultilevel"/>
    <w:tmpl w:val="E366481A"/>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5" w15:restartNumberingAfterBreak="0">
    <w:nsid w:val="4A427DC0"/>
    <w:multiLevelType w:val="hybridMultilevel"/>
    <w:tmpl w:val="950C6CA8"/>
    <w:lvl w:ilvl="0" w:tplc="DE004A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AB95C93"/>
    <w:multiLevelType w:val="hybridMultilevel"/>
    <w:tmpl w:val="9FDE6DFC"/>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DC93B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15:restartNumberingAfterBreak="0">
    <w:nsid w:val="4DD22A24"/>
    <w:multiLevelType w:val="hybridMultilevel"/>
    <w:tmpl w:val="1FB613BE"/>
    <w:lvl w:ilvl="0" w:tplc="CD9EC1D8">
      <w:start w:val="3"/>
      <w:numFmt w:val="bullet"/>
      <w:lvlText w:val="-"/>
      <w:lvlJc w:val="left"/>
      <w:pPr>
        <w:ind w:left="960" w:hanging="360"/>
      </w:pPr>
      <w:rPr>
        <w:rFonts w:ascii="Times New Roman" w:eastAsia="Calibri" w:hAnsi="Times New Roman" w:cs="Times New Roman" w:hint="default"/>
        <w:b/>
        <w:color w:val="auto"/>
      </w:rPr>
    </w:lvl>
    <w:lvl w:ilvl="1" w:tplc="44FE2B32">
      <w:start w:val="3"/>
      <w:numFmt w:val="bullet"/>
      <w:lvlText w:val="-"/>
      <w:lvlJc w:val="left"/>
      <w:pPr>
        <w:ind w:left="1680" w:hanging="360"/>
      </w:pPr>
      <w:rPr>
        <w:rFonts w:ascii="Times New Roman" w:eastAsia="Calibri" w:hAnsi="Times New Roman" w:cs="Times New Roman" w:hint="default"/>
        <w:color w:val="auto"/>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00" w15:restartNumberingAfterBreak="0">
    <w:nsid w:val="51B5442C"/>
    <w:multiLevelType w:val="hybridMultilevel"/>
    <w:tmpl w:val="E5F8DB06"/>
    <w:lvl w:ilvl="0" w:tplc="53125A8A">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1B5665E"/>
    <w:multiLevelType w:val="hybridMultilevel"/>
    <w:tmpl w:val="E4542914"/>
    <w:lvl w:ilvl="0" w:tplc="7BB42B52">
      <w:numFmt w:val="bullet"/>
      <w:lvlText w:val="-"/>
      <w:lvlJc w:val="left"/>
      <w:pPr>
        <w:ind w:left="643" w:hanging="360"/>
      </w:pPr>
      <w:rPr>
        <w:rFonts w:ascii="Times New Roman" w:eastAsia="Times New Roman" w:hAnsi="Times New Roman" w:cs="Times New Roman" w:hint="default"/>
        <w:b w:val="0"/>
        <w:lang w:val="en-GB"/>
      </w:rPr>
    </w:lvl>
    <w:lvl w:ilvl="1" w:tplc="08090019">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102" w15:restartNumberingAfterBreak="0">
    <w:nsid w:val="51FF7A62"/>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542D0148"/>
    <w:multiLevelType w:val="hybridMultilevel"/>
    <w:tmpl w:val="30160E98"/>
    <w:lvl w:ilvl="0" w:tplc="5B0E9CF4">
      <w:start w:val="1"/>
      <w:numFmt w:val="lowerLetter"/>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05" w15:restartNumberingAfterBreak="0">
    <w:nsid w:val="57867D90"/>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5D88674B"/>
    <w:multiLevelType w:val="hybridMultilevel"/>
    <w:tmpl w:val="F5766642"/>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DA66760"/>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61C22672"/>
    <w:multiLevelType w:val="hybridMultilevel"/>
    <w:tmpl w:val="E7DEBC8A"/>
    <w:lvl w:ilvl="0" w:tplc="8DB4A61C">
      <w:start w:val="1"/>
      <w:numFmt w:val="lowerLetter"/>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1CB6259"/>
    <w:multiLevelType w:val="hybridMultilevel"/>
    <w:tmpl w:val="F6388DE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3CD6EDC"/>
    <w:multiLevelType w:val="hybridMultilevel"/>
    <w:tmpl w:val="72D48992"/>
    <w:lvl w:ilvl="0" w:tplc="DFC41F18">
      <w:start w:val="1"/>
      <w:numFmt w:val="lowerLetter"/>
      <w:lvlText w:val="(%1)"/>
      <w:lvlJc w:val="left"/>
      <w:pPr>
        <w:ind w:left="720" w:hanging="360"/>
      </w:pPr>
      <w:rPr>
        <w:rFonts w:hint="default"/>
      </w:rPr>
    </w:lvl>
    <w:lvl w:ilvl="1" w:tplc="ADE4ABB4">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3FC011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2" w15:restartNumberingAfterBreak="0">
    <w:nsid w:val="64C51979"/>
    <w:multiLevelType w:val="hybridMultilevel"/>
    <w:tmpl w:val="5F7684F0"/>
    <w:lvl w:ilvl="0" w:tplc="DFC41F18">
      <w:start w:val="1"/>
      <w:numFmt w:val="lowerLetter"/>
      <w:lvlText w:val="(%1)"/>
      <w:lvlJc w:val="left"/>
      <w:pPr>
        <w:ind w:left="4103" w:hanging="360"/>
      </w:pPr>
      <w:rPr>
        <w:rFonts w:hint="default"/>
      </w:rPr>
    </w:lvl>
    <w:lvl w:ilvl="1" w:tplc="9BC68706">
      <w:start w:val="3"/>
      <w:numFmt w:val="bullet"/>
      <w:lvlText w:val="-"/>
      <w:lvlJc w:val="left"/>
      <w:pPr>
        <w:ind w:left="3056" w:hanging="360"/>
      </w:pPr>
      <w:rPr>
        <w:rFonts w:ascii="Times New Roman" w:eastAsia="Calibri" w:hAnsi="Times New Roman" w:cs="Times New Roman" w:hint="default"/>
      </w:rPr>
    </w:lvl>
    <w:lvl w:ilvl="2" w:tplc="0809001B">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113" w15:restartNumberingAfterBreak="0">
    <w:nsid w:val="64D87887"/>
    <w:multiLevelType w:val="hybridMultilevel"/>
    <w:tmpl w:val="25CA42B0"/>
    <w:lvl w:ilvl="0" w:tplc="4FFE34E6">
      <w:start w:val="1"/>
      <w:numFmt w:val="bullet"/>
      <w:lvlText w:val="-"/>
      <w:lvlJc w:val="left"/>
      <w:pPr>
        <w:ind w:left="1287" w:hanging="360"/>
      </w:pPr>
      <w:rPr>
        <w:rFonts w:ascii="Times New Roman" w:hAnsi="Times New Roman" w:cs="Times New Roman" w:hint="default"/>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4"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1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16"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17" w15:restartNumberingAfterBreak="0">
    <w:nsid w:val="679A3BE1"/>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6965286E"/>
    <w:multiLevelType w:val="hybridMultilevel"/>
    <w:tmpl w:val="1398023A"/>
    <w:lvl w:ilvl="0" w:tplc="9BC68706">
      <w:start w:val="3"/>
      <w:numFmt w:val="bullet"/>
      <w:lvlText w:val="-"/>
      <w:lvlJc w:val="left"/>
      <w:pPr>
        <w:tabs>
          <w:tab w:val="num" w:pos="360"/>
        </w:tabs>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69AB070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0"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122" w15:restartNumberingAfterBreak="0">
    <w:nsid w:val="6EE338BA"/>
    <w:multiLevelType w:val="hybridMultilevel"/>
    <w:tmpl w:val="CEC282E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1064694"/>
    <w:multiLevelType w:val="hybridMultilevel"/>
    <w:tmpl w:val="D0CEF07E"/>
    <w:lvl w:ilvl="0" w:tplc="2D3CD206">
      <w:start w:val="1"/>
      <w:numFmt w:val="decimal"/>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24" w15:restartNumberingAfterBreak="0">
    <w:nsid w:val="74801870"/>
    <w:multiLevelType w:val="hybridMultilevel"/>
    <w:tmpl w:val="65002B1C"/>
    <w:lvl w:ilvl="0" w:tplc="DFC41F18">
      <w:start w:val="1"/>
      <w:numFmt w:val="lowerLetter"/>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5" w15:restartNumberingAfterBreak="0">
    <w:nsid w:val="74DF5A02"/>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6"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79312855"/>
    <w:multiLevelType w:val="hybridMultilevel"/>
    <w:tmpl w:val="B6CEA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7D5E4B79"/>
    <w:multiLevelType w:val="hybridMultilevel"/>
    <w:tmpl w:val="D1F409AE"/>
    <w:lvl w:ilvl="0" w:tplc="4FFE34E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7F0256A3"/>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4220537">
    <w:abstractNumId w:val="61"/>
  </w:num>
  <w:num w:numId="2" w16cid:durableId="1957248867">
    <w:abstractNumId w:val="112"/>
  </w:num>
  <w:num w:numId="3" w16cid:durableId="1656685935">
    <w:abstractNumId w:val="120"/>
  </w:num>
  <w:num w:numId="4" w16cid:durableId="1906642124">
    <w:abstractNumId w:val="68"/>
  </w:num>
  <w:num w:numId="5" w16cid:durableId="1265764698">
    <w:abstractNumId w:val="118"/>
  </w:num>
  <w:num w:numId="6" w16cid:durableId="77944992">
    <w:abstractNumId w:val="49"/>
  </w:num>
  <w:num w:numId="7" w16cid:durableId="1797724106">
    <w:abstractNumId w:val="78"/>
  </w:num>
  <w:num w:numId="8" w16cid:durableId="1249660055">
    <w:abstractNumId w:val="95"/>
  </w:num>
  <w:num w:numId="9" w16cid:durableId="553351705">
    <w:abstractNumId w:val="79"/>
  </w:num>
  <w:num w:numId="10" w16cid:durableId="353462053">
    <w:abstractNumId w:val="122"/>
  </w:num>
  <w:num w:numId="11" w16cid:durableId="295108679">
    <w:abstractNumId w:val="106"/>
  </w:num>
  <w:num w:numId="12" w16cid:durableId="340936634">
    <w:abstractNumId w:val="62"/>
  </w:num>
  <w:num w:numId="13" w16cid:durableId="1855143839">
    <w:abstractNumId w:val="52"/>
  </w:num>
  <w:num w:numId="14" w16cid:durableId="1939558252">
    <w:abstractNumId w:val="126"/>
  </w:num>
  <w:num w:numId="15" w16cid:durableId="790168662">
    <w:abstractNumId w:val="96"/>
  </w:num>
  <w:num w:numId="16" w16cid:durableId="125246786">
    <w:abstractNumId w:val="53"/>
  </w:num>
  <w:num w:numId="17" w16cid:durableId="824400239">
    <w:abstractNumId w:val="104"/>
  </w:num>
  <w:num w:numId="18" w16cid:durableId="1874683186">
    <w:abstractNumId w:val="82"/>
  </w:num>
  <w:num w:numId="19" w16cid:durableId="589462138">
    <w:abstractNumId w:val="73"/>
  </w:num>
  <w:num w:numId="20" w16cid:durableId="1541169655">
    <w:abstractNumId w:val="56"/>
  </w:num>
  <w:num w:numId="21" w16cid:durableId="2002585316">
    <w:abstractNumId w:val="54"/>
  </w:num>
  <w:num w:numId="22" w16cid:durableId="685979877">
    <w:abstractNumId w:val="114"/>
  </w:num>
  <w:num w:numId="23" w16cid:durableId="1429154923">
    <w:abstractNumId w:val="116"/>
  </w:num>
  <w:num w:numId="24" w16cid:durableId="682363383">
    <w:abstractNumId w:val="115"/>
  </w:num>
  <w:num w:numId="25" w16cid:durableId="2127385719">
    <w:abstractNumId w:val="121"/>
  </w:num>
  <w:num w:numId="26" w16cid:durableId="2101825334">
    <w:abstractNumId w:val="67"/>
  </w:num>
  <w:num w:numId="27" w16cid:durableId="540555883">
    <w:abstractNumId w:val="86"/>
  </w:num>
  <w:num w:numId="28" w16cid:durableId="1415787614">
    <w:abstractNumId w:val="90"/>
  </w:num>
  <w:num w:numId="29" w16cid:durableId="1697996692">
    <w:abstractNumId w:val="89"/>
  </w:num>
  <w:num w:numId="30" w16cid:durableId="825243287">
    <w:abstractNumId w:val="51"/>
  </w:num>
  <w:num w:numId="31" w16cid:durableId="94130275">
    <w:abstractNumId w:val="94"/>
  </w:num>
  <w:num w:numId="32" w16cid:durableId="271516322">
    <w:abstractNumId w:val="71"/>
  </w:num>
  <w:num w:numId="33" w16cid:durableId="5981389">
    <w:abstractNumId w:val="74"/>
  </w:num>
  <w:num w:numId="34" w16cid:durableId="290937557">
    <w:abstractNumId w:val="81"/>
  </w:num>
  <w:num w:numId="35" w16cid:durableId="1739672838">
    <w:abstractNumId w:val="100"/>
  </w:num>
  <w:num w:numId="36" w16cid:durableId="1056704605">
    <w:abstractNumId w:val="84"/>
  </w:num>
  <w:num w:numId="37" w16cid:durableId="2027251642">
    <w:abstractNumId w:val="99"/>
  </w:num>
  <w:num w:numId="38" w16cid:durableId="1818767020">
    <w:abstractNumId w:val="70"/>
  </w:num>
  <w:num w:numId="39" w16cid:durableId="1303149100">
    <w:abstractNumId w:val="59"/>
  </w:num>
  <w:num w:numId="40" w16cid:durableId="159659913">
    <w:abstractNumId w:val="85"/>
  </w:num>
  <w:num w:numId="41" w16cid:durableId="705255826">
    <w:abstractNumId w:val="113"/>
  </w:num>
  <w:num w:numId="42" w16cid:durableId="2107310448">
    <w:abstractNumId w:val="117"/>
  </w:num>
  <w:num w:numId="43" w16cid:durableId="211382341">
    <w:abstractNumId w:val="93"/>
  </w:num>
  <w:num w:numId="44" w16cid:durableId="160238500">
    <w:abstractNumId w:val="103"/>
  </w:num>
  <w:num w:numId="45" w16cid:durableId="1802922341">
    <w:abstractNumId w:val="128"/>
  </w:num>
  <w:num w:numId="46" w16cid:durableId="456215115">
    <w:abstractNumId w:val="57"/>
  </w:num>
  <w:num w:numId="47" w16cid:durableId="336464085">
    <w:abstractNumId w:val="97"/>
  </w:num>
  <w:num w:numId="48" w16cid:durableId="507253662">
    <w:abstractNumId w:val="63"/>
  </w:num>
  <w:num w:numId="49" w16cid:durableId="1004279387">
    <w:abstractNumId w:val="77"/>
  </w:num>
  <w:num w:numId="50" w16cid:durableId="1801222152">
    <w:abstractNumId w:val="129"/>
  </w:num>
  <w:num w:numId="51" w16cid:durableId="508448654">
    <w:abstractNumId w:val="105"/>
  </w:num>
  <w:num w:numId="52" w16cid:durableId="2054108986">
    <w:abstractNumId w:val="88"/>
  </w:num>
  <w:num w:numId="53" w16cid:durableId="1768112353">
    <w:abstractNumId w:val="102"/>
  </w:num>
  <w:num w:numId="54" w16cid:durableId="1950576114">
    <w:abstractNumId w:val="66"/>
  </w:num>
  <w:num w:numId="55" w16cid:durableId="1666858912">
    <w:abstractNumId w:val="110"/>
  </w:num>
  <w:num w:numId="56" w16cid:durableId="1210456862">
    <w:abstractNumId w:val="50"/>
  </w:num>
  <w:num w:numId="57" w16cid:durableId="620578182">
    <w:abstractNumId w:val="69"/>
  </w:num>
  <w:num w:numId="58" w16cid:durableId="1417239214">
    <w:abstractNumId w:val="75"/>
  </w:num>
  <w:num w:numId="59" w16cid:durableId="1244995658">
    <w:abstractNumId w:val="119"/>
  </w:num>
  <w:num w:numId="60" w16cid:durableId="2070616818">
    <w:abstractNumId w:val="107"/>
  </w:num>
  <w:num w:numId="61" w16cid:durableId="1202547741">
    <w:abstractNumId w:val="92"/>
  </w:num>
  <w:num w:numId="62" w16cid:durableId="54669002">
    <w:abstractNumId w:val="48"/>
  </w:num>
  <w:num w:numId="63" w16cid:durableId="1585725904">
    <w:abstractNumId w:val="87"/>
  </w:num>
  <w:num w:numId="64" w16cid:durableId="1118797222">
    <w:abstractNumId w:val="125"/>
  </w:num>
  <w:num w:numId="65" w16cid:durableId="247547074">
    <w:abstractNumId w:val="111"/>
  </w:num>
  <w:num w:numId="66" w16cid:durableId="1752042131">
    <w:abstractNumId w:val="64"/>
  </w:num>
  <w:num w:numId="67" w16cid:durableId="65557186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67046042">
    <w:abstractNumId w:val="72"/>
  </w:num>
  <w:num w:numId="69" w16cid:durableId="1099564451">
    <w:abstractNumId w:val="80"/>
  </w:num>
  <w:num w:numId="70" w16cid:durableId="1687056652">
    <w:abstractNumId w:val="101"/>
  </w:num>
  <w:num w:numId="71" w16cid:durableId="875584809">
    <w:abstractNumId w:val="91"/>
  </w:num>
  <w:num w:numId="72" w16cid:durableId="5838744">
    <w:abstractNumId w:val="65"/>
  </w:num>
  <w:num w:numId="73" w16cid:durableId="127364135">
    <w:abstractNumId w:val="108"/>
  </w:num>
  <w:num w:numId="74" w16cid:durableId="789055541">
    <w:abstractNumId w:val="60"/>
  </w:num>
  <w:num w:numId="75" w16cid:durableId="1003312373">
    <w:abstractNumId w:val="127"/>
  </w:num>
  <w:num w:numId="76" w16cid:durableId="1772967468">
    <w:abstractNumId w:val="55"/>
  </w:num>
  <w:num w:numId="77" w16cid:durableId="1893882525">
    <w:abstractNumId w:val="2"/>
  </w:num>
  <w:num w:numId="78" w16cid:durableId="800727995">
    <w:abstractNumId w:val="1"/>
  </w:num>
  <w:num w:numId="79" w16cid:durableId="539364437">
    <w:abstractNumId w:val="98"/>
  </w:num>
  <w:num w:numId="80" w16cid:durableId="2079739535">
    <w:abstractNumId w:val="0"/>
  </w:num>
  <w:num w:numId="81" w16cid:durableId="757139986">
    <w:abstractNumId w:val="123"/>
  </w:num>
  <w:num w:numId="82" w16cid:durableId="1140615097">
    <w:abstractNumId w:val="10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4096"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566A3"/>
    <w:rsid w:val="00000B73"/>
    <w:rsid w:val="00000CF1"/>
    <w:rsid w:val="000019F1"/>
    <w:rsid w:val="00001F54"/>
    <w:rsid w:val="00002360"/>
    <w:rsid w:val="00002AA0"/>
    <w:rsid w:val="00002CDC"/>
    <w:rsid w:val="00002E7B"/>
    <w:rsid w:val="00002F50"/>
    <w:rsid w:val="0000333D"/>
    <w:rsid w:val="00003A75"/>
    <w:rsid w:val="00003DCE"/>
    <w:rsid w:val="00003E48"/>
    <w:rsid w:val="00003E5C"/>
    <w:rsid w:val="000040D4"/>
    <w:rsid w:val="00004AB7"/>
    <w:rsid w:val="00005A5B"/>
    <w:rsid w:val="00006CA3"/>
    <w:rsid w:val="0000753D"/>
    <w:rsid w:val="000075B3"/>
    <w:rsid w:val="00010E59"/>
    <w:rsid w:val="000114C9"/>
    <w:rsid w:val="00011545"/>
    <w:rsid w:val="00012547"/>
    <w:rsid w:val="00012A58"/>
    <w:rsid w:val="00012ABE"/>
    <w:rsid w:val="000130F7"/>
    <w:rsid w:val="00013C6E"/>
    <w:rsid w:val="00013D45"/>
    <w:rsid w:val="00014246"/>
    <w:rsid w:val="0001434C"/>
    <w:rsid w:val="00014457"/>
    <w:rsid w:val="00014731"/>
    <w:rsid w:val="00014787"/>
    <w:rsid w:val="0001486D"/>
    <w:rsid w:val="00014877"/>
    <w:rsid w:val="00014A8A"/>
    <w:rsid w:val="00015124"/>
    <w:rsid w:val="00015841"/>
    <w:rsid w:val="00015A7E"/>
    <w:rsid w:val="00015EB5"/>
    <w:rsid w:val="0001657D"/>
    <w:rsid w:val="000165D6"/>
    <w:rsid w:val="00017B5E"/>
    <w:rsid w:val="00020ED1"/>
    <w:rsid w:val="0002100F"/>
    <w:rsid w:val="000218D1"/>
    <w:rsid w:val="00022133"/>
    <w:rsid w:val="00022826"/>
    <w:rsid w:val="0002464E"/>
    <w:rsid w:val="00024E21"/>
    <w:rsid w:val="00024F60"/>
    <w:rsid w:val="0002542B"/>
    <w:rsid w:val="0002564E"/>
    <w:rsid w:val="000258E1"/>
    <w:rsid w:val="00025A00"/>
    <w:rsid w:val="00025D61"/>
    <w:rsid w:val="00025F27"/>
    <w:rsid w:val="000262F2"/>
    <w:rsid w:val="00026515"/>
    <w:rsid w:val="00026652"/>
    <w:rsid w:val="0002770F"/>
    <w:rsid w:val="00030126"/>
    <w:rsid w:val="00030791"/>
    <w:rsid w:val="00030C99"/>
    <w:rsid w:val="00031A11"/>
    <w:rsid w:val="00032173"/>
    <w:rsid w:val="000324E5"/>
    <w:rsid w:val="00032CC3"/>
    <w:rsid w:val="00032FDF"/>
    <w:rsid w:val="0003311B"/>
    <w:rsid w:val="00033384"/>
    <w:rsid w:val="00033654"/>
    <w:rsid w:val="00033FB6"/>
    <w:rsid w:val="000349DE"/>
    <w:rsid w:val="000355A4"/>
    <w:rsid w:val="00035979"/>
    <w:rsid w:val="00035C98"/>
    <w:rsid w:val="00036175"/>
    <w:rsid w:val="000363EB"/>
    <w:rsid w:val="0003678C"/>
    <w:rsid w:val="000373EF"/>
    <w:rsid w:val="00037EB9"/>
    <w:rsid w:val="00037F76"/>
    <w:rsid w:val="0004021D"/>
    <w:rsid w:val="00040401"/>
    <w:rsid w:val="0004044E"/>
    <w:rsid w:val="00041DBD"/>
    <w:rsid w:val="00041E9C"/>
    <w:rsid w:val="00041EC2"/>
    <w:rsid w:val="00042ACF"/>
    <w:rsid w:val="00042BA1"/>
    <w:rsid w:val="00042BA4"/>
    <w:rsid w:val="000440B4"/>
    <w:rsid w:val="00044A57"/>
    <w:rsid w:val="00045945"/>
    <w:rsid w:val="00045A08"/>
    <w:rsid w:val="00045C7C"/>
    <w:rsid w:val="00046B6A"/>
    <w:rsid w:val="0004755E"/>
    <w:rsid w:val="00047863"/>
    <w:rsid w:val="00047AAC"/>
    <w:rsid w:val="0005027D"/>
    <w:rsid w:val="00050BB7"/>
    <w:rsid w:val="00050EA6"/>
    <w:rsid w:val="00051391"/>
    <w:rsid w:val="000513C0"/>
    <w:rsid w:val="00051ABA"/>
    <w:rsid w:val="00051ABB"/>
    <w:rsid w:val="00052193"/>
    <w:rsid w:val="000525B5"/>
    <w:rsid w:val="00052AC4"/>
    <w:rsid w:val="00052CF8"/>
    <w:rsid w:val="0005413F"/>
    <w:rsid w:val="00054F72"/>
    <w:rsid w:val="000552AE"/>
    <w:rsid w:val="000555FC"/>
    <w:rsid w:val="00055E93"/>
    <w:rsid w:val="00055F70"/>
    <w:rsid w:val="00056682"/>
    <w:rsid w:val="000566CC"/>
    <w:rsid w:val="00056A39"/>
    <w:rsid w:val="00056CF7"/>
    <w:rsid w:val="000571AA"/>
    <w:rsid w:val="0005724E"/>
    <w:rsid w:val="000573E8"/>
    <w:rsid w:val="00057669"/>
    <w:rsid w:val="00057A10"/>
    <w:rsid w:val="00060078"/>
    <w:rsid w:val="00060255"/>
    <w:rsid w:val="00060E94"/>
    <w:rsid w:val="000610A0"/>
    <w:rsid w:val="00061A11"/>
    <w:rsid w:val="00061C9A"/>
    <w:rsid w:val="00061CFC"/>
    <w:rsid w:val="00061FCF"/>
    <w:rsid w:val="000624F7"/>
    <w:rsid w:val="00063481"/>
    <w:rsid w:val="00063CD9"/>
    <w:rsid w:val="000648F8"/>
    <w:rsid w:val="00064C41"/>
    <w:rsid w:val="00065456"/>
    <w:rsid w:val="00065697"/>
    <w:rsid w:val="0006569D"/>
    <w:rsid w:val="00065923"/>
    <w:rsid w:val="00066101"/>
    <w:rsid w:val="000661D7"/>
    <w:rsid w:val="0006658A"/>
    <w:rsid w:val="00066C88"/>
    <w:rsid w:val="00066CE9"/>
    <w:rsid w:val="00066EF1"/>
    <w:rsid w:val="0006722B"/>
    <w:rsid w:val="000675AD"/>
    <w:rsid w:val="00067755"/>
    <w:rsid w:val="00067B34"/>
    <w:rsid w:val="00070CFB"/>
    <w:rsid w:val="00070F4A"/>
    <w:rsid w:val="000713EB"/>
    <w:rsid w:val="000715CC"/>
    <w:rsid w:val="00071752"/>
    <w:rsid w:val="00071793"/>
    <w:rsid w:val="00071ADC"/>
    <w:rsid w:val="00071CF8"/>
    <w:rsid w:val="00071D88"/>
    <w:rsid w:val="00072132"/>
    <w:rsid w:val="000722F7"/>
    <w:rsid w:val="00072EAE"/>
    <w:rsid w:val="000733DA"/>
    <w:rsid w:val="00073C19"/>
    <w:rsid w:val="0007416F"/>
    <w:rsid w:val="000742F9"/>
    <w:rsid w:val="00074409"/>
    <w:rsid w:val="000744CC"/>
    <w:rsid w:val="000745C8"/>
    <w:rsid w:val="00074688"/>
    <w:rsid w:val="00074FEF"/>
    <w:rsid w:val="000751B2"/>
    <w:rsid w:val="00075E55"/>
    <w:rsid w:val="00076631"/>
    <w:rsid w:val="00076711"/>
    <w:rsid w:val="000768E0"/>
    <w:rsid w:val="0007692B"/>
    <w:rsid w:val="0007697B"/>
    <w:rsid w:val="00076983"/>
    <w:rsid w:val="00077061"/>
    <w:rsid w:val="00077798"/>
    <w:rsid w:val="00077C76"/>
    <w:rsid w:val="00077FC8"/>
    <w:rsid w:val="000800D3"/>
    <w:rsid w:val="00080140"/>
    <w:rsid w:val="000809FC"/>
    <w:rsid w:val="00080C64"/>
    <w:rsid w:val="0008153C"/>
    <w:rsid w:val="00081E66"/>
    <w:rsid w:val="00081F19"/>
    <w:rsid w:val="0008312D"/>
    <w:rsid w:val="00083B50"/>
    <w:rsid w:val="000843B4"/>
    <w:rsid w:val="00084540"/>
    <w:rsid w:val="00084641"/>
    <w:rsid w:val="0008477F"/>
    <w:rsid w:val="00084850"/>
    <w:rsid w:val="000848E9"/>
    <w:rsid w:val="00084E85"/>
    <w:rsid w:val="00085388"/>
    <w:rsid w:val="000853B0"/>
    <w:rsid w:val="000858B8"/>
    <w:rsid w:val="00085B7C"/>
    <w:rsid w:val="00085C80"/>
    <w:rsid w:val="00085FD6"/>
    <w:rsid w:val="00086054"/>
    <w:rsid w:val="0008636D"/>
    <w:rsid w:val="0008639A"/>
    <w:rsid w:val="00087093"/>
    <w:rsid w:val="000873CB"/>
    <w:rsid w:val="00087D00"/>
    <w:rsid w:val="0009000B"/>
    <w:rsid w:val="000903B0"/>
    <w:rsid w:val="0009062F"/>
    <w:rsid w:val="00090719"/>
    <w:rsid w:val="000908AC"/>
    <w:rsid w:val="00090F62"/>
    <w:rsid w:val="000923C1"/>
    <w:rsid w:val="000929CA"/>
    <w:rsid w:val="00092A69"/>
    <w:rsid w:val="0009412E"/>
    <w:rsid w:val="000946A1"/>
    <w:rsid w:val="00094889"/>
    <w:rsid w:val="00095A0A"/>
    <w:rsid w:val="00095A35"/>
    <w:rsid w:val="000965E7"/>
    <w:rsid w:val="0009719E"/>
    <w:rsid w:val="00097569"/>
    <w:rsid w:val="00097657"/>
    <w:rsid w:val="000979D1"/>
    <w:rsid w:val="000A0F4B"/>
    <w:rsid w:val="000A11DD"/>
    <w:rsid w:val="000A12A6"/>
    <w:rsid w:val="000A2784"/>
    <w:rsid w:val="000A3017"/>
    <w:rsid w:val="000A36C2"/>
    <w:rsid w:val="000A37F2"/>
    <w:rsid w:val="000A4F7F"/>
    <w:rsid w:val="000A536D"/>
    <w:rsid w:val="000A53FF"/>
    <w:rsid w:val="000A558A"/>
    <w:rsid w:val="000A5858"/>
    <w:rsid w:val="000A5EB1"/>
    <w:rsid w:val="000A63BD"/>
    <w:rsid w:val="000A64AD"/>
    <w:rsid w:val="000A6FC7"/>
    <w:rsid w:val="000A7324"/>
    <w:rsid w:val="000B05C4"/>
    <w:rsid w:val="000B06E6"/>
    <w:rsid w:val="000B0B71"/>
    <w:rsid w:val="000B0EA8"/>
    <w:rsid w:val="000B14B1"/>
    <w:rsid w:val="000B1A69"/>
    <w:rsid w:val="000B1BC8"/>
    <w:rsid w:val="000B1F84"/>
    <w:rsid w:val="000B2A8D"/>
    <w:rsid w:val="000B2BBC"/>
    <w:rsid w:val="000B2D4E"/>
    <w:rsid w:val="000B358A"/>
    <w:rsid w:val="000B3776"/>
    <w:rsid w:val="000B3BCF"/>
    <w:rsid w:val="000B41F3"/>
    <w:rsid w:val="000B438C"/>
    <w:rsid w:val="000B4522"/>
    <w:rsid w:val="000B4AFA"/>
    <w:rsid w:val="000B562B"/>
    <w:rsid w:val="000B5AFF"/>
    <w:rsid w:val="000B5CEE"/>
    <w:rsid w:val="000B5E23"/>
    <w:rsid w:val="000B5F1A"/>
    <w:rsid w:val="000B6076"/>
    <w:rsid w:val="000B6D4E"/>
    <w:rsid w:val="000C0166"/>
    <w:rsid w:val="000C0748"/>
    <w:rsid w:val="000C0764"/>
    <w:rsid w:val="000C17EB"/>
    <w:rsid w:val="000C1D59"/>
    <w:rsid w:val="000C1F6C"/>
    <w:rsid w:val="000C2398"/>
    <w:rsid w:val="000C288B"/>
    <w:rsid w:val="000C2EFD"/>
    <w:rsid w:val="000C30A5"/>
    <w:rsid w:val="000C31F6"/>
    <w:rsid w:val="000C3D9D"/>
    <w:rsid w:val="000C4468"/>
    <w:rsid w:val="000C4A73"/>
    <w:rsid w:val="000C4FEB"/>
    <w:rsid w:val="000C5585"/>
    <w:rsid w:val="000C6DD6"/>
    <w:rsid w:val="000C6E8C"/>
    <w:rsid w:val="000C78D5"/>
    <w:rsid w:val="000C78E9"/>
    <w:rsid w:val="000D01D1"/>
    <w:rsid w:val="000D0517"/>
    <w:rsid w:val="000D0A4E"/>
    <w:rsid w:val="000D1045"/>
    <w:rsid w:val="000D1838"/>
    <w:rsid w:val="000D1F1F"/>
    <w:rsid w:val="000D24F8"/>
    <w:rsid w:val="000D2BBC"/>
    <w:rsid w:val="000D2CAD"/>
    <w:rsid w:val="000D2D6F"/>
    <w:rsid w:val="000D2EAB"/>
    <w:rsid w:val="000D35ED"/>
    <w:rsid w:val="000D3DB7"/>
    <w:rsid w:val="000D3F1E"/>
    <w:rsid w:val="000D44A7"/>
    <w:rsid w:val="000D4A1E"/>
    <w:rsid w:val="000D597F"/>
    <w:rsid w:val="000D6798"/>
    <w:rsid w:val="000D6E20"/>
    <w:rsid w:val="000D701C"/>
    <w:rsid w:val="000D7169"/>
    <w:rsid w:val="000D742F"/>
    <w:rsid w:val="000D7489"/>
    <w:rsid w:val="000D754C"/>
    <w:rsid w:val="000D774C"/>
    <w:rsid w:val="000D7C00"/>
    <w:rsid w:val="000D7C79"/>
    <w:rsid w:val="000D7D13"/>
    <w:rsid w:val="000E004D"/>
    <w:rsid w:val="000E02C0"/>
    <w:rsid w:val="000E0975"/>
    <w:rsid w:val="000E1287"/>
    <w:rsid w:val="000E1369"/>
    <w:rsid w:val="000E26EC"/>
    <w:rsid w:val="000E31C8"/>
    <w:rsid w:val="000E37DA"/>
    <w:rsid w:val="000E4384"/>
    <w:rsid w:val="000E45E3"/>
    <w:rsid w:val="000E47DF"/>
    <w:rsid w:val="000E495A"/>
    <w:rsid w:val="000E4A3C"/>
    <w:rsid w:val="000E5603"/>
    <w:rsid w:val="000E5B21"/>
    <w:rsid w:val="000E5C8A"/>
    <w:rsid w:val="000E5C8E"/>
    <w:rsid w:val="000E6728"/>
    <w:rsid w:val="000E6A36"/>
    <w:rsid w:val="000E6D11"/>
    <w:rsid w:val="000E6E1E"/>
    <w:rsid w:val="000E6FA5"/>
    <w:rsid w:val="000E76C4"/>
    <w:rsid w:val="000E7979"/>
    <w:rsid w:val="000E7E37"/>
    <w:rsid w:val="000F02DB"/>
    <w:rsid w:val="000F02E6"/>
    <w:rsid w:val="000F0E9A"/>
    <w:rsid w:val="000F11CB"/>
    <w:rsid w:val="000F190E"/>
    <w:rsid w:val="000F1A90"/>
    <w:rsid w:val="000F2B0C"/>
    <w:rsid w:val="000F2EE5"/>
    <w:rsid w:val="000F3585"/>
    <w:rsid w:val="000F35ED"/>
    <w:rsid w:val="000F4241"/>
    <w:rsid w:val="000F43EA"/>
    <w:rsid w:val="000F4A93"/>
    <w:rsid w:val="000F4C9B"/>
    <w:rsid w:val="000F4F31"/>
    <w:rsid w:val="000F52F0"/>
    <w:rsid w:val="000F53F3"/>
    <w:rsid w:val="000F586B"/>
    <w:rsid w:val="000F642D"/>
    <w:rsid w:val="000F68A9"/>
    <w:rsid w:val="00100C8D"/>
    <w:rsid w:val="00101323"/>
    <w:rsid w:val="0010144E"/>
    <w:rsid w:val="0010172B"/>
    <w:rsid w:val="0010190B"/>
    <w:rsid w:val="00101B59"/>
    <w:rsid w:val="0010303A"/>
    <w:rsid w:val="00103394"/>
    <w:rsid w:val="0010342A"/>
    <w:rsid w:val="00103512"/>
    <w:rsid w:val="001036EF"/>
    <w:rsid w:val="00103D90"/>
    <w:rsid w:val="0010484C"/>
    <w:rsid w:val="00104EF3"/>
    <w:rsid w:val="00105A6C"/>
    <w:rsid w:val="00105C7B"/>
    <w:rsid w:val="00105FD8"/>
    <w:rsid w:val="00106FFB"/>
    <w:rsid w:val="0010709C"/>
    <w:rsid w:val="00107212"/>
    <w:rsid w:val="00107B4F"/>
    <w:rsid w:val="00107D05"/>
    <w:rsid w:val="00107DE7"/>
    <w:rsid w:val="001101F8"/>
    <w:rsid w:val="00110209"/>
    <w:rsid w:val="001106D4"/>
    <w:rsid w:val="00111037"/>
    <w:rsid w:val="001113B0"/>
    <w:rsid w:val="00111A2C"/>
    <w:rsid w:val="00112410"/>
    <w:rsid w:val="001136F9"/>
    <w:rsid w:val="001139EC"/>
    <w:rsid w:val="001145FD"/>
    <w:rsid w:val="00115039"/>
    <w:rsid w:val="00115752"/>
    <w:rsid w:val="001157BF"/>
    <w:rsid w:val="00115815"/>
    <w:rsid w:val="001158D9"/>
    <w:rsid w:val="00115EAB"/>
    <w:rsid w:val="00116116"/>
    <w:rsid w:val="0011631A"/>
    <w:rsid w:val="00116837"/>
    <w:rsid w:val="00116CBB"/>
    <w:rsid w:val="00116D61"/>
    <w:rsid w:val="001174C2"/>
    <w:rsid w:val="00117754"/>
    <w:rsid w:val="00117D8A"/>
    <w:rsid w:val="00120288"/>
    <w:rsid w:val="001206F0"/>
    <w:rsid w:val="00120AA4"/>
    <w:rsid w:val="001217B1"/>
    <w:rsid w:val="00121B95"/>
    <w:rsid w:val="00122764"/>
    <w:rsid w:val="0012352E"/>
    <w:rsid w:val="0012411C"/>
    <w:rsid w:val="001243CF"/>
    <w:rsid w:val="00124432"/>
    <w:rsid w:val="00124C73"/>
    <w:rsid w:val="00125146"/>
    <w:rsid w:val="00126B67"/>
    <w:rsid w:val="00126EEE"/>
    <w:rsid w:val="0012700C"/>
    <w:rsid w:val="00127184"/>
    <w:rsid w:val="0012752E"/>
    <w:rsid w:val="00127537"/>
    <w:rsid w:val="00127657"/>
    <w:rsid w:val="00130381"/>
    <w:rsid w:val="001305A6"/>
    <w:rsid w:val="001305CD"/>
    <w:rsid w:val="0013078C"/>
    <w:rsid w:val="001309C2"/>
    <w:rsid w:val="00130D0E"/>
    <w:rsid w:val="001316DB"/>
    <w:rsid w:val="00131931"/>
    <w:rsid w:val="00131B30"/>
    <w:rsid w:val="00131E95"/>
    <w:rsid w:val="00131F48"/>
    <w:rsid w:val="00132095"/>
    <w:rsid w:val="00132667"/>
    <w:rsid w:val="001329CD"/>
    <w:rsid w:val="001335D9"/>
    <w:rsid w:val="001337CF"/>
    <w:rsid w:val="00134886"/>
    <w:rsid w:val="00134A00"/>
    <w:rsid w:val="00134C41"/>
    <w:rsid w:val="00134DD5"/>
    <w:rsid w:val="00134F23"/>
    <w:rsid w:val="00135003"/>
    <w:rsid w:val="00135171"/>
    <w:rsid w:val="001356DB"/>
    <w:rsid w:val="00135B30"/>
    <w:rsid w:val="00135FE2"/>
    <w:rsid w:val="001362E1"/>
    <w:rsid w:val="001363A4"/>
    <w:rsid w:val="00136E4E"/>
    <w:rsid w:val="00136E8B"/>
    <w:rsid w:val="001371EA"/>
    <w:rsid w:val="0013759A"/>
    <w:rsid w:val="001376FB"/>
    <w:rsid w:val="00137A3E"/>
    <w:rsid w:val="0014126F"/>
    <w:rsid w:val="0014156D"/>
    <w:rsid w:val="00141BFF"/>
    <w:rsid w:val="0014227A"/>
    <w:rsid w:val="00142390"/>
    <w:rsid w:val="00142A69"/>
    <w:rsid w:val="00142FD8"/>
    <w:rsid w:val="00143119"/>
    <w:rsid w:val="0014341D"/>
    <w:rsid w:val="0014346B"/>
    <w:rsid w:val="0014369D"/>
    <w:rsid w:val="00143AD6"/>
    <w:rsid w:val="00143F2B"/>
    <w:rsid w:val="001443FF"/>
    <w:rsid w:val="00144430"/>
    <w:rsid w:val="00144F8E"/>
    <w:rsid w:val="001451EE"/>
    <w:rsid w:val="001454BD"/>
    <w:rsid w:val="00145992"/>
    <w:rsid w:val="00146977"/>
    <w:rsid w:val="001477A7"/>
    <w:rsid w:val="00147A29"/>
    <w:rsid w:val="00147E41"/>
    <w:rsid w:val="00150A1F"/>
    <w:rsid w:val="0015133C"/>
    <w:rsid w:val="001516BD"/>
    <w:rsid w:val="00151747"/>
    <w:rsid w:val="00151AD4"/>
    <w:rsid w:val="00153400"/>
    <w:rsid w:val="001536AC"/>
    <w:rsid w:val="001537DF"/>
    <w:rsid w:val="001546E6"/>
    <w:rsid w:val="00154C79"/>
    <w:rsid w:val="00154DA5"/>
    <w:rsid w:val="001557A5"/>
    <w:rsid w:val="0015598C"/>
    <w:rsid w:val="00156270"/>
    <w:rsid w:val="00156781"/>
    <w:rsid w:val="00156A8A"/>
    <w:rsid w:val="00156F09"/>
    <w:rsid w:val="001577FF"/>
    <w:rsid w:val="00157870"/>
    <w:rsid w:val="00157DEB"/>
    <w:rsid w:val="001608CD"/>
    <w:rsid w:val="00160B81"/>
    <w:rsid w:val="00160D18"/>
    <w:rsid w:val="001611B5"/>
    <w:rsid w:val="001612B1"/>
    <w:rsid w:val="00161C9B"/>
    <w:rsid w:val="0016302C"/>
    <w:rsid w:val="0016370A"/>
    <w:rsid w:val="001637ED"/>
    <w:rsid w:val="0016407A"/>
    <w:rsid w:val="00164368"/>
    <w:rsid w:val="00164766"/>
    <w:rsid w:val="00165036"/>
    <w:rsid w:val="001650BB"/>
    <w:rsid w:val="00165317"/>
    <w:rsid w:val="001653B3"/>
    <w:rsid w:val="001654E9"/>
    <w:rsid w:val="00166340"/>
    <w:rsid w:val="00166B34"/>
    <w:rsid w:val="00166BF3"/>
    <w:rsid w:val="00166E88"/>
    <w:rsid w:val="00166F3C"/>
    <w:rsid w:val="001670DA"/>
    <w:rsid w:val="00167185"/>
    <w:rsid w:val="001671CB"/>
    <w:rsid w:val="00167D96"/>
    <w:rsid w:val="0017083D"/>
    <w:rsid w:val="00170B79"/>
    <w:rsid w:val="00170E4B"/>
    <w:rsid w:val="001714F3"/>
    <w:rsid w:val="00171764"/>
    <w:rsid w:val="00171E52"/>
    <w:rsid w:val="00172C9C"/>
    <w:rsid w:val="0017365D"/>
    <w:rsid w:val="00173AA7"/>
    <w:rsid w:val="00173C9F"/>
    <w:rsid w:val="00173F00"/>
    <w:rsid w:val="001745D0"/>
    <w:rsid w:val="00174D9B"/>
    <w:rsid w:val="00175320"/>
    <w:rsid w:val="00175DBA"/>
    <w:rsid w:val="00175F6B"/>
    <w:rsid w:val="0017602B"/>
    <w:rsid w:val="001761CB"/>
    <w:rsid w:val="0017627F"/>
    <w:rsid w:val="0017658B"/>
    <w:rsid w:val="00176629"/>
    <w:rsid w:val="00176F0D"/>
    <w:rsid w:val="001777C7"/>
    <w:rsid w:val="0017787C"/>
    <w:rsid w:val="00177933"/>
    <w:rsid w:val="00177983"/>
    <w:rsid w:val="001779E2"/>
    <w:rsid w:val="00180183"/>
    <w:rsid w:val="001807A5"/>
    <w:rsid w:val="00180D30"/>
    <w:rsid w:val="00180E8E"/>
    <w:rsid w:val="00181589"/>
    <w:rsid w:val="001815EC"/>
    <w:rsid w:val="001817A2"/>
    <w:rsid w:val="00181A18"/>
    <w:rsid w:val="00182153"/>
    <w:rsid w:val="00182448"/>
    <w:rsid w:val="00182470"/>
    <w:rsid w:val="00182A1F"/>
    <w:rsid w:val="00182B59"/>
    <w:rsid w:val="00182BFC"/>
    <w:rsid w:val="001836E4"/>
    <w:rsid w:val="001843BC"/>
    <w:rsid w:val="00184A45"/>
    <w:rsid w:val="00184BDE"/>
    <w:rsid w:val="00184CA1"/>
    <w:rsid w:val="00184EBA"/>
    <w:rsid w:val="0018692E"/>
    <w:rsid w:val="00186AC9"/>
    <w:rsid w:val="00186DDC"/>
    <w:rsid w:val="00187420"/>
    <w:rsid w:val="00187B03"/>
    <w:rsid w:val="00190782"/>
    <w:rsid w:val="00190A3A"/>
    <w:rsid w:val="00190A9F"/>
    <w:rsid w:val="00190E75"/>
    <w:rsid w:val="00191298"/>
    <w:rsid w:val="001913F1"/>
    <w:rsid w:val="001918DB"/>
    <w:rsid w:val="00191965"/>
    <w:rsid w:val="001919ED"/>
    <w:rsid w:val="00191A40"/>
    <w:rsid w:val="00191AD7"/>
    <w:rsid w:val="00191B1C"/>
    <w:rsid w:val="00191B97"/>
    <w:rsid w:val="001923C9"/>
    <w:rsid w:val="001928AB"/>
    <w:rsid w:val="00192D8B"/>
    <w:rsid w:val="00194677"/>
    <w:rsid w:val="00194774"/>
    <w:rsid w:val="001948D7"/>
    <w:rsid w:val="00194BAD"/>
    <w:rsid w:val="001954F1"/>
    <w:rsid w:val="00195AB6"/>
    <w:rsid w:val="00195E78"/>
    <w:rsid w:val="00195F48"/>
    <w:rsid w:val="00197504"/>
    <w:rsid w:val="00197EAE"/>
    <w:rsid w:val="001A0DB4"/>
    <w:rsid w:val="001A1C59"/>
    <w:rsid w:val="001A26A1"/>
    <w:rsid w:val="001A28A4"/>
    <w:rsid w:val="001A29C8"/>
    <w:rsid w:val="001A2FA2"/>
    <w:rsid w:val="001A3393"/>
    <w:rsid w:val="001A50C9"/>
    <w:rsid w:val="001A524C"/>
    <w:rsid w:val="001A5A52"/>
    <w:rsid w:val="001A7106"/>
    <w:rsid w:val="001B02CC"/>
    <w:rsid w:val="001B04AD"/>
    <w:rsid w:val="001B0771"/>
    <w:rsid w:val="001B0860"/>
    <w:rsid w:val="001B0CED"/>
    <w:rsid w:val="001B0D52"/>
    <w:rsid w:val="001B0DE6"/>
    <w:rsid w:val="001B115C"/>
    <w:rsid w:val="001B1932"/>
    <w:rsid w:val="001B1C46"/>
    <w:rsid w:val="001B21FF"/>
    <w:rsid w:val="001B2313"/>
    <w:rsid w:val="001B2B88"/>
    <w:rsid w:val="001B2D21"/>
    <w:rsid w:val="001B35DC"/>
    <w:rsid w:val="001B389D"/>
    <w:rsid w:val="001B420A"/>
    <w:rsid w:val="001B421E"/>
    <w:rsid w:val="001B4B56"/>
    <w:rsid w:val="001B4D98"/>
    <w:rsid w:val="001B52BE"/>
    <w:rsid w:val="001B53C3"/>
    <w:rsid w:val="001B6153"/>
    <w:rsid w:val="001B6580"/>
    <w:rsid w:val="001B744A"/>
    <w:rsid w:val="001B765D"/>
    <w:rsid w:val="001C02AB"/>
    <w:rsid w:val="001C04F4"/>
    <w:rsid w:val="001C0867"/>
    <w:rsid w:val="001C0F9E"/>
    <w:rsid w:val="001C151C"/>
    <w:rsid w:val="001C1DFF"/>
    <w:rsid w:val="001C21AF"/>
    <w:rsid w:val="001C2312"/>
    <w:rsid w:val="001C25BB"/>
    <w:rsid w:val="001C2E2D"/>
    <w:rsid w:val="001C3BB5"/>
    <w:rsid w:val="001C3D1E"/>
    <w:rsid w:val="001C4185"/>
    <w:rsid w:val="001C45B9"/>
    <w:rsid w:val="001C4D24"/>
    <w:rsid w:val="001C5D7A"/>
    <w:rsid w:val="001C6272"/>
    <w:rsid w:val="001C6406"/>
    <w:rsid w:val="001C6A51"/>
    <w:rsid w:val="001C6B3F"/>
    <w:rsid w:val="001C70AE"/>
    <w:rsid w:val="001C7B4F"/>
    <w:rsid w:val="001D00D0"/>
    <w:rsid w:val="001D03CE"/>
    <w:rsid w:val="001D04CF"/>
    <w:rsid w:val="001D0E76"/>
    <w:rsid w:val="001D1640"/>
    <w:rsid w:val="001D1983"/>
    <w:rsid w:val="001D1C5E"/>
    <w:rsid w:val="001D1CCA"/>
    <w:rsid w:val="001D239C"/>
    <w:rsid w:val="001D24F3"/>
    <w:rsid w:val="001D2E87"/>
    <w:rsid w:val="001D305B"/>
    <w:rsid w:val="001D32F1"/>
    <w:rsid w:val="001D3920"/>
    <w:rsid w:val="001D3E4C"/>
    <w:rsid w:val="001D44E1"/>
    <w:rsid w:val="001D4CB5"/>
    <w:rsid w:val="001D4DB0"/>
    <w:rsid w:val="001D5181"/>
    <w:rsid w:val="001D548B"/>
    <w:rsid w:val="001D5577"/>
    <w:rsid w:val="001D5E7E"/>
    <w:rsid w:val="001D6079"/>
    <w:rsid w:val="001D7F72"/>
    <w:rsid w:val="001E05A2"/>
    <w:rsid w:val="001E09E1"/>
    <w:rsid w:val="001E0BF2"/>
    <w:rsid w:val="001E1B4C"/>
    <w:rsid w:val="001E203E"/>
    <w:rsid w:val="001E241A"/>
    <w:rsid w:val="001E24AF"/>
    <w:rsid w:val="001E24F1"/>
    <w:rsid w:val="001E2BB3"/>
    <w:rsid w:val="001E32A2"/>
    <w:rsid w:val="001E342D"/>
    <w:rsid w:val="001E36EF"/>
    <w:rsid w:val="001E392B"/>
    <w:rsid w:val="001E39ED"/>
    <w:rsid w:val="001E416C"/>
    <w:rsid w:val="001E42E0"/>
    <w:rsid w:val="001E4513"/>
    <w:rsid w:val="001E493C"/>
    <w:rsid w:val="001E4B60"/>
    <w:rsid w:val="001E4EF1"/>
    <w:rsid w:val="001E4F8E"/>
    <w:rsid w:val="001E5597"/>
    <w:rsid w:val="001E55B9"/>
    <w:rsid w:val="001E5868"/>
    <w:rsid w:val="001E6221"/>
    <w:rsid w:val="001E6F20"/>
    <w:rsid w:val="001E7D1B"/>
    <w:rsid w:val="001F08D1"/>
    <w:rsid w:val="001F0A28"/>
    <w:rsid w:val="001F1209"/>
    <w:rsid w:val="001F153A"/>
    <w:rsid w:val="001F230B"/>
    <w:rsid w:val="001F2C42"/>
    <w:rsid w:val="001F3478"/>
    <w:rsid w:val="001F398B"/>
    <w:rsid w:val="001F4102"/>
    <w:rsid w:val="001F483F"/>
    <w:rsid w:val="001F4BE7"/>
    <w:rsid w:val="001F5B90"/>
    <w:rsid w:val="001F6AF8"/>
    <w:rsid w:val="001F7200"/>
    <w:rsid w:val="001F7751"/>
    <w:rsid w:val="001F7F46"/>
    <w:rsid w:val="00200649"/>
    <w:rsid w:val="002006A3"/>
    <w:rsid w:val="00200A23"/>
    <w:rsid w:val="00200D75"/>
    <w:rsid w:val="00200F65"/>
    <w:rsid w:val="00201689"/>
    <w:rsid w:val="002017D3"/>
    <w:rsid w:val="00201864"/>
    <w:rsid w:val="00201946"/>
    <w:rsid w:val="00201DFA"/>
    <w:rsid w:val="002022DD"/>
    <w:rsid w:val="00202647"/>
    <w:rsid w:val="00202C91"/>
    <w:rsid w:val="002031A7"/>
    <w:rsid w:val="002032C9"/>
    <w:rsid w:val="00203455"/>
    <w:rsid w:val="00203742"/>
    <w:rsid w:val="002038A5"/>
    <w:rsid w:val="00203D5C"/>
    <w:rsid w:val="0020479E"/>
    <w:rsid w:val="00204EDD"/>
    <w:rsid w:val="002055C9"/>
    <w:rsid w:val="002059BA"/>
    <w:rsid w:val="00205B5F"/>
    <w:rsid w:val="00206740"/>
    <w:rsid w:val="00206BD7"/>
    <w:rsid w:val="00206C33"/>
    <w:rsid w:val="00206E1C"/>
    <w:rsid w:val="00206FB3"/>
    <w:rsid w:val="00207238"/>
    <w:rsid w:val="002077DB"/>
    <w:rsid w:val="00207DE8"/>
    <w:rsid w:val="00207E93"/>
    <w:rsid w:val="00207EDC"/>
    <w:rsid w:val="002105BA"/>
    <w:rsid w:val="00210C65"/>
    <w:rsid w:val="002110AF"/>
    <w:rsid w:val="00211D62"/>
    <w:rsid w:val="00212257"/>
    <w:rsid w:val="0021267D"/>
    <w:rsid w:val="00212D02"/>
    <w:rsid w:val="00213D3D"/>
    <w:rsid w:val="002143BC"/>
    <w:rsid w:val="00214FD4"/>
    <w:rsid w:val="00215D47"/>
    <w:rsid w:val="00216C11"/>
    <w:rsid w:val="00216CF5"/>
    <w:rsid w:val="00216E02"/>
    <w:rsid w:val="00216E4F"/>
    <w:rsid w:val="002172AB"/>
    <w:rsid w:val="002173BB"/>
    <w:rsid w:val="0021763C"/>
    <w:rsid w:val="00217693"/>
    <w:rsid w:val="00217CCF"/>
    <w:rsid w:val="002205AB"/>
    <w:rsid w:val="002206B1"/>
    <w:rsid w:val="002209B2"/>
    <w:rsid w:val="00221085"/>
    <w:rsid w:val="00221186"/>
    <w:rsid w:val="002220C2"/>
    <w:rsid w:val="002223B8"/>
    <w:rsid w:val="00222646"/>
    <w:rsid w:val="00223848"/>
    <w:rsid w:val="00223BA1"/>
    <w:rsid w:val="00223C36"/>
    <w:rsid w:val="00224051"/>
    <w:rsid w:val="00224B0F"/>
    <w:rsid w:val="00224B62"/>
    <w:rsid w:val="00224C9C"/>
    <w:rsid w:val="00224DED"/>
    <w:rsid w:val="00224E09"/>
    <w:rsid w:val="002256D0"/>
    <w:rsid w:val="00225C74"/>
    <w:rsid w:val="00226354"/>
    <w:rsid w:val="002265DD"/>
    <w:rsid w:val="002267FA"/>
    <w:rsid w:val="0022687F"/>
    <w:rsid w:val="00226C53"/>
    <w:rsid w:val="00226D0D"/>
    <w:rsid w:val="00226E5D"/>
    <w:rsid w:val="002276EF"/>
    <w:rsid w:val="002277B6"/>
    <w:rsid w:val="00227883"/>
    <w:rsid w:val="00227A61"/>
    <w:rsid w:val="00227B76"/>
    <w:rsid w:val="00227D4B"/>
    <w:rsid w:val="00227EB2"/>
    <w:rsid w:val="00230539"/>
    <w:rsid w:val="00230B16"/>
    <w:rsid w:val="0023162E"/>
    <w:rsid w:val="00231AD6"/>
    <w:rsid w:val="00231CFE"/>
    <w:rsid w:val="0023224A"/>
    <w:rsid w:val="002323AC"/>
    <w:rsid w:val="002324EA"/>
    <w:rsid w:val="00232611"/>
    <w:rsid w:val="002326F8"/>
    <w:rsid w:val="00232CD3"/>
    <w:rsid w:val="00233635"/>
    <w:rsid w:val="00233C54"/>
    <w:rsid w:val="00233D1A"/>
    <w:rsid w:val="00234FCF"/>
    <w:rsid w:val="002350CF"/>
    <w:rsid w:val="0023524C"/>
    <w:rsid w:val="002356F5"/>
    <w:rsid w:val="002358D5"/>
    <w:rsid w:val="00235E34"/>
    <w:rsid w:val="00236F9C"/>
    <w:rsid w:val="002371FA"/>
    <w:rsid w:val="0023731C"/>
    <w:rsid w:val="00237737"/>
    <w:rsid w:val="00237B85"/>
    <w:rsid w:val="0024000C"/>
    <w:rsid w:val="00240093"/>
    <w:rsid w:val="002404F7"/>
    <w:rsid w:val="00240714"/>
    <w:rsid w:val="00240F48"/>
    <w:rsid w:val="0024164A"/>
    <w:rsid w:val="0024188A"/>
    <w:rsid w:val="00242357"/>
    <w:rsid w:val="0024238C"/>
    <w:rsid w:val="002426BF"/>
    <w:rsid w:val="002426D1"/>
    <w:rsid w:val="00242995"/>
    <w:rsid w:val="00242C28"/>
    <w:rsid w:val="00242D63"/>
    <w:rsid w:val="00242E3A"/>
    <w:rsid w:val="00243512"/>
    <w:rsid w:val="002435EC"/>
    <w:rsid w:val="002439C4"/>
    <w:rsid w:val="00243E81"/>
    <w:rsid w:val="0024414D"/>
    <w:rsid w:val="002449F5"/>
    <w:rsid w:val="00244A6B"/>
    <w:rsid w:val="00245262"/>
    <w:rsid w:val="002453E9"/>
    <w:rsid w:val="00245505"/>
    <w:rsid w:val="00245601"/>
    <w:rsid w:val="00246B46"/>
    <w:rsid w:val="00246EB8"/>
    <w:rsid w:val="00246FD9"/>
    <w:rsid w:val="00247522"/>
    <w:rsid w:val="002506F7"/>
    <w:rsid w:val="002509C8"/>
    <w:rsid w:val="00250C12"/>
    <w:rsid w:val="0025106E"/>
    <w:rsid w:val="0025171B"/>
    <w:rsid w:val="002520E3"/>
    <w:rsid w:val="002521E3"/>
    <w:rsid w:val="00252207"/>
    <w:rsid w:val="00252227"/>
    <w:rsid w:val="00252301"/>
    <w:rsid w:val="00252F98"/>
    <w:rsid w:val="002531A2"/>
    <w:rsid w:val="00253485"/>
    <w:rsid w:val="002535BC"/>
    <w:rsid w:val="00253BDA"/>
    <w:rsid w:val="00253F17"/>
    <w:rsid w:val="00254248"/>
    <w:rsid w:val="00254409"/>
    <w:rsid w:val="00254B30"/>
    <w:rsid w:val="00254D60"/>
    <w:rsid w:val="002551A9"/>
    <w:rsid w:val="0025520D"/>
    <w:rsid w:val="002553E2"/>
    <w:rsid w:val="002556D7"/>
    <w:rsid w:val="00255CA7"/>
    <w:rsid w:val="00255D99"/>
    <w:rsid w:val="002560D3"/>
    <w:rsid w:val="0025616A"/>
    <w:rsid w:val="00256424"/>
    <w:rsid w:val="00256CD8"/>
    <w:rsid w:val="00257AC4"/>
    <w:rsid w:val="0026041C"/>
    <w:rsid w:val="00260514"/>
    <w:rsid w:val="002606B1"/>
    <w:rsid w:val="002609D3"/>
    <w:rsid w:val="00260A74"/>
    <w:rsid w:val="00260DA1"/>
    <w:rsid w:val="002617C5"/>
    <w:rsid w:val="002617E7"/>
    <w:rsid w:val="00262AE1"/>
    <w:rsid w:val="00262AF7"/>
    <w:rsid w:val="00263A5D"/>
    <w:rsid w:val="00263D8F"/>
    <w:rsid w:val="00264455"/>
    <w:rsid w:val="0026445D"/>
    <w:rsid w:val="0026529A"/>
    <w:rsid w:val="00265D12"/>
    <w:rsid w:val="00265F80"/>
    <w:rsid w:val="0026657A"/>
    <w:rsid w:val="00266FBF"/>
    <w:rsid w:val="00267225"/>
    <w:rsid w:val="0027056F"/>
    <w:rsid w:val="002711E3"/>
    <w:rsid w:val="00271223"/>
    <w:rsid w:val="00271631"/>
    <w:rsid w:val="00271F25"/>
    <w:rsid w:val="00271F51"/>
    <w:rsid w:val="002721A4"/>
    <w:rsid w:val="00272260"/>
    <w:rsid w:val="00272616"/>
    <w:rsid w:val="002729A2"/>
    <w:rsid w:val="00272A58"/>
    <w:rsid w:val="00273576"/>
    <w:rsid w:val="0027429F"/>
    <w:rsid w:val="002742CB"/>
    <w:rsid w:val="00274359"/>
    <w:rsid w:val="002744BB"/>
    <w:rsid w:val="00274522"/>
    <w:rsid w:val="00275055"/>
    <w:rsid w:val="00275702"/>
    <w:rsid w:val="00275B97"/>
    <w:rsid w:val="00275F66"/>
    <w:rsid w:val="002763DF"/>
    <w:rsid w:val="00276B46"/>
    <w:rsid w:val="002773B0"/>
    <w:rsid w:val="002779E5"/>
    <w:rsid w:val="00277B01"/>
    <w:rsid w:val="00277C07"/>
    <w:rsid w:val="00277DC7"/>
    <w:rsid w:val="00280A6D"/>
    <w:rsid w:val="00281633"/>
    <w:rsid w:val="00281B60"/>
    <w:rsid w:val="00281E64"/>
    <w:rsid w:val="0028240F"/>
    <w:rsid w:val="0028297C"/>
    <w:rsid w:val="00283130"/>
    <w:rsid w:val="0028356D"/>
    <w:rsid w:val="00283BF9"/>
    <w:rsid w:val="00283D46"/>
    <w:rsid w:val="002846CE"/>
    <w:rsid w:val="00284A15"/>
    <w:rsid w:val="00284E07"/>
    <w:rsid w:val="00284F94"/>
    <w:rsid w:val="002854D4"/>
    <w:rsid w:val="00285F5E"/>
    <w:rsid w:val="00285F84"/>
    <w:rsid w:val="0028646F"/>
    <w:rsid w:val="00286E03"/>
    <w:rsid w:val="00286F82"/>
    <w:rsid w:val="00287A17"/>
    <w:rsid w:val="00287C34"/>
    <w:rsid w:val="00290573"/>
    <w:rsid w:val="00291137"/>
    <w:rsid w:val="00291206"/>
    <w:rsid w:val="00291BA7"/>
    <w:rsid w:val="00291C26"/>
    <w:rsid w:val="00292250"/>
    <w:rsid w:val="0029232D"/>
    <w:rsid w:val="00292799"/>
    <w:rsid w:val="00293043"/>
    <w:rsid w:val="002934F2"/>
    <w:rsid w:val="00293519"/>
    <w:rsid w:val="00293E5B"/>
    <w:rsid w:val="002946CC"/>
    <w:rsid w:val="00294F8D"/>
    <w:rsid w:val="0029505E"/>
    <w:rsid w:val="00295271"/>
    <w:rsid w:val="00295722"/>
    <w:rsid w:val="0029577F"/>
    <w:rsid w:val="00295AC9"/>
    <w:rsid w:val="00296F1E"/>
    <w:rsid w:val="002979F6"/>
    <w:rsid w:val="00297A54"/>
    <w:rsid w:val="00297BD9"/>
    <w:rsid w:val="002A09EB"/>
    <w:rsid w:val="002A0BE9"/>
    <w:rsid w:val="002A16DD"/>
    <w:rsid w:val="002A2168"/>
    <w:rsid w:val="002A2ADE"/>
    <w:rsid w:val="002A2BDC"/>
    <w:rsid w:val="002A4262"/>
    <w:rsid w:val="002A46F6"/>
    <w:rsid w:val="002A4F58"/>
    <w:rsid w:val="002A529B"/>
    <w:rsid w:val="002A5331"/>
    <w:rsid w:val="002A53E4"/>
    <w:rsid w:val="002A5C64"/>
    <w:rsid w:val="002A5D87"/>
    <w:rsid w:val="002A5FBB"/>
    <w:rsid w:val="002A6084"/>
    <w:rsid w:val="002A6AE1"/>
    <w:rsid w:val="002A6AEC"/>
    <w:rsid w:val="002A6D62"/>
    <w:rsid w:val="002A7269"/>
    <w:rsid w:val="002A7367"/>
    <w:rsid w:val="002A765C"/>
    <w:rsid w:val="002A7E0F"/>
    <w:rsid w:val="002B044A"/>
    <w:rsid w:val="002B0544"/>
    <w:rsid w:val="002B15FA"/>
    <w:rsid w:val="002B1690"/>
    <w:rsid w:val="002B16AB"/>
    <w:rsid w:val="002B1848"/>
    <w:rsid w:val="002B1F3F"/>
    <w:rsid w:val="002B20CE"/>
    <w:rsid w:val="002B34AA"/>
    <w:rsid w:val="002B3770"/>
    <w:rsid w:val="002B3AD6"/>
    <w:rsid w:val="002B4503"/>
    <w:rsid w:val="002B4A7A"/>
    <w:rsid w:val="002B50C0"/>
    <w:rsid w:val="002B515E"/>
    <w:rsid w:val="002B5649"/>
    <w:rsid w:val="002B568B"/>
    <w:rsid w:val="002B59E7"/>
    <w:rsid w:val="002B682C"/>
    <w:rsid w:val="002B6993"/>
    <w:rsid w:val="002B6E2A"/>
    <w:rsid w:val="002B7307"/>
    <w:rsid w:val="002B73D1"/>
    <w:rsid w:val="002B7902"/>
    <w:rsid w:val="002B79F1"/>
    <w:rsid w:val="002B7A4E"/>
    <w:rsid w:val="002B7A63"/>
    <w:rsid w:val="002B7EAF"/>
    <w:rsid w:val="002C06E5"/>
    <w:rsid w:val="002C072D"/>
    <w:rsid w:val="002C07DE"/>
    <w:rsid w:val="002C0DCC"/>
    <w:rsid w:val="002C12F9"/>
    <w:rsid w:val="002C1480"/>
    <w:rsid w:val="002C1DE2"/>
    <w:rsid w:val="002C214B"/>
    <w:rsid w:val="002C2B24"/>
    <w:rsid w:val="002C3021"/>
    <w:rsid w:val="002C32D1"/>
    <w:rsid w:val="002C34A3"/>
    <w:rsid w:val="002C3B90"/>
    <w:rsid w:val="002C4346"/>
    <w:rsid w:val="002C4612"/>
    <w:rsid w:val="002C475E"/>
    <w:rsid w:val="002C4A35"/>
    <w:rsid w:val="002C4FB8"/>
    <w:rsid w:val="002C4FC4"/>
    <w:rsid w:val="002C50EC"/>
    <w:rsid w:val="002C5312"/>
    <w:rsid w:val="002C560A"/>
    <w:rsid w:val="002C564A"/>
    <w:rsid w:val="002C57E2"/>
    <w:rsid w:val="002C5874"/>
    <w:rsid w:val="002C5A6F"/>
    <w:rsid w:val="002C5C0E"/>
    <w:rsid w:val="002C5C1D"/>
    <w:rsid w:val="002C5C78"/>
    <w:rsid w:val="002C5CFB"/>
    <w:rsid w:val="002C5D3A"/>
    <w:rsid w:val="002C6373"/>
    <w:rsid w:val="002C68BB"/>
    <w:rsid w:val="002C6D2D"/>
    <w:rsid w:val="002C7240"/>
    <w:rsid w:val="002C7269"/>
    <w:rsid w:val="002C7355"/>
    <w:rsid w:val="002C7D55"/>
    <w:rsid w:val="002C7E77"/>
    <w:rsid w:val="002C7FD1"/>
    <w:rsid w:val="002D0827"/>
    <w:rsid w:val="002D097C"/>
    <w:rsid w:val="002D0C2E"/>
    <w:rsid w:val="002D15AA"/>
    <w:rsid w:val="002D2684"/>
    <w:rsid w:val="002D26C1"/>
    <w:rsid w:val="002D29C8"/>
    <w:rsid w:val="002D3040"/>
    <w:rsid w:val="002D31AB"/>
    <w:rsid w:val="002D397B"/>
    <w:rsid w:val="002D3BC1"/>
    <w:rsid w:val="002D3C0A"/>
    <w:rsid w:val="002D4327"/>
    <w:rsid w:val="002D472F"/>
    <w:rsid w:val="002D4D77"/>
    <w:rsid w:val="002D4F9C"/>
    <w:rsid w:val="002D588A"/>
    <w:rsid w:val="002D5AEC"/>
    <w:rsid w:val="002D6753"/>
    <w:rsid w:val="002D746A"/>
    <w:rsid w:val="002D77DC"/>
    <w:rsid w:val="002D7B45"/>
    <w:rsid w:val="002D7C3E"/>
    <w:rsid w:val="002E02D2"/>
    <w:rsid w:val="002E04B0"/>
    <w:rsid w:val="002E0906"/>
    <w:rsid w:val="002E0998"/>
    <w:rsid w:val="002E0F39"/>
    <w:rsid w:val="002E11B6"/>
    <w:rsid w:val="002E130E"/>
    <w:rsid w:val="002E154A"/>
    <w:rsid w:val="002E1759"/>
    <w:rsid w:val="002E2412"/>
    <w:rsid w:val="002E29FE"/>
    <w:rsid w:val="002E2B3F"/>
    <w:rsid w:val="002E3022"/>
    <w:rsid w:val="002E317D"/>
    <w:rsid w:val="002E3840"/>
    <w:rsid w:val="002E3D2B"/>
    <w:rsid w:val="002E3E9D"/>
    <w:rsid w:val="002E3F13"/>
    <w:rsid w:val="002E4054"/>
    <w:rsid w:val="002E410B"/>
    <w:rsid w:val="002E45B6"/>
    <w:rsid w:val="002E4724"/>
    <w:rsid w:val="002E5961"/>
    <w:rsid w:val="002E5A3B"/>
    <w:rsid w:val="002E5BAA"/>
    <w:rsid w:val="002E5D06"/>
    <w:rsid w:val="002E609B"/>
    <w:rsid w:val="002E60F0"/>
    <w:rsid w:val="002E6275"/>
    <w:rsid w:val="002E701C"/>
    <w:rsid w:val="002E7281"/>
    <w:rsid w:val="002E7AEA"/>
    <w:rsid w:val="002E7B34"/>
    <w:rsid w:val="002F0AA1"/>
    <w:rsid w:val="002F0D3E"/>
    <w:rsid w:val="002F1068"/>
    <w:rsid w:val="002F122B"/>
    <w:rsid w:val="002F1278"/>
    <w:rsid w:val="002F143B"/>
    <w:rsid w:val="002F18D5"/>
    <w:rsid w:val="002F2020"/>
    <w:rsid w:val="002F273F"/>
    <w:rsid w:val="002F28C0"/>
    <w:rsid w:val="002F31A8"/>
    <w:rsid w:val="002F3980"/>
    <w:rsid w:val="002F3B07"/>
    <w:rsid w:val="002F46B7"/>
    <w:rsid w:val="002F4727"/>
    <w:rsid w:val="002F48AB"/>
    <w:rsid w:val="002F5367"/>
    <w:rsid w:val="002F55FC"/>
    <w:rsid w:val="002F5798"/>
    <w:rsid w:val="002F59B9"/>
    <w:rsid w:val="002F5B92"/>
    <w:rsid w:val="002F5CEE"/>
    <w:rsid w:val="002F6843"/>
    <w:rsid w:val="002F6A4F"/>
    <w:rsid w:val="002F6B9E"/>
    <w:rsid w:val="002F6C2C"/>
    <w:rsid w:val="002F6CB0"/>
    <w:rsid w:val="002F6E7B"/>
    <w:rsid w:val="002F7F81"/>
    <w:rsid w:val="0030003C"/>
    <w:rsid w:val="003001CE"/>
    <w:rsid w:val="003003AC"/>
    <w:rsid w:val="00300687"/>
    <w:rsid w:val="00300992"/>
    <w:rsid w:val="00301D83"/>
    <w:rsid w:val="00302040"/>
    <w:rsid w:val="003021D6"/>
    <w:rsid w:val="0030264B"/>
    <w:rsid w:val="0030267D"/>
    <w:rsid w:val="003027DA"/>
    <w:rsid w:val="003029B6"/>
    <w:rsid w:val="00302A33"/>
    <w:rsid w:val="00302B02"/>
    <w:rsid w:val="00303953"/>
    <w:rsid w:val="00303972"/>
    <w:rsid w:val="00303F6C"/>
    <w:rsid w:val="00303F77"/>
    <w:rsid w:val="0030434E"/>
    <w:rsid w:val="00304891"/>
    <w:rsid w:val="00304DE3"/>
    <w:rsid w:val="00305102"/>
    <w:rsid w:val="0030594C"/>
    <w:rsid w:val="00305962"/>
    <w:rsid w:val="0030638B"/>
    <w:rsid w:val="0030686E"/>
    <w:rsid w:val="0030689B"/>
    <w:rsid w:val="003079B1"/>
    <w:rsid w:val="00307CD3"/>
    <w:rsid w:val="0031089D"/>
    <w:rsid w:val="00310C19"/>
    <w:rsid w:val="00310C74"/>
    <w:rsid w:val="00310CFA"/>
    <w:rsid w:val="00310F03"/>
    <w:rsid w:val="00312613"/>
    <w:rsid w:val="0031275A"/>
    <w:rsid w:val="0031297E"/>
    <w:rsid w:val="00313151"/>
    <w:rsid w:val="00313244"/>
    <w:rsid w:val="003139A7"/>
    <w:rsid w:val="00313AD4"/>
    <w:rsid w:val="00313DA9"/>
    <w:rsid w:val="00314589"/>
    <w:rsid w:val="003146F9"/>
    <w:rsid w:val="003147C9"/>
    <w:rsid w:val="003149EA"/>
    <w:rsid w:val="00314FD0"/>
    <w:rsid w:val="00315BD6"/>
    <w:rsid w:val="00315C35"/>
    <w:rsid w:val="00316964"/>
    <w:rsid w:val="00316DB4"/>
    <w:rsid w:val="0031798E"/>
    <w:rsid w:val="00320320"/>
    <w:rsid w:val="003204C3"/>
    <w:rsid w:val="00320AD8"/>
    <w:rsid w:val="00320C28"/>
    <w:rsid w:val="00320DF8"/>
    <w:rsid w:val="0032121C"/>
    <w:rsid w:val="00321391"/>
    <w:rsid w:val="00321DB7"/>
    <w:rsid w:val="0032200C"/>
    <w:rsid w:val="003223B7"/>
    <w:rsid w:val="00322686"/>
    <w:rsid w:val="003226B1"/>
    <w:rsid w:val="00322D92"/>
    <w:rsid w:val="003233A7"/>
    <w:rsid w:val="00323C95"/>
    <w:rsid w:val="00323CB0"/>
    <w:rsid w:val="00323D9C"/>
    <w:rsid w:val="003241B3"/>
    <w:rsid w:val="00324774"/>
    <w:rsid w:val="003252AC"/>
    <w:rsid w:val="00325858"/>
    <w:rsid w:val="0032587D"/>
    <w:rsid w:val="003267EE"/>
    <w:rsid w:val="00326BC9"/>
    <w:rsid w:val="00326E7C"/>
    <w:rsid w:val="00326F60"/>
    <w:rsid w:val="00326FCF"/>
    <w:rsid w:val="00327A6B"/>
    <w:rsid w:val="0033033A"/>
    <w:rsid w:val="003311C5"/>
    <w:rsid w:val="003313FF"/>
    <w:rsid w:val="003316CF"/>
    <w:rsid w:val="00331741"/>
    <w:rsid w:val="00331AFE"/>
    <w:rsid w:val="00331B27"/>
    <w:rsid w:val="00331CE8"/>
    <w:rsid w:val="0033233B"/>
    <w:rsid w:val="003326A6"/>
    <w:rsid w:val="00332793"/>
    <w:rsid w:val="003329F3"/>
    <w:rsid w:val="00332B0C"/>
    <w:rsid w:val="00332B27"/>
    <w:rsid w:val="00332C4F"/>
    <w:rsid w:val="003330ED"/>
    <w:rsid w:val="003335E1"/>
    <w:rsid w:val="00333E48"/>
    <w:rsid w:val="00334013"/>
    <w:rsid w:val="00334138"/>
    <w:rsid w:val="003343A1"/>
    <w:rsid w:val="00334EE5"/>
    <w:rsid w:val="003350EB"/>
    <w:rsid w:val="003352F9"/>
    <w:rsid w:val="00335C42"/>
    <w:rsid w:val="00335C7B"/>
    <w:rsid w:val="00335F4D"/>
    <w:rsid w:val="003360CD"/>
    <w:rsid w:val="003365CE"/>
    <w:rsid w:val="0033667D"/>
    <w:rsid w:val="00336B19"/>
    <w:rsid w:val="00336CE4"/>
    <w:rsid w:val="00336EF0"/>
    <w:rsid w:val="00337218"/>
    <w:rsid w:val="003375DE"/>
    <w:rsid w:val="00337743"/>
    <w:rsid w:val="003378AA"/>
    <w:rsid w:val="00337A3F"/>
    <w:rsid w:val="00337CF6"/>
    <w:rsid w:val="0034034A"/>
    <w:rsid w:val="00340353"/>
    <w:rsid w:val="003403CF"/>
    <w:rsid w:val="00340625"/>
    <w:rsid w:val="00340B84"/>
    <w:rsid w:val="00340F11"/>
    <w:rsid w:val="00341A1E"/>
    <w:rsid w:val="00341A5E"/>
    <w:rsid w:val="00342176"/>
    <w:rsid w:val="00342397"/>
    <w:rsid w:val="003427A6"/>
    <w:rsid w:val="00343177"/>
    <w:rsid w:val="003436D9"/>
    <w:rsid w:val="00343FAB"/>
    <w:rsid w:val="00344F91"/>
    <w:rsid w:val="00345F84"/>
    <w:rsid w:val="00346DCC"/>
    <w:rsid w:val="00346E1B"/>
    <w:rsid w:val="00346E55"/>
    <w:rsid w:val="003471C6"/>
    <w:rsid w:val="003477C6"/>
    <w:rsid w:val="00347DFA"/>
    <w:rsid w:val="00350492"/>
    <w:rsid w:val="00350FCC"/>
    <w:rsid w:val="003519C8"/>
    <w:rsid w:val="00351B84"/>
    <w:rsid w:val="00351C44"/>
    <w:rsid w:val="00352103"/>
    <w:rsid w:val="00352F9D"/>
    <w:rsid w:val="00353E16"/>
    <w:rsid w:val="00354005"/>
    <w:rsid w:val="00354C49"/>
    <w:rsid w:val="00354DCE"/>
    <w:rsid w:val="00355103"/>
    <w:rsid w:val="0035563C"/>
    <w:rsid w:val="0035585C"/>
    <w:rsid w:val="00355A93"/>
    <w:rsid w:val="00355FE6"/>
    <w:rsid w:val="003573D4"/>
    <w:rsid w:val="00357483"/>
    <w:rsid w:val="00357967"/>
    <w:rsid w:val="00357FB1"/>
    <w:rsid w:val="00360160"/>
    <w:rsid w:val="003605E8"/>
    <w:rsid w:val="0036112B"/>
    <w:rsid w:val="00361551"/>
    <w:rsid w:val="00361E3D"/>
    <w:rsid w:val="0036205F"/>
    <w:rsid w:val="00362325"/>
    <w:rsid w:val="003627DB"/>
    <w:rsid w:val="003628C9"/>
    <w:rsid w:val="00362AD3"/>
    <w:rsid w:val="00363016"/>
    <w:rsid w:val="00363281"/>
    <w:rsid w:val="0036332D"/>
    <w:rsid w:val="00363756"/>
    <w:rsid w:val="00363B60"/>
    <w:rsid w:val="00364B8E"/>
    <w:rsid w:val="0036505A"/>
    <w:rsid w:val="003658D2"/>
    <w:rsid w:val="00365E5F"/>
    <w:rsid w:val="00366090"/>
    <w:rsid w:val="00366F77"/>
    <w:rsid w:val="0036722C"/>
    <w:rsid w:val="003675D8"/>
    <w:rsid w:val="003676B2"/>
    <w:rsid w:val="00367A40"/>
    <w:rsid w:val="0037007F"/>
    <w:rsid w:val="00370368"/>
    <w:rsid w:val="003704BE"/>
    <w:rsid w:val="003704F6"/>
    <w:rsid w:val="003713B3"/>
    <w:rsid w:val="00371A3F"/>
    <w:rsid w:val="003722C7"/>
    <w:rsid w:val="0037269A"/>
    <w:rsid w:val="00372A14"/>
    <w:rsid w:val="00373371"/>
    <w:rsid w:val="00373B93"/>
    <w:rsid w:val="00373EF4"/>
    <w:rsid w:val="00374261"/>
    <w:rsid w:val="0037473D"/>
    <w:rsid w:val="00374C7B"/>
    <w:rsid w:val="00375A5E"/>
    <w:rsid w:val="00375B11"/>
    <w:rsid w:val="00375F24"/>
    <w:rsid w:val="00376624"/>
    <w:rsid w:val="00377103"/>
    <w:rsid w:val="003773D5"/>
    <w:rsid w:val="00377671"/>
    <w:rsid w:val="00380466"/>
    <w:rsid w:val="00380A56"/>
    <w:rsid w:val="003811BB"/>
    <w:rsid w:val="00381C03"/>
    <w:rsid w:val="00381D1B"/>
    <w:rsid w:val="00381E8F"/>
    <w:rsid w:val="00382D41"/>
    <w:rsid w:val="00383313"/>
    <w:rsid w:val="00383478"/>
    <w:rsid w:val="00383706"/>
    <w:rsid w:val="003838AE"/>
    <w:rsid w:val="00383E0C"/>
    <w:rsid w:val="003840C9"/>
    <w:rsid w:val="0038449B"/>
    <w:rsid w:val="003845C0"/>
    <w:rsid w:val="00384BFF"/>
    <w:rsid w:val="00385277"/>
    <w:rsid w:val="00385763"/>
    <w:rsid w:val="00386071"/>
    <w:rsid w:val="00386A8D"/>
    <w:rsid w:val="00386F40"/>
    <w:rsid w:val="00387417"/>
    <w:rsid w:val="003906E6"/>
    <w:rsid w:val="00390AC3"/>
    <w:rsid w:val="00390DB3"/>
    <w:rsid w:val="00390F95"/>
    <w:rsid w:val="003924A0"/>
    <w:rsid w:val="00392F74"/>
    <w:rsid w:val="00393D01"/>
    <w:rsid w:val="00393E6A"/>
    <w:rsid w:val="00394374"/>
    <w:rsid w:val="00394441"/>
    <w:rsid w:val="003945FD"/>
    <w:rsid w:val="0039464A"/>
    <w:rsid w:val="003946A9"/>
    <w:rsid w:val="00394EB1"/>
    <w:rsid w:val="0039537C"/>
    <w:rsid w:val="0039595A"/>
    <w:rsid w:val="003959AA"/>
    <w:rsid w:val="00395A4A"/>
    <w:rsid w:val="00395E8B"/>
    <w:rsid w:val="00396331"/>
    <w:rsid w:val="00396A79"/>
    <w:rsid w:val="00396B19"/>
    <w:rsid w:val="00396E88"/>
    <w:rsid w:val="00397725"/>
    <w:rsid w:val="00397A65"/>
    <w:rsid w:val="00397B91"/>
    <w:rsid w:val="00397E1E"/>
    <w:rsid w:val="00397E38"/>
    <w:rsid w:val="003A03BF"/>
    <w:rsid w:val="003A0423"/>
    <w:rsid w:val="003A073F"/>
    <w:rsid w:val="003A0886"/>
    <w:rsid w:val="003A0ECA"/>
    <w:rsid w:val="003A1758"/>
    <w:rsid w:val="003A1765"/>
    <w:rsid w:val="003A1AD5"/>
    <w:rsid w:val="003A2B88"/>
    <w:rsid w:val="003A2CE6"/>
    <w:rsid w:val="003A3771"/>
    <w:rsid w:val="003A3B98"/>
    <w:rsid w:val="003A41D1"/>
    <w:rsid w:val="003A466F"/>
    <w:rsid w:val="003A4883"/>
    <w:rsid w:val="003A48FC"/>
    <w:rsid w:val="003A4AE4"/>
    <w:rsid w:val="003A4BEA"/>
    <w:rsid w:val="003A537F"/>
    <w:rsid w:val="003A586D"/>
    <w:rsid w:val="003A58A7"/>
    <w:rsid w:val="003A5E60"/>
    <w:rsid w:val="003A5F51"/>
    <w:rsid w:val="003A69B6"/>
    <w:rsid w:val="003A6ACD"/>
    <w:rsid w:val="003A6DD7"/>
    <w:rsid w:val="003A7888"/>
    <w:rsid w:val="003A799F"/>
    <w:rsid w:val="003A7E6B"/>
    <w:rsid w:val="003B0075"/>
    <w:rsid w:val="003B00A3"/>
    <w:rsid w:val="003B0DB2"/>
    <w:rsid w:val="003B11C9"/>
    <w:rsid w:val="003B19C2"/>
    <w:rsid w:val="003B1D7D"/>
    <w:rsid w:val="003B1DB9"/>
    <w:rsid w:val="003B1FE1"/>
    <w:rsid w:val="003B29DB"/>
    <w:rsid w:val="003B2C82"/>
    <w:rsid w:val="003B2DD8"/>
    <w:rsid w:val="003B338F"/>
    <w:rsid w:val="003B3570"/>
    <w:rsid w:val="003B35FC"/>
    <w:rsid w:val="003B4127"/>
    <w:rsid w:val="003B4371"/>
    <w:rsid w:val="003B43B1"/>
    <w:rsid w:val="003B4969"/>
    <w:rsid w:val="003B531F"/>
    <w:rsid w:val="003B5408"/>
    <w:rsid w:val="003B57BB"/>
    <w:rsid w:val="003B5B26"/>
    <w:rsid w:val="003B5FBE"/>
    <w:rsid w:val="003B628C"/>
    <w:rsid w:val="003B6359"/>
    <w:rsid w:val="003B6BF7"/>
    <w:rsid w:val="003B7066"/>
    <w:rsid w:val="003B72C6"/>
    <w:rsid w:val="003B732D"/>
    <w:rsid w:val="003B7436"/>
    <w:rsid w:val="003B79F1"/>
    <w:rsid w:val="003B7AE4"/>
    <w:rsid w:val="003C0E16"/>
    <w:rsid w:val="003C0FE0"/>
    <w:rsid w:val="003C183E"/>
    <w:rsid w:val="003C2482"/>
    <w:rsid w:val="003C24C3"/>
    <w:rsid w:val="003C28C6"/>
    <w:rsid w:val="003C2ACF"/>
    <w:rsid w:val="003C2DF1"/>
    <w:rsid w:val="003C30F3"/>
    <w:rsid w:val="003C34A0"/>
    <w:rsid w:val="003C3817"/>
    <w:rsid w:val="003C3929"/>
    <w:rsid w:val="003C3C4E"/>
    <w:rsid w:val="003C3EC4"/>
    <w:rsid w:val="003C429A"/>
    <w:rsid w:val="003C4364"/>
    <w:rsid w:val="003C480D"/>
    <w:rsid w:val="003C4814"/>
    <w:rsid w:val="003C49AF"/>
    <w:rsid w:val="003C5A09"/>
    <w:rsid w:val="003C5EAD"/>
    <w:rsid w:val="003C6082"/>
    <w:rsid w:val="003C61E9"/>
    <w:rsid w:val="003C6507"/>
    <w:rsid w:val="003C66F1"/>
    <w:rsid w:val="003C6DD5"/>
    <w:rsid w:val="003C6E9C"/>
    <w:rsid w:val="003C72A9"/>
    <w:rsid w:val="003C73EB"/>
    <w:rsid w:val="003C7521"/>
    <w:rsid w:val="003C7B2E"/>
    <w:rsid w:val="003C7D08"/>
    <w:rsid w:val="003C7D2E"/>
    <w:rsid w:val="003C7F68"/>
    <w:rsid w:val="003D010E"/>
    <w:rsid w:val="003D0B67"/>
    <w:rsid w:val="003D12BD"/>
    <w:rsid w:val="003D1698"/>
    <w:rsid w:val="003D1977"/>
    <w:rsid w:val="003D19A7"/>
    <w:rsid w:val="003D1DE5"/>
    <w:rsid w:val="003D1E6E"/>
    <w:rsid w:val="003D1E84"/>
    <w:rsid w:val="003D3B14"/>
    <w:rsid w:val="003D3BB4"/>
    <w:rsid w:val="003D3DB1"/>
    <w:rsid w:val="003D3E19"/>
    <w:rsid w:val="003D40D5"/>
    <w:rsid w:val="003D42D9"/>
    <w:rsid w:val="003D447F"/>
    <w:rsid w:val="003D468A"/>
    <w:rsid w:val="003D4707"/>
    <w:rsid w:val="003D4C61"/>
    <w:rsid w:val="003D4D00"/>
    <w:rsid w:val="003D4F7F"/>
    <w:rsid w:val="003D5648"/>
    <w:rsid w:val="003D567C"/>
    <w:rsid w:val="003D58A5"/>
    <w:rsid w:val="003D5C10"/>
    <w:rsid w:val="003D6096"/>
    <w:rsid w:val="003D6244"/>
    <w:rsid w:val="003D62CC"/>
    <w:rsid w:val="003D64A6"/>
    <w:rsid w:val="003D6541"/>
    <w:rsid w:val="003D660C"/>
    <w:rsid w:val="003D67F3"/>
    <w:rsid w:val="003D68A6"/>
    <w:rsid w:val="003D69D5"/>
    <w:rsid w:val="003D73AD"/>
    <w:rsid w:val="003D7516"/>
    <w:rsid w:val="003D7919"/>
    <w:rsid w:val="003D79D1"/>
    <w:rsid w:val="003D7D66"/>
    <w:rsid w:val="003D7DE9"/>
    <w:rsid w:val="003E00CF"/>
    <w:rsid w:val="003E0120"/>
    <w:rsid w:val="003E0340"/>
    <w:rsid w:val="003E0960"/>
    <w:rsid w:val="003E10D8"/>
    <w:rsid w:val="003E1342"/>
    <w:rsid w:val="003E152E"/>
    <w:rsid w:val="003E1530"/>
    <w:rsid w:val="003E15B1"/>
    <w:rsid w:val="003E1FD4"/>
    <w:rsid w:val="003E23CC"/>
    <w:rsid w:val="003E2BA0"/>
    <w:rsid w:val="003E3F03"/>
    <w:rsid w:val="003E3F77"/>
    <w:rsid w:val="003E3FFE"/>
    <w:rsid w:val="003E436A"/>
    <w:rsid w:val="003E462E"/>
    <w:rsid w:val="003E4AFB"/>
    <w:rsid w:val="003E51A2"/>
    <w:rsid w:val="003E5D3C"/>
    <w:rsid w:val="003E6247"/>
    <w:rsid w:val="003E6343"/>
    <w:rsid w:val="003E63A9"/>
    <w:rsid w:val="003E6719"/>
    <w:rsid w:val="003E67BA"/>
    <w:rsid w:val="003E6E3D"/>
    <w:rsid w:val="003E6F2C"/>
    <w:rsid w:val="003E7773"/>
    <w:rsid w:val="003E7DA7"/>
    <w:rsid w:val="003F0DA7"/>
    <w:rsid w:val="003F0E52"/>
    <w:rsid w:val="003F1312"/>
    <w:rsid w:val="003F153C"/>
    <w:rsid w:val="003F1BCE"/>
    <w:rsid w:val="003F3117"/>
    <w:rsid w:val="003F3759"/>
    <w:rsid w:val="003F3FF5"/>
    <w:rsid w:val="003F4233"/>
    <w:rsid w:val="003F4449"/>
    <w:rsid w:val="003F49A2"/>
    <w:rsid w:val="003F4C53"/>
    <w:rsid w:val="003F4D83"/>
    <w:rsid w:val="003F603F"/>
    <w:rsid w:val="003F6647"/>
    <w:rsid w:val="003F67AF"/>
    <w:rsid w:val="003F6E64"/>
    <w:rsid w:val="003F70BA"/>
    <w:rsid w:val="003F7418"/>
    <w:rsid w:val="003F7F04"/>
    <w:rsid w:val="003F7F70"/>
    <w:rsid w:val="003F7FE2"/>
    <w:rsid w:val="004005E3"/>
    <w:rsid w:val="00401650"/>
    <w:rsid w:val="00401715"/>
    <w:rsid w:val="0040188F"/>
    <w:rsid w:val="00401C27"/>
    <w:rsid w:val="00401E86"/>
    <w:rsid w:val="004021C9"/>
    <w:rsid w:val="00402734"/>
    <w:rsid w:val="004029C7"/>
    <w:rsid w:val="00402BD7"/>
    <w:rsid w:val="004033BA"/>
    <w:rsid w:val="00403E05"/>
    <w:rsid w:val="00403EC2"/>
    <w:rsid w:val="0040418F"/>
    <w:rsid w:val="004041E5"/>
    <w:rsid w:val="00404ABD"/>
    <w:rsid w:val="00404C91"/>
    <w:rsid w:val="00404C93"/>
    <w:rsid w:val="00404D40"/>
    <w:rsid w:val="004051E3"/>
    <w:rsid w:val="00405458"/>
    <w:rsid w:val="00405EBE"/>
    <w:rsid w:val="00406340"/>
    <w:rsid w:val="004067C3"/>
    <w:rsid w:val="00407466"/>
    <w:rsid w:val="00407D1E"/>
    <w:rsid w:val="004100A6"/>
    <w:rsid w:val="00410221"/>
    <w:rsid w:val="00410334"/>
    <w:rsid w:val="0041132E"/>
    <w:rsid w:val="00411523"/>
    <w:rsid w:val="00411D8A"/>
    <w:rsid w:val="0041222F"/>
    <w:rsid w:val="00412348"/>
    <w:rsid w:val="00412357"/>
    <w:rsid w:val="0041252C"/>
    <w:rsid w:val="00412A70"/>
    <w:rsid w:val="00412D19"/>
    <w:rsid w:val="00413A19"/>
    <w:rsid w:val="004143E8"/>
    <w:rsid w:val="004148B5"/>
    <w:rsid w:val="00414C28"/>
    <w:rsid w:val="0041564E"/>
    <w:rsid w:val="00415750"/>
    <w:rsid w:val="004161E3"/>
    <w:rsid w:val="004165AA"/>
    <w:rsid w:val="0041664F"/>
    <w:rsid w:val="00416A8A"/>
    <w:rsid w:val="00416E6F"/>
    <w:rsid w:val="00416EF9"/>
    <w:rsid w:val="004170A0"/>
    <w:rsid w:val="0041728C"/>
    <w:rsid w:val="00417EAB"/>
    <w:rsid w:val="004208FE"/>
    <w:rsid w:val="00420CB2"/>
    <w:rsid w:val="00420CF5"/>
    <w:rsid w:val="00420FB8"/>
    <w:rsid w:val="004213DB"/>
    <w:rsid w:val="0042150F"/>
    <w:rsid w:val="00421739"/>
    <w:rsid w:val="0042175F"/>
    <w:rsid w:val="00421A0B"/>
    <w:rsid w:val="00421ACA"/>
    <w:rsid w:val="00421AD9"/>
    <w:rsid w:val="00421CFA"/>
    <w:rsid w:val="00422042"/>
    <w:rsid w:val="004221A5"/>
    <w:rsid w:val="00422293"/>
    <w:rsid w:val="00422340"/>
    <w:rsid w:val="00422AE4"/>
    <w:rsid w:val="0042337B"/>
    <w:rsid w:val="0042408A"/>
    <w:rsid w:val="00424830"/>
    <w:rsid w:val="004248C2"/>
    <w:rsid w:val="00424A4F"/>
    <w:rsid w:val="00424D0C"/>
    <w:rsid w:val="004257AA"/>
    <w:rsid w:val="00425852"/>
    <w:rsid w:val="00425985"/>
    <w:rsid w:val="004259F5"/>
    <w:rsid w:val="00425F78"/>
    <w:rsid w:val="00426A78"/>
    <w:rsid w:val="00426B2C"/>
    <w:rsid w:val="0042718A"/>
    <w:rsid w:val="00427490"/>
    <w:rsid w:val="00427970"/>
    <w:rsid w:val="00427E55"/>
    <w:rsid w:val="00427FE5"/>
    <w:rsid w:val="00430A32"/>
    <w:rsid w:val="004314A0"/>
    <w:rsid w:val="004323E5"/>
    <w:rsid w:val="0043326C"/>
    <w:rsid w:val="00433B4F"/>
    <w:rsid w:val="004345D5"/>
    <w:rsid w:val="00434643"/>
    <w:rsid w:val="004352A1"/>
    <w:rsid w:val="00435AF3"/>
    <w:rsid w:val="00435FEB"/>
    <w:rsid w:val="00436042"/>
    <w:rsid w:val="00436CF4"/>
    <w:rsid w:val="00437310"/>
    <w:rsid w:val="00437F2E"/>
    <w:rsid w:val="00440022"/>
    <w:rsid w:val="004416EF"/>
    <w:rsid w:val="0044175D"/>
    <w:rsid w:val="0044182D"/>
    <w:rsid w:val="004418AD"/>
    <w:rsid w:val="00441995"/>
    <w:rsid w:val="00441B7E"/>
    <w:rsid w:val="00441F27"/>
    <w:rsid w:val="004420EC"/>
    <w:rsid w:val="00442ACA"/>
    <w:rsid w:val="00442D1A"/>
    <w:rsid w:val="00442DA2"/>
    <w:rsid w:val="00442FBA"/>
    <w:rsid w:val="004436A8"/>
    <w:rsid w:val="00443EEF"/>
    <w:rsid w:val="004450AE"/>
    <w:rsid w:val="00445E3F"/>
    <w:rsid w:val="004461B7"/>
    <w:rsid w:val="0044621E"/>
    <w:rsid w:val="00446CA6"/>
    <w:rsid w:val="00447148"/>
    <w:rsid w:val="0044720D"/>
    <w:rsid w:val="00447297"/>
    <w:rsid w:val="00447C2B"/>
    <w:rsid w:val="00450035"/>
    <w:rsid w:val="0045027B"/>
    <w:rsid w:val="004509A9"/>
    <w:rsid w:val="00450F26"/>
    <w:rsid w:val="00451302"/>
    <w:rsid w:val="00451320"/>
    <w:rsid w:val="004518EC"/>
    <w:rsid w:val="00451BE9"/>
    <w:rsid w:val="00452949"/>
    <w:rsid w:val="00452FA4"/>
    <w:rsid w:val="0045357A"/>
    <w:rsid w:val="00453A50"/>
    <w:rsid w:val="00453C34"/>
    <w:rsid w:val="00453F2D"/>
    <w:rsid w:val="00454085"/>
    <w:rsid w:val="0045414D"/>
    <w:rsid w:val="00454636"/>
    <w:rsid w:val="00454CDF"/>
    <w:rsid w:val="0045539C"/>
    <w:rsid w:val="004565CA"/>
    <w:rsid w:val="00456B80"/>
    <w:rsid w:val="00456EF7"/>
    <w:rsid w:val="0045707A"/>
    <w:rsid w:val="00457480"/>
    <w:rsid w:val="00460300"/>
    <w:rsid w:val="00460721"/>
    <w:rsid w:val="00460797"/>
    <w:rsid w:val="004608D6"/>
    <w:rsid w:val="0046158B"/>
    <w:rsid w:val="00461BB9"/>
    <w:rsid w:val="00461DFC"/>
    <w:rsid w:val="00461E90"/>
    <w:rsid w:val="00462FA5"/>
    <w:rsid w:val="004632AF"/>
    <w:rsid w:val="00463793"/>
    <w:rsid w:val="00463C83"/>
    <w:rsid w:val="00463DFB"/>
    <w:rsid w:val="004642C2"/>
    <w:rsid w:val="004645D2"/>
    <w:rsid w:val="00464C59"/>
    <w:rsid w:val="004657C5"/>
    <w:rsid w:val="0046588E"/>
    <w:rsid w:val="004659B0"/>
    <w:rsid w:val="00465B80"/>
    <w:rsid w:val="0046720E"/>
    <w:rsid w:val="004674A3"/>
    <w:rsid w:val="004677A4"/>
    <w:rsid w:val="00467B0A"/>
    <w:rsid w:val="00470230"/>
    <w:rsid w:val="00470281"/>
    <w:rsid w:val="00470A5C"/>
    <w:rsid w:val="00470CB7"/>
    <w:rsid w:val="00470F38"/>
    <w:rsid w:val="00471777"/>
    <w:rsid w:val="00471B0C"/>
    <w:rsid w:val="00471C0C"/>
    <w:rsid w:val="00471FA7"/>
    <w:rsid w:val="00472474"/>
    <w:rsid w:val="0047308A"/>
    <w:rsid w:val="0047371E"/>
    <w:rsid w:val="0047405C"/>
    <w:rsid w:val="00474399"/>
    <w:rsid w:val="0047483C"/>
    <w:rsid w:val="00474ACA"/>
    <w:rsid w:val="00475242"/>
    <w:rsid w:val="00475487"/>
    <w:rsid w:val="004758EE"/>
    <w:rsid w:val="00475E0B"/>
    <w:rsid w:val="00476502"/>
    <w:rsid w:val="004771FA"/>
    <w:rsid w:val="00477699"/>
    <w:rsid w:val="004776DD"/>
    <w:rsid w:val="00480093"/>
    <w:rsid w:val="0048078C"/>
    <w:rsid w:val="00480F1C"/>
    <w:rsid w:val="00480F69"/>
    <w:rsid w:val="00481CB6"/>
    <w:rsid w:val="00481ED7"/>
    <w:rsid w:val="004825D5"/>
    <w:rsid w:val="004826E0"/>
    <w:rsid w:val="00482912"/>
    <w:rsid w:val="00482C8A"/>
    <w:rsid w:val="00482F3E"/>
    <w:rsid w:val="0048356D"/>
    <w:rsid w:val="00483768"/>
    <w:rsid w:val="00483C99"/>
    <w:rsid w:val="00484002"/>
    <w:rsid w:val="00484145"/>
    <w:rsid w:val="00484179"/>
    <w:rsid w:val="00484263"/>
    <w:rsid w:val="00484BF8"/>
    <w:rsid w:val="00484E86"/>
    <w:rsid w:val="00484ECF"/>
    <w:rsid w:val="00485358"/>
    <w:rsid w:val="004856E5"/>
    <w:rsid w:val="0048638F"/>
    <w:rsid w:val="00486DB3"/>
    <w:rsid w:val="00486E43"/>
    <w:rsid w:val="00487283"/>
    <w:rsid w:val="00487C08"/>
    <w:rsid w:val="00487DC5"/>
    <w:rsid w:val="00487ED0"/>
    <w:rsid w:val="004900BD"/>
    <w:rsid w:val="00490B08"/>
    <w:rsid w:val="00491026"/>
    <w:rsid w:val="004910D9"/>
    <w:rsid w:val="00491311"/>
    <w:rsid w:val="00491358"/>
    <w:rsid w:val="00491C39"/>
    <w:rsid w:val="0049220F"/>
    <w:rsid w:val="00492B2C"/>
    <w:rsid w:val="004932AB"/>
    <w:rsid w:val="0049339D"/>
    <w:rsid w:val="00493509"/>
    <w:rsid w:val="00493A47"/>
    <w:rsid w:val="00493A84"/>
    <w:rsid w:val="00493AC7"/>
    <w:rsid w:val="00493D76"/>
    <w:rsid w:val="00493E0C"/>
    <w:rsid w:val="00493FCF"/>
    <w:rsid w:val="00494119"/>
    <w:rsid w:val="00494719"/>
    <w:rsid w:val="00494A03"/>
    <w:rsid w:val="00495100"/>
    <w:rsid w:val="0049656F"/>
    <w:rsid w:val="00496D4A"/>
    <w:rsid w:val="0049797F"/>
    <w:rsid w:val="004A0EE4"/>
    <w:rsid w:val="004A132E"/>
    <w:rsid w:val="004A1E73"/>
    <w:rsid w:val="004A1EAE"/>
    <w:rsid w:val="004A2661"/>
    <w:rsid w:val="004A296C"/>
    <w:rsid w:val="004A2993"/>
    <w:rsid w:val="004A2DC0"/>
    <w:rsid w:val="004A3916"/>
    <w:rsid w:val="004A395D"/>
    <w:rsid w:val="004A4AEE"/>
    <w:rsid w:val="004A4C0A"/>
    <w:rsid w:val="004A4E57"/>
    <w:rsid w:val="004A54D2"/>
    <w:rsid w:val="004A54E5"/>
    <w:rsid w:val="004A5AFD"/>
    <w:rsid w:val="004A5B0D"/>
    <w:rsid w:val="004A60A1"/>
    <w:rsid w:val="004A6257"/>
    <w:rsid w:val="004A6F0C"/>
    <w:rsid w:val="004A6F79"/>
    <w:rsid w:val="004A700C"/>
    <w:rsid w:val="004A79B0"/>
    <w:rsid w:val="004B0988"/>
    <w:rsid w:val="004B0EC4"/>
    <w:rsid w:val="004B1066"/>
    <w:rsid w:val="004B1326"/>
    <w:rsid w:val="004B15BF"/>
    <w:rsid w:val="004B1A49"/>
    <w:rsid w:val="004B1C61"/>
    <w:rsid w:val="004B2224"/>
    <w:rsid w:val="004B26C7"/>
    <w:rsid w:val="004B2AAF"/>
    <w:rsid w:val="004B2B4D"/>
    <w:rsid w:val="004B30FE"/>
    <w:rsid w:val="004B312C"/>
    <w:rsid w:val="004B3159"/>
    <w:rsid w:val="004B482C"/>
    <w:rsid w:val="004B50E0"/>
    <w:rsid w:val="004B54FE"/>
    <w:rsid w:val="004B5760"/>
    <w:rsid w:val="004B6A50"/>
    <w:rsid w:val="004B6D3D"/>
    <w:rsid w:val="004B75CC"/>
    <w:rsid w:val="004B7D37"/>
    <w:rsid w:val="004C0175"/>
    <w:rsid w:val="004C08A6"/>
    <w:rsid w:val="004C0A25"/>
    <w:rsid w:val="004C0B46"/>
    <w:rsid w:val="004C0FFA"/>
    <w:rsid w:val="004C10E5"/>
    <w:rsid w:val="004C1292"/>
    <w:rsid w:val="004C176E"/>
    <w:rsid w:val="004C2305"/>
    <w:rsid w:val="004C253B"/>
    <w:rsid w:val="004C2C6A"/>
    <w:rsid w:val="004C30FB"/>
    <w:rsid w:val="004C32E0"/>
    <w:rsid w:val="004C4AC6"/>
    <w:rsid w:val="004C5237"/>
    <w:rsid w:val="004C6067"/>
    <w:rsid w:val="004C61CF"/>
    <w:rsid w:val="004C63B3"/>
    <w:rsid w:val="004C6402"/>
    <w:rsid w:val="004C689C"/>
    <w:rsid w:val="004C68D3"/>
    <w:rsid w:val="004C6926"/>
    <w:rsid w:val="004C697F"/>
    <w:rsid w:val="004C6C40"/>
    <w:rsid w:val="004C6CC8"/>
    <w:rsid w:val="004C796E"/>
    <w:rsid w:val="004D042F"/>
    <w:rsid w:val="004D18A1"/>
    <w:rsid w:val="004D1D19"/>
    <w:rsid w:val="004D208C"/>
    <w:rsid w:val="004D20D8"/>
    <w:rsid w:val="004D2107"/>
    <w:rsid w:val="004D2359"/>
    <w:rsid w:val="004D23E2"/>
    <w:rsid w:val="004D250E"/>
    <w:rsid w:val="004D360B"/>
    <w:rsid w:val="004D3A18"/>
    <w:rsid w:val="004D3E67"/>
    <w:rsid w:val="004D400F"/>
    <w:rsid w:val="004D4215"/>
    <w:rsid w:val="004D441A"/>
    <w:rsid w:val="004D4A53"/>
    <w:rsid w:val="004D5B94"/>
    <w:rsid w:val="004D5EF5"/>
    <w:rsid w:val="004D6F3A"/>
    <w:rsid w:val="004D777E"/>
    <w:rsid w:val="004E141D"/>
    <w:rsid w:val="004E1714"/>
    <w:rsid w:val="004E1A0F"/>
    <w:rsid w:val="004E2383"/>
    <w:rsid w:val="004E2890"/>
    <w:rsid w:val="004E296F"/>
    <w:rsid w:val="004E2A1C"/>
    <w:rsid w:val="004E39E3"/>
    <w:rsid w:val="004E3C02"/>
    <w:rsid w:val="004E3EA5"/>
    <w:rsid w:val="004E4240"/>
    <w:rsid w:val="004E4472"/>
    <w:rsid w:val="004E4902"/>
    <w:rsid w:val="004E5129"/>
    <w:rsid w:val="004E52E5"/>
    <w:rsid w:val="004E56FC"/>
    <w:rsid w:val="004E6464"/>
    <w:rsid w:val="004E6788"/>
    <w:rsid w:val="004E6834"/>
    <w:rsid w:val="004E69CA"/>
    <w:rsid w:val="004E6F40"/>
    <w:rsid w:val="004E710E"/>
    <w:rsid w:val="004E752F"/>
    <w:rsid w:val="004E7944"/>
    <w:rsid w:val="004E7ED5"/>
    <w:rsid w:val="004F06EF"/>
    <w:rsid w:val="004F0D89"/>
    <w:rsid w:val="004F11C4"/>
    <w:rsid w:val="004F138E"/>
    <w:rsid w:val="004F15E6"/>
    <w:rsid w:val="004F194F"/>
    <w:rsid w:val="004F1E34"/>
    <w:rsid w:val="004F2940"/>
    <w:rsid w:val="004F29AE"/>
    <w:rsid w:val="004F3018"/>
    <w:rsid w:val="004F34D1"/>
    <w:rsid w:val="004F3700"/>
    <w:rsid w:val="004F39D4"/>
    <w:rsid w:val="004F40CC"/>
    <w:rsid w:val="004F4226"/>
    <w:rsid w:val="004F467F"/>
    <w:rsid w:val="004F48C0"/>
    <w:rsid w:val="004F4AE3"/>
    <w:rsid w:val="004F4CD4"/>
    <w:rsid w:val="004F50F5"/>
    <w:rsid w:val="004F51FA"/>
    <w:rsid w:val="004F528B"/>
    <w:rsid w:val="004F55A8"/>
    <w:rsid w:val="004F579E"/>
    <w:rsid w:val="004F5996"/>
    <w:rsid w:val="004F5B5B"/>
    <w:rsid w:val="004F60E2"/>
    <w:rsid w:val="004F65EF"/>
    <w:rsid w:val="004F6705"/>
    <w:rsid w:val="004F6B05"/>
    <w:rsid w:val="004F6C68"/>
    <w:rsid w:val="004F6DC9"/>
    <w:rsid w:val="004F7804"/>
    <w:rsid w:val="004F7973"/>
    <w:rsid w:val="004F7B43"/>
    <w:rsid w:val="004F7D10"/>
    <w:rsid w:val="005001DA"/>
    <w:rsid w:val="00500BE2"/>
    <w:rsid w:val="00500BEB"/>
    <w:rsid w:val="00501570"/>
    <w:rsid w:val="005019E0"/>
    <w:rsid w:val="00501B72"/>
    <w:rsid w:val="00501EBE"/>
    <w:rsid w:val="00502765"/>
    <w:rsid w:val="00502E06"/>
    <w:rsid w:val="0050300A"/>
    <w:rsid w:val="0050308D"/>
    <w:rsid w:val="00503145"/>
    <w:rsid w:val="0050376B"/>
    <w:rsid w:val="00503800"/>
    <w:rsid w:val="00503DEF"/>
    <w:rsid w:val="00504232"/>
    <w:rsid w:val="0050463D"/>
    <w:rsid w:val="00504955"/>
    <w:rsid w:val="005049CC"/>
    <w:rsid w:val="00505421"/>
    <w:rsid w:val="00505610"/>
    <w:rsid w:val="00506592"/>
    <w:rsid w:val="0050717A"/>
    <w:rsid w:val="0050724C"/>
    <w:rsid w:val="0050743B"/>
    <w:rsid w:val="00507BDD"/>
    <w:rsid w:val="00510525"/>
    <w:rsid w:val="00510A61"/>
    <w:rsid w:val="00510D91"/>
    <w:rsid w:val="00510F90"/>
    <w:rsid w:val="00511B84"/>
    <w:rsid w:val="00511C92"/>
    <w:rsid w:val="005123CA"/>
    <w:rsid w:val="00512A82"/>
    <w:rsid w:val="0051350C"/>
    <w:rsid w:val="00513CB9"/>
    <w:rsid w:val="005140E5"/>
    <w:rsid w:val="005145FE"/>
    <w:rsid w:val="00515304"/>
    <w:rsid w:val="0051537A"/>
    <w:rsid w:val="0051575A"/>
    <w:rsid w:val="00515F22"/>
    <w:rsid w:val="00516153"/>
    <w:rsid w:val="0051659E"/>
    <w:rsid w:val="005168B7"/>
    <w:rsid w:val="00517328"/>
    <w:rsid w:val="0052001C"/>
    <w:rsid w:val="00520085"/>
    <w:rsid w:val="0052026F"/>
    <w:rsid w:val="00520916"/>
    <w:rsid w:val="00520B74"/>
    <w:rsid w:val="00521818"/>
    <w:rsid w:val="00521884"/>
    <w:rsid w:val="00521972"/>
    <w:rsid w:val="00521CC1"/>
    <w:rsid w:val="0052208F"/>
    <w:rsid w:val="00522DCB"/>
    <w:rsid w:val="0052430C"/>
    <w:rsid w:val="0052446B"/>
    <w:rsid w:val="005248CC"/>
    <w:rsid w:val="00524D1B"/>
    <w:rsid w:val="00525354"/>
    <w:rsid w:val="005253B0"/>
    <w:rsid w:val="005256B6"/>
    <w:rsid w:val="00525DE7"/>
    <w:rsid w:val="00525DFC"/>
    <w:rsid w:val="00525EBE"/>
    <w:rsid w:val="005263CD"/>
    <w:rsid w:val="005269AE"/>
    <w:rsid w:val="00526C57"/>
    <w:rsid w:val="00527348"/>
    <w:rsid w:val="005273BE"/>
    <w:rsid w:val="00527746"/>
    <w:rsid w:val="00527D7D"/>
    <w:rsid w:val="00530411"/>
    <w:rsid w:val="005306B0"/>
    <w:rsid w:val="00530D4A"/>
    <w:rsid w:val="005312EB"/>
    <w:rsid w:val="00531DE9"/>
    <w:rsid w:val="005326B1"/>
    <w:rsid w:val="00532AB4"/>
    <w:rsid w:val="00532D0E"/>
    <w:rsid w:val="00533DE3"/>
    <w:rsid w:val="00534B04"/>
    <w:rsid w:val="00534DDD"/>
    <w:rsid w:val="00535031"/>
    <w:rsid w:val="00536840"/>
    <w:rsid w:val="00536DC9"/>
    <w:rsid w:val="00536E55"/>
    <w:rsid w:val="00536F3A"/>
    <w:rsid w:val="00537B72"/>
    <w:rsid w:val="00537BCB"/>
    <w:rsid w:val="00540014"/>
    <w:rsid w:val="00540180"/>
    <w:rsid w:val="0054027B"/>
    <w:rsid w:val="00540808"/>
    <w:rsid w:val="00540D07"/>
    <w:rsid w:val="00540E5C"/>
    <w:rsid w:val="005410DE"/>
    <w:rsid w:val="005416B0"/>
    <w:rsid w:val="005419C3"/>
    <w:rsid w:val="00541BAD"/>
    <w:rsid w:val="00541D8D"/>
    <w:rsid w:val="0054208A"/>
    <w:rsid w:val="0054237C"/>
    <w:rsid w:val="0054268C"/>
    <w:rsid w:val="005427D6"/>
    <w:rsid w:val="00542B8A"/>
    <w:rsid w:val="00542E97"/>
    <w:rsid w:val="005431CC"/>
    <w:rsid w:val="005437BA"/>
    <w:rsid w:val="005442C3"/>
    <w:rsid w:val="00545333"/>
    <w:rsid w:val="00545BD7"/>
    <w:rsid w:val="00546153"/>
    <w:rsid w:val="00546B54"/>
    <w:rsid w:val="00546FA9"/>
    <w:rsid w:val="0054725B"/>
    <w:rsid w:val="0054726D"/>
    <w:rsid w:val="00547A21"/>
    <w:rsid w:val="005500B1"/>
    <w:rsid w:val="00550785"/>
    <w:rsid w:val="00550AE2"/>
    <w:rsid w:val="005514E7"/>
    <w:rsid w:val="00551D41"/>
    <w:rsid w:val="00551F51"/>
    <w:rsid w:val="0055240C"/>
    <w:rsid w:val="0055240F"/>
    <w:rsid w:val="005525BF"/>
    <w:rsid w:val="00552C2D"/>
    <w:rsid w:val="005533FA"/>
    <w:rsid w:val="00554095"/>
    <w:rsid w:val="00554365"/>
    <w:rsid w:val="00554395"/>
    <w:rsid w:val="005544EA"/>
    <w:rsid w:val="0055533F"/>
    <w:rsid w:val="005556AD"/>
    <w:rsid w:val="005557CB"/>
    <w:rsid w:val="0055594C"/>
    <w:rsid w:val="00555C44"/>
    <w:rsid w:val="00555DC5"/>
    <w:rsid w:val="00556367"/>
    <w:rsid w:val="005573E9"/>
    <w:rsid w:val="00557921"/>
    <w:rsid w:val="00557DBA"/>
    <w:rsid w:val="00560015"/>
    <w:rsid w:val="005604A2"/>
    <w:rsid w:val="00560768"/>
    <w:rsid w:val="00560784"/>
    <w:rsid w:val="005610C5"/>
    <w:rsid w:val="00561A51"/>
    <w:rsid w:val="00561E72"/>
    <w:rsid w:val="00561EC3"/>
    <w:rsid w:val="00561F71"/>
    <w:rsid w:val="0056200F"/>
    <w:rsid w:val="00562037"/>
    <w:rsid w:val="0056216B"/>
    <w:rsid w:val="005621EC"/>
    <w:rsid w:val="005622BF"/>
    <w:rsid w:val="0056264A"/>
    <w:rsid w:val="00562918"/>
    <w:rsid w:val="005629DB"/>
    <w:rsid w:val="00562FBC"/>
    <w:rsid w:val="00563018"/>
    <w:rsid w:val="00563690"/>
    <w:rsid w:val="00563823"/>
    <w:rsid w:val="00563D8B"/>
    <w:rsid w:val="00564135"/>
    <w:rsid w:val="00564A90"/>
    <w:rsid w:val="00564C88"/>
    <w:rsid w:val="00564DAE"/>
    <w:rsid w:val="00564E49"/>
    <w:rsid w:val="00565EDB"/>
    <w:rsid w:val="00566379"/>
    <w:rsid w:val="005664B9"/>
    <w:rsid w:val="0056689A"/>
    <w:rsid w:val="005671D4"/>
    <w:rsid w:val="005674C5"/>
    <w:rsid w:val="00570276"/>
    <w:rsid w:val="00570301"/>
    <w:rsid w:val="005704C4"/>
    <w:rsid w:val="005704EA"/>
    <w:rsid w:val="0057171C"/>
    <w:rsid w:val="005723FB"/>
    <w:rsid w:val="00572EEB"/>
    <w:rsid w:val="00573011"/>
    <w:rsid w:val="005736FA"/>
    <w:rsid w:val="00573B7B"/>
    <w:rsid w:val="00573C74"/>
    <w:rsid w:val="005743F3"/>
    <w:rsid w:val="005748D1"/>
    <w:rsid w:val="00574C75"/>
    <w:rsid w:val="00574EA6"/>
    <w:rsid w:val="00576629"/>
    <w:rsid w:val="00577005"/>
    <w:rsid w:val="00577323"/>
    <w:rsid w:val="0057752A"/>
    <w:rsid w:val="0057792A"/>
    <w:rsid w:val="005802DF"/>
    <w:rsid w:val="00580445"/>
    <w:rsid w:val="005806B2"/>
    <w:rsid w:val="005806EA"/>
    <w:rsid w:val="00580A23"/>
    <w:rsid w:val="005810BA"/>
    <w:rsid w:val="00581E4E"/>
    <w:rsid w:val="0058230A"/>
    <w:rsid w:val="00582356"/>
    <w:rsid w:val="005824BA"/>
    <w:rsid w:val="00582519"/>
    <w:rsid w:val="005829C4"/>
    <w:rsid w:val="00582B46"/>
    <w:rsid w:val="00582E66"/>
    <w:rsid w:val="00582ECA"/>
    <w:rsid w:val="00583351"/>
    <w:rsid w:val="005838CA"/>
    <w:rsid w:val="00584307"/>
    <w:rsid w:val="00585E24"/>
    <w:rsid w:val="00585E41"/>
    <w:rsid w:val="00585FD0"/>
    <w:rsid w:val="005866AA"/>
    <w:rsid w:val="00586A2C"/>
    <w:rsid w:val="00586B6F"/>
    <w:rsid w:val="00586CC4"/>
    <w:rsid w:val="005875A8"/>
    <w:rsid w:val="00587ABB"/>
    <w:rsid w:val="0059108F"/>
    <w:rsid w:val="00591584"/>
    <w:rsid w:val="005916BE"/>
    <w:rsid w:val="00591704"/>
    <w:rsid w:val="00591BE4"/>
    <w:rsid w:val="005924A7"/>
    <w:rsid w:val="00593B39"/>
    <w:rsid w:val="00593E41"/>
    <w:rsid w:val="00594059"/>
    <w:rsid w:val="005943C6"/>
    <w:rsid w:val="005949FE"/>
    <w:rsid w:val="0059509B"/>
    <w:rsid w:val="005950AB"/>
    <w:rsid w:val="005950B0"/>
    <w:rsid w:val="005951C9"/>
    <w:rsid w:val="00595E71"/>
    <w:rsid w:val="00596040"/>
    <w:rsid w:val="005961A9"/>
    <w:rsid w:val="005962A0"/>
    <w:rsid w:val="00597238"/>
    <w:rsid w:val="00597DB8"/>
    <w:rsid w:val="005A0750"/>
    <w:rsid w:val="005A0F06"/>
    <w:rsid w:val="005A132B"/>
    <w:rsid w:val="005A165B"/>
    <w:rsid w:val="005A1752"/>
    <w:rsid w:val="005A1C28"/>
    <w:rsid w:val="005A1F8F"/>
    <w:rsid w:val="005A2943"/>
    <w:rsid w:val="005A2EEF"/>
    <w:rsid w:val="005A3A04"/>
    <w:rsid w:val="005A3CD3"/>
    <w:rsid w:val="005A3EF2"/>
    <w:rsid w:val="005A4EB9"/>
    <w:rsid w:val="005A560B"/>
    <w:rsid w:val="005A6223"/>
    <w:rsid w:val="005A63DB"/>
    <w:rsid w:val="005A757E"/>
    <w:rsid w:val="005A7DD0"/>
    <w:rsid w:val="005B0101"/>
    <w:rsid w:val="005B0BA2"/>
    <w:rsid w:val="005B0D00"/>
    <w:rsid w:val="005B10BE"/>
    <w:rsid w:val="005B1D08"/>
    <w:rsid w:val="005B251E"/>
    <w:rsid w:val="005B29D2"/>
    <w:rsid w:val="005B3699"/>
    <w:rsid w:val="005B3C9D"/>
    <w:rsid w:val="005B49E9"/>
    <w:rsid w:val="005B5803"/>
    <w:rsid w:val="005B5BD5"/>
    <w:rsid w:val="005B5DBC"/>
    <w:rsid w:val="005B6413"/>
    <w:rsid w:val="005B6464"/>
    <w:rsid w:val="005B669E"/>
    <w:rsid w:val="005B6891"/>
    <w:rsid w:val="005B6BC5"/>
    <w:rsid w:val="005B6EA8"/>
    <w:rsid w:val="005B73A4"/>
    <w:rsid w:val="005B73BC"/>
    <w:rsid w:val="005B790F"/>
    <w:rsid w:val="005B7F32"/>
    <w:rsid w:val="005C0D53"/>
    <w:rsid w:val="005C131E"/>
    <w:rsid w:val="005C1797"/>
    <w:rsid w:val="005C19F4"/>
    <w:rsid w:val="005C1A33"/>
    <w:rsid w:val="005C1AC8"/>
    <w:rsid w:val="005C29DD"/>
    <w:rsid w:val="005C2A70"/>
    <w:rsid w:val="005C3123"/>
    <w:rsid w:val="005C3832"/>
    <w:rsid w:val="005C3D03"/>
    <w:rsid w:val="005C3E04"/>
    <w:rsid w:val="005C415B"/>
    <w:rsid w:val="005C4CDB"/>
    <w:rsid w:val="005C5E1A"/>
    <w:rsid w:val="005C6E46"/>
    <w:rsid w:val="005C7165"/>
    <w:rsid w:val="005C7AAD"/>
    <w:rsid w:val="005C7B2F"/>
    <w:rsid w:val="005D0354"/>
    <w:rsid w:val="005D037E"/>
    <w:rsid w:val="005D043C"/>
    <w:rsid w:val="005D149C"/>
    <w:rsid w:val="005D1C0B"/>
    <w:rsid w:val="005D1CB1"/>
    <w:rsid w:val="005D1DE7"/>
    <w:rsid w:val="005D24A3"/>
    <w:rsid w:val="005D2B96"/>
    <w:rsid w:val="005D2DD2"/>
    <w:rsid w:val="005D2FD9"/>
    <w:rsid w:val="005D3426"/>
    <w:rsid w:val="005D3F7B"/>
    <w:rsid w:val="005D418B"/>
    <w:rsid w:val="005D489F"/>
    <w:rsid w:val="005D4AE6"/>
    <w:rsid w:val="005D4D3A"/>
    <w:rsid w:val="005D5B22"/>
    <w:rsid w:val="005D5E80"/>
    <w:rsid w:val="005D5FFF"/>
    <w:rsid w:val="005D6621"/>
    <w:rsid w:val="005D6C0C"/>
    <w:rsid w:val="005D7E12"/>
    <w:rsid w:val="005E09BB"/>
    <w:rsid w:val="005E0C5D"/>
    <w:rsid w:val="005E1E70"/>
    <w:rsid w:val="005E3017"/>
    <w:rsid w:val="005E322F"/>
    <w:rsid w:val="005E35CA"/>
    <w:rsid w:val="005E36A8"/>
    <w:rsid w:val="005E3906"/>
    <w:rsid w:val="005E3D3E"/>
    <w:rsid w:val="005E47F7"/>
    <w:rsid w:val="005E4C84"/>
    <w:rsid w:val="005E521D"/>
    <w:rsid w:val="005E53CE"/>
    <w:rsid w:val="005E56FF"/>
    <w:rsid w:val="005E6332"/>
    <w:rsid w:val="005E6836"/>
    <w:rsid w:val="005E6F75"/>
    <w:rsid w:val="005E70FF"/>
    <w:rsid w:val="005E7306"/>
    <w:rsid w:val="005E7402"/>
    <w:rsid w:val="005E79D5"/>
    <w:rsid w:val="005E7E07"/>
    <w:rsid w:val="005F0005"/>
    <w:rsid w:val="005F0258"/>
    <w:rsid w:val="005F0BAC"/>
    <w:rsid w:val="005F1A1C"/>
    <w:rsid w:val="005F1ACF"/>
    <w:rsid w:val="005F1BB4"/>
    <w:rsid w:val="005F1D4B"/>
    <w:rsid w:val="005F1EBE"/>
    <w:rsid w:val="005F20D2"/>
    <w:rsid w:val="005F2665"/>
    <w:rsid w:val="005F2F49"/>
    <w:rsid w:val="005F2FB5"/>
    <w:rsid w:val="005F32A7"/>
    <w:rsid w:val="005F3860"/>
    <w:rsid w:val="005F38E8"/>
    <w:rsid w:val="005F4061"/>
    <w:rsid w:val="005F4A54"/>
    <w:rsid w:val="005F5510"/>
    <w:rsid w:val="005F57E0"/>
    <w:rsid w:val="005F58CA"/>
    <w:rsid w:val="005F6357"/>
    <w:rsid w:val="005F73B7"/>
    <w:rsid w:val="005F7948"/>
    <w:rsid w:val="005F7A7E"/>
    <w:rsid w:val="005F7D9B"/>
    <w:rsid w:val="00600712"/>
    <w:rsid w:val="00600B20"/>
    <w:rsid w:val="00600D9E"/>
    <w:rsid w:val="00601365"/>
    <w:rsid w:val="006018D3"/>
    <w:rsid w:val="00601E27"/>
    <w:rsid w:val="006020F8"/>
    <w:rsid w:val="00602586"/>
    <w:rsid w:val="0060280C"/>
    <w:rsid w:val="00602991"/>
    <w:rsid w:val="006031C4"/>
    <w:rsid w:val="006031E8"/>
    <w:rsid w:val="00603405"/>
    <w:rsid w:val="00603761"/>
    <w:rsid w:val="006037C5"/>
    <w:rsid w:val="00603CD7"/>
    <w:rsid w:val="0060450B"/>
    <w:rsid w:val="00604C9F"/>
    <w:rsid w:val="0060606F"/>
    <w:rsid w:val="00610554"/>
    <w:rsid w:val="006116A2"/>
    <w:rsid w:val="00611E8D"/>
    <w:rsid w:val="00611F15"/>
    <w:rsid w:val="00612028"/>
    <w:rsid w:val="006121C8"/>
    <w:rsid w:val="006122BD"/>
    <w:rsid w:val="0061240D"/>
    <w:rsid w:val="006125AB"/>
    <w:rsid w:val="00612C05"/>
    <w:rsid w:val="00613067"/>
    <w:rsid w:val="00613171"/>
    <w:rsid w:val="00613338"/>
    <w:rsid w:val="006134E2"/>
    <w:rsid w:val="00613809"/>
    <w:rsid w:val="00614E11"/>
    <w:rsid w:val="0061524D"/>
    <w:rsid w:val="006159D5"/>
    <w:rsid w:val="00615C2F"/>
    <w:rsid w:val="00615D75"/>
    <w:rsid w:val="00615EF2"/>
    <w:rsid w:val="00616909"/>
    <w:rsid w:val="00616B01"/>
    <w:rsid w:val="00617035"/>
    <w:rsid w:val="00617680"/>
    <w:rsid w:val="006178C8"/>
    <w:rsid w:val="00617AF9"/>
    <w:rsid w:val="00617F91"/>
    <w:rsid w:val="00620838"/>
    <w:rsid w:val="00620902"/>
    <w:rsid w:val="00620FC7"/>
    <w:rsid w:val="00621ADB"/>
    <w:rsid w:val="00621B5D"/>
    <w:rsid w:val="0062261C"/>
    <w:rsid w:val="00622A5B"/>
    <w:rsid w:val="00622CC3"/>
    <w:rsid w:val="00622DA9"/>
    <w:rsid w:val="0062324F"/>
    <w:rsid w:val="00623582"/>
    <w:rsid w:val="00623CDE"/>
    <w:rsid w:val="00623FC9"/>
    <w:rsid w:val="00624B57"/>
    <w:rsid w:val="00624EF1"/>
    <w:rsid w:val="006259FD"/>
    <w:rsid w:val="00625A3A"/>
    <w:rsid w:val="00625BD6"/>
    <w:rsid w:val="00625E53"/>
    <w:rsid w:val="00626636"/>
    <w:rsid w:val="00626DE4"/>
    <w:rsid w:val="00626F11"/>
    <w:rsid w:val="00627511"/>
    <w:rsid w:val="0062774C"/>
    <w:rsid w:val="00627BEB"/>
    <w:rsid w:val="00627C22"/>
    <w:rsid w:val="00627FC7"/>
    <w:rsid w:val="0063007B"/>
    <w:rsid w:val="006306BE"/>
    <w:rsid w:val="006309EA"/>
    <w:rsid w:val="00630B9C"/>
    <w:rsid w:val="00630D64"/>
    <w:rsid w:val="006314E8"/>
    <w:rsid w:val="00631654"/>
    <w:rsid w:val="006318AA"/>
    <w:rsid w:val="006319A1"/>
    <w:rsid w:val="0063219B"/>
    <w:rsid w:val="006321C4"/>
    <w:rsid w:val="0063222C"/>
    <w:rsid w:val="00632290"/>
    <w:rsid w:val="0063229E"/>
    <w:rsid w:val="006326D6"/>
    <w:rsid w:val="00632741"/>
    <w:rsid w:val="00632B19"/>
    <w:rsid w:val="00632E2D"/>
    <w:rsid w:val="006330BE"/>
    <w:rsid w:val="006343A5"/>
    <w:rsid w:val="00635125"/>
    <w:rsid w:val="006353F8"/>
    <w:rsid w:val="00635FA4"/>
    <w:rsid w:val="0063613F"/>
    <w:rsid w:val="0063629D"/>
    <w:rsid w:val="00636301"/>
    <w:rsid w:val="00636702"/>
    <w:rsid w:val="006371D2"/>
    <w:rsid w:val="0063720D"/>
    <w:rsid w:val="00637730"/>
    <w:rsid w:val="006402EC"/>
    <w:rsid w:val="00640BAC"/>
    <w:rsid w:val="00640F57"/>
    <w:rsid w:val="00640F7D"/>
    <w:rsid w:val="0064132A"/>
    <w:rsid w:val="006418B5"/>
    <w:rsid w:val="00641B3C"/>
    <w:rsid w:val="00642A93"/>
    <w:rsid w:val="0064394A"/>
    <w:rsid w:val="0064460F"/>
    <w:rsid w:val="00644FBB"/>
    <w:rsid w:val="00645279"/>
    <w:rsid w:val="006459F7"/>
    <w:rsid w:val="00645F2C"/>
    <w:rsid w:val="00646226"/>
    <w:rsid w:val="006462DA"/>
    <w:rsid w:val="006466B2"/>
    <w:rsid w:val="00646CCE"/>
    <w:rsid w:val="006472DF"/>
    <w:rsid w:val="00650C98"/>
    <w:rsid w:val="00650DCC"/>
    <w:rsid w:val="0065171D"/>
    <w:rsid w:val="00651AA3"/>
    <w:rsid w:val="00651BB0"/>
    <w:rsid w:val="00651F3C"/>
    <w:rsid w:val="00651F44"/>
    <w:rsid w:val="006526BD"/>
    <w:rsid w:val="00653588"/>
    <w:rsid w:val="006536FE"/>
    <w:rsid w:val="0065398E"/>
    <w:rsid w:val="00654376"/>
    <w:rsid w:val="006543FE"/>
    <w:rsid w:val="006546EE"/>
    <w:rsid w:val="006548CA"/>
    <w:rsid w:val="00654BEF"/>
    <w:rsid w:val="00654FB9"/>
    <w:rsid w:val="0065563C"/>
    <w:rsid w:val="00656440"/>
    <w:rsid w:val="006564D2"/>
    <w:rsid w:val="006566A3"/>
    <w:rsid w:val="00656EED"/>
    <w:rsid w:val="00657470"/>
    <w:rsid w:val="0065784F"/>
    <w:rsid w:val="00660079"/>
    <w:rsid w:val="00660393"/>
    <w:rsid w:val="0066071E"/>
    <w:rsid w:val="00660F4F"/>
    <w:rsid w:val="00660FF3"/>
    <w:rsid w:val="006612F4"/>
    <w:rsid w:val="00661409"/>
    <w:rsid w:val="006619F4"/>
    <w:rsid w:val="00661F7F"/>
    <w:rsid w:val="00662211"/>
    <w:rsid w:val="00662E03"/>
    <w:rsid w:val="006632D7"/>
    <w:rsid w:val="00663E25"/>
    <w:rsid w:val="00663EB0"/>
    <w:rsid w:val="006641C8"/>
    <w:rsid w:val="006647B6"/>
    <w:rsid w:val="00664938"/>
    <w:rsid w:val="006649DA"/>
    <w:rsid w:val="00664A3B"/>
    <w:rsid w:val="00665338"/>
    <w:rsid w:val="00665B27"/>
    <w:rsid w:val="00665F07"/>
    <w:rsid w:val="006664EC"/>
    <w:rsid w:val="0066655D"/>
    <w:rsid w:val="006665E4"/>
    <w:rsid w:val="006667A4"/>
    <w:rsid w:val="006667B9"/>
    <w:rsid w:val="00666A93"/>
    <w:rsid w:val="0066701A"/>
    <w:rsid w:val="00667238"/>
    <w:rsid w:val="0066743C"/>
    <w:rsid w:val="00667666"/>
    <w:rsid w:val="00667952"/>
    <w:rsid w:val="00667DB2"/>
    <w:rsid w:val="00667FF8"/>
    <w:rsid w:val="0067053A"/>
    <w:rsid w:val="00670D35"/>
    <w:rsid w:val="00670D93"/>
    <w:rsid w:val="00670FCD"/>
    <w:rsid w:val="006710D7"/>
    <w:rsid w:val="006716D1"/>
    <w:rsid w:val="00672B13"/>
    <w:rsid w:val="00672DCA"/>
    <w:rsid w:val="00673609"/>
    <w:rsid w:val="00673BA4"/>
    <w:rsid w:val="0067428B"/>
    <w:rsid w:val="00674B9A"/>
    <w:rsid w:val="00675A8F"/>
    <w:rsid w:val="00675B9B"/>
    <w:rsid w:val="0067610E"/>
    <w:rsid w:val="00676222"/>
    <w:rsid w:val="0067662F"/>
    <w:rsid w:val="0067735A"/>
    <w:rsid w:val="006776FE"/>
    <w:rsid w:val="00680196"/>
    <w:rsid w:val="00680695"/>
    <w:rsid w:val="00681C5B"/>
    <w:rsid w:val="00681EC1"/>
    <w:rsid w:val="00681F96"/>
    <w:rsid w:val="006821EF"/>
    <w:rsid w:val="006824C0"/>
    <w:rsid w:val="00682D30"/>
    <w:rsid w:val="006833BB"/>
    <w:rsid w:val="00683518"/>
    <w:rsid w:val="00683702"/>
    <w:rsid w:val="00683EB5"/>
    <w:rsid w:val="00684CFC"/>
    <w:rsid w:val="0068533F"/>
    <w:rsid w:val="006859A1"/>
    <w:rsid w:val="00685F32"/>
    <w:rsid w:val="006861DA"/>
    <w:rsid w:val="0068631B"/>
    <w:rsid w:val="0068677B"/>
    <w:rsid w:val="006868E2"/>
    <w:rsid w:val="00687259"/>
    <w:rsid w:val="00687358"/>
    <w:rsid w:val="00687885"/>
    <w:rsid w:val="006878B1"/>
    <w:rsid w:val="00687D40"/>
    <w:rsid w:val="00690173"/>
    <w:rsid w:val="006908E6"/>
    <w:rsid w:val="00690BFB"/>
    <w:rsid w:val="00690F3E"/>
    <w:rsid w:val="00691073"/>
    <w:rsid w:val="00691597"/>
    <w:rsid w:val="006915C0"/>
    <w:rsid w:val="006917ED"/>
    <w:rsid w:val="00691A22"/>
    <w:rsid w:val="00691D70"/>
    <w:rsid w:val="00691DB6"/>
    <w:rsid w:val="00691F92"/>
    <w:rsid w:val="006923DD"/>
    <w:rsid w:val="00692B18"/>
    <w:rsid w:val="00693651"/>
    <w:rsid w:val="00693C06"/>
    <w:rsid w:val="00694722"/>
    <w:rsid w:val="006953BC"/>
    <w:rsid w:val="00695679"/>
    <w:rsid w:val="0069568B"/>
    <w:rsid w:val="00695700"/>
    <w:rsid w:val="00695B04"/>
    <w:rsid w:val="00695DA7"/>
    <w:rsid w:val="00695E86"/>
    <w:rsid w:val="00696053"/>
    <w:rsid w:val="0069642E"/>
    <w:rsid w:val="006964AB"/>
    <w:rsid w:val="00696973"/>
    <w:rsid w:val="00696A5C"/>
    <w:rsid w:val="00696B9E"/>
    <w:rsid w:val="00696E33"/>
    <w:rsid w:val="006970FD"/>
    <w:rsid w:val="00697385"/>
    <w:rsid w:val="006973C6"/>
    <w:rsid w:val="00697973"/>
    <w:rsid w:val="00697A2F"/>
    <w:rsid w:val="006A05D6"/>
    <w:rsid w:val="006A1508"/>
    <w:rsid w:val="006A1956"/>
    <w:rsid w:val="006A1E96"/>
    <w:rsid w:val="006A2461"/>
    <w:rsid w:val="006A2E88"/>
    <w:rsid w:val="006A312B"/>
    <w:rsid w:val="006A382C"/>
    <w:rsid w:val="006A3CA9"/>
    <w:rsid w:val="006A5566"/>
    <w:rsid w:val="006A56B2"/>
    <w:rsid w:val="006A5C14"/>
    <w:rsid w:val="006A5F3C"/>
    <w:rsid w:val="006A6388"/>
    <w:rsid w:val="006A646B"/>
    <w:rsid w:val="006A647E"/>
    <w:rsid w:val="006A6489"/>
    <w:rsid w:val="006A6CFB"/>
    <w:rsid w:val="006A6F1C"/>
    <w:rsid w:val="006A6F9C"/>
    <w:rsid w:val="006A74C6"/>
    <w:rsid w:val="006A78E4"/>
    <w:rsid w:val="006A7B9E"/>
    <w:rsid w:val="006A7BDA"/>
    <w:rsid w:val="006A7FEA"/>
    <w:rsid w:val="006B027F"/>
    <w:rsid w:val="006B0835"/>
    <w:rsid w:val="006B0C89"/>
    <w:rsid w:val="006B134F"/>
    <w:rsid w:val="006B1B8D"/>
    <w:rsid w:val="006B1DD6"/>
    <w:rsid w:val="006B1FD6"/>
    <w:rsid w:val="006B20D8"/>
    <w:rsid w:val="006B2438"/>
    <w:rsid w:val="006B39F0"/>
    <w:rsid w:val="006B41FA"/>
    <w:rsid w:val="006B46E7"/>
    <w:rsid w:val="006B49A3"/>
    <w:rsid w:val="006B51AF"/>
    <w:rsid w:val="006B5CB9"/>
    <w:rsid w:val="006B6209"/>
    <w:rsid w:val="006B6916"/>
    <w:rsid w:val="006B6DD9"/>
    <w:rsid w:val="006B6ED7"/>
    <w:rsid w:val="006B7539"/>
    <w:rsid w:val="006B7D71"/>
    <w:rsid w:val="006C0575"/>
    <w:rsid w:val="006C05C9"/>
    <w:rsid w:val="006C06D9"/>
    <w:rsid w:val="006C175C"/>
    <w:rsid w:val="006C194D"/>
    <w:rsid w:val="006C21DE"/>
    <w:rsid w:val="006C2AF4"/>
    <w:rsid w:val="006C2BF6"/>
    <w:rsid w:val="006C3244"/>
    <w:rsid w:val="006C3749"/>
    <w:rsid w:val="006C3A02"/>
    <w:rsid w:val="006C3AFE"/>
    <w:rsid w:val="006C3ECB"/>
    <w:rsid w:val="006C43A2"/>
    <w:rsid w:val="006C44DB"/>
    <w:rsid w:val="006C47B4"/>
    <w:rsid w:val="006C494C"/>
    <w:rsid w:val="006C4C84"/>
    <w:rsid w:val="006C4DBC"/>
    <w:rsid w:val="006C4F87"/>
    <w:rsid w:val="006C51B8"/>
    <w:rsid w:val="006C51C8"/>
    <w:rsid w:val="006C6E0F"/>
    <w:rsid w:val="006C7530"/>
    <w:rsid w:val="006C7538"/>
    <w:rsid w:val="006C75B6"/>
    <w:rsid w:val="006C774A"/>
    <w:rsid w:val="006C7C36"/>
    <w:rsid w:val="006D00CD"/>
    <w:rsid w:val="006D071D"/>
    <w:rsid w:val="006D0816"/>
    <w:rsid w:val="006D08E3"/>
    <w:rsid w:val="006D0D61"/>
    <w:rsid w:val="006D1985"/>
    <w:rsid w:val="006D210F"/>
    <w:rsid w:val="006D21C3"/>
    <w:rsid w:val="006D23AF"/>
    <w:rsid w:val="006D2668"/>
    <w:rsid w:val="006D26CA"/>
    <w:rsid w:val="006D27AC"/>
    <w:rsid w:val="006D2967"/>
    <w:rsid w:val="006D2978"/>
    <w:rsid w:val="006D3A81"/>
    <w:rsid w:val="006D3BFA"/>
    <w:rsid w:val="006D4017"/>
    <w:rsid w:val="006D4BB0"/>
    <w:rsid w:val="006D4BF1"/>
    <w:rsid w:val="006D5380"/>
    <w:rsid w:val="006D5B84"/>
    <w:rsid w:val="006D5C13"/>
    <w:rsid w:val="006D5DB8"/>
    <w:rsid w:val="006D65F3"/>
    <w:rsid w:val="006D69A9"/>
    <w:rsid w:val="006D7A7D"/>
    <w:rsid w:val="006D7EC8"/>
    <w:rsid w:val="006E014C"/>
    <w:rsid w:val="006E0282"/>
    <w:rsid w:val="006E0373"/>
    <w:rsid w:val="006E0A71"/>
    <w:rsid w:val="006E102E"/>
    <w:rsid w:val="006E1242"/>
    <w:rsid w:val="006E1404"/>
    <w:rsid w:val="006E1567"/>
    <w:rsid w:val="006E17C9"/>
    <w:rsid w:val="006E2761"/>
    <w:rsid w:val="006E2888"/>
    <w:rsid w:val="006E3517"/>
    <w:rsid w:val="006E3AA2"/>
    <w:rsid w:val="006E46E9"/>
    <w:rsid w:val="006E4B05"/>
    <w:rsid w:val="006E54CF"/>
    <w:rsid w:val="006E54DA"/>
    <w:rsid w:val="006E59B4"/>
    <w:rsid w:val="006E74C9"/>
    <w:rsid w:val="006E7A91"/>
    <w:rsid w:val="006F0231"/>
    <w:rsid w:val="006F05F3"/>
    <w:rsid w:val="006F0661"/>
    <w:rsid w:val="006F0774"/>
    <w:rsid w:val="006F0844"/>
    <w:rsid w:val="006F145A"/>
    <w:rsid w:val="006F2A18"/>
    <w:rsid w:val="006F2A58"/>
    <w:rsid w:val="006F2CE4"/>
    <w:rsid w:val="006F34CC"/>
    <w:rsid w:val="006F3AF8"/>
    <w:rsid w:val="006F4697"/>
    <w:rsid w:val="006F4852"/>
    <w:rsid w:val="006F4AB6"/>
    <w:rsid w:val="006F4D06"/>
    <w:rsid w:val="006F5A90"/>
    <w:rsid w:val="006F5E45"/>
    <w:rsid w:val="006F6044"/>
    <w:rsid w:val="006F60BE"/>
    <w:rsid w:val="006F6BEE"/>
    <w:rsid w:val="006F6F44"/>
    <w:rsid w:val="006F7744"/>
    <w:rsid w:val="006F78FB"/>
    <w:rsid w:val="006F7E30"/>
    <w:rsid w:val="007007FB"/>
    <w:rsid w:val="00702130"/>
    <w:rsid w:val="007021E7"/>
    <w:rsid w:val="007021F9"/>
    <w:rsid w:val="00702315"/>
    <w:rsid w:val="00702925"/>
    <w:rsid w:val="00702A47"/>
    <w:rsid w:val="00702F2E"/>
    <w:rsid w:val="00703051"/>
    <w:rsid w:val="007032EB"/>
    <w:rsid w:val="00703A4E"/>
    <w:rsid w:val="00703E77"/>
    <w:rsid w:val="007040D0"/>
    <w:rsid w:val="007049D9"/>
    <w:rsid w:val="00704FAE"/>
    <w:rsid w:val="00706229"/>
    <w:rsid w:val="007062EF"/>
    <w:rsid w:val="0070656E"/>
    <w:rsid w:val="00706B10"/>
    <w:rsid w:val="007075AE"/>
    <w:rsid w:val="007075E4"/>
    <w:rsid w:val="00710149"/>
    <w:rsid w:val="00711897"/>
    <w:rsid w:val="00712052"/>
    <w:rsid w:val="0071213E"/>
    <w:rsid w:val="0071282D"/>
    <w:rsid w:val="00712A02"/>
    <w:rsid w:val="00712CEA"/>
    <w:rsid w:val="007137F9"/>
    <w:rsid w:val="007138B9"/>
    <w:rsid w:val="00713E3E"/>
    <w:rsid w:val="007143E2"/>
    <w:rsid w:val="00714AC1"/>
    <w:rsid w:val="00714EAC"/>
    <w:rsid w:val="00715206"/>
    <w:rsid w:val="00715500"/>
    <w:rsid w:val="007163DB"/>
    <w:rsid w:val="00716648"/>
    <w:rsid w:val="0071677A"/>
    <w:rsid w:val="00716B76"/>
    <w:rsid w:val="00716F49"/>
    <w:rsid w:val="00717378"/>
    <w:rsid w:val="00717AEE"/>
    <w:rsid w:val="00720179"/>
    <w:rsid w:val="0072058A"/>
    <w:rsid w:val="00720A55"/>
    <w:rsid w:val="00720E04"/>
    <w:rsid w:val="007213EE"/>
    <w:rsid w:val="00721858"/>
    <w:rsid w:val="007218F1"/>
    <w:rsid w:val="00721C87"/>
    <w:rsid w:val="00721D50"/>
    <w:rsid w:val="0072218B"/>
    <w:rsid w:val="007227C6"/>
    <w:rsid w:val="00722990"/>
    <w:rsid w:val="007229C0"/>
    <w:rsid w:val="00722B42"/>
    <w:rsid w:val="00722D54"/>
    <w:rsid w:val="00722DE4"/>
    <w:rsid w:val="00722E1C"/>
    <w:rsid w:val="00723295"/>
    <w:rsid w:val="00725599"/>
    <w:rsid w:val="00725D73"/>
    <w:rsid w:val="0072644F"/>
    <w:rsid w:val="007264CD"/>
    <w:rsid w:val="00726CC6"/>
    <w:rsid w:val="00726FB2"/>
    <w:rsid w:val="007270DA"/>
    <w:rsid w:val="007273B9"/>
    <w:rsid w:val="007273F9"/>
    <w:rsid w:val="00727B18"/>
    <w:rsid w:val="0073014C"/>
    <w:rsid w:val="00730A74"/>
    <w:rsid w:val="00730AA4"/>
    <w:rsid w:val="0073103F"/>
    <w:rsid w:val="00732727"/>
    <w:rsid w:val="0073298E"/>
    <w:rsid w:val="007329F0"/>
    <w:rsid w:val="00732CB3"/>
    <w:rsid w:val="00732ECF"/>
    <w:rsid w:val="00733DC8"/>
    <w:rsid w:val="0073403C"/>
    <w:rsid w:val="00734C66"/>
    <w:rsid w:val="00735233"/>
    <w:rsid w:val="00735442"/>
    <w:rsid w:val="007362B2"/>
    <w:rsid w:val="0073692B"/>
    <w:rsid w:val="00737520"/>
    <w:rsid w:val="007400A1"/>
    <w:rsid w:val="00740A04"/>
    <w:rsid w:val="00740E04"/>
    <w:rsid w:val="00740E75"/>
    <w:rsid w:val="0074134E"/>
    <w:rsid w:val="0074160A"/>
    <w:rsid w:val="00741A4D"/>
    <w:rsid w:val="00741CC4"/>
    <w:rsid w:val="00742448"/>
    <w:rsid w:val="00742E5C"/>
    <w:rsid w:val="00743063"/>
    <w:rsid w:val="0074324B"/>
    <w:rsid w:val="007441E7"/>
    <w:rsid w:val="00744238"/>
    <w:rsid w:val="00744933"/>
    <w:rsid w:val="00744ACC"/>
    <w:rsid w:val="00744E98"/>
    <w:rsid w:val="00744F48"/>
    <w:rsid w:val="007451F8"/>
    <w:rsid w:val="00746604"/>
    <w:rsid w:val="00746BDD"/>
    <w:rsid w:val="00746E20"/>
    <w:rsid w:val="00747048"/>
    <w:rsid w:val="0074737D"/>
    <w:rsid w:val="007474E2"/>
    <w:rsid w:val="00747527"/>
    <w:rsid w:val="00747778"/>
    <w:rsid w:val="0074785F"/>
    <w:rsid w:val="00747935"/>
    <w:rsid w:val="00747FAC"/>
    <w:rsid w:val="00750458"/>
    <w:rsid w:val="00750CA4"/>
    <w:rsid w:val="0075114E"/>
    <w:rsid w:val="00751310"/>
    <w:rsid w:val="00751BAB"/>
    <w:rsid w:val="00751EE9"/>
    <w:rsid w:val="007523FF"/>
    <w:rsid w:val="00752EF0"/>
    <w:rsid w:val="00753027"/>
    <w:rsid w:val="007531F8"/>
    <w:rsid w:val="00753828"/>
    <w:rsid w:val="007538A9"/>
    <w:rsid w:val="00753945"/>
    <w:rsid w:val="00753C6D"/>
    <w:rsid w:val="00753E4F"/>
    <w:rsid w:val="007543D6"/>
    <w:rsid w:val="00754978"/>
    <w:rsid w:val="00754B23"/>
    <w:rsid w:val="00754B9A"/>
    <w:rsid w:val="00755258"/>
    <w:rsid w:val="00755898"/>
    <w:rsid w:val="00755BE3"/>
    <w:rsid w:val="0075639D"/>
    <w:rsid w:val="007564A5"/>
    <w:rsid w:val="00756AA7"/>
    <w:rsid w:val="007571F1"/>
    <w:rsid w:val="0075786C"/>
    <w:rsid w:val="007579D5"/>
    <w:rsid w:val="00757F5E"/>
    <w:rsid w:val="007602AF"/>
    <w:rsid w:val="007609A1"/>
    <w:rsid w:val="00760DF8"/>
    <w:rsid w:val="00761178"/>
    <w:rsid w:val="00761239"/>
    <w:rsid w:val="007614B2"/>
    <w:rsid w:val="00761978"/>
    <w:rsid w:val="00762263"/>
    <w:rsid w:val="00762FBF"/>
    <w:rsid w:val="00763256"/>
    <w:rsid w:val="0076345E"/>
    <w:rsid w:val="00763C3A"/>
    <w:rsid w:val="00764627"/>
    <w:rsid w:val="00764684"/>
    <w:rsid w:val="00764862"/>
    <w:rsid w:val="0076535A"/>
    <w:rsid w:val="00765956"/>
    <w:rsid w:val="00765B45"/>
    <w:rsid w:val="00765B78"/>
    <w:rsid w:val="00765BE8"/>
    <w:rsid w:val="0076604C"/>
    <w:rsid w:val="00766052"/>
    <w:rsid w:val="00766081"/>
    <w:rsid w:val="007664DD"/>
    <w:rsid w:val="007667E6"/>
    <w:rsid w:val="00766E62"/>
    <w:rsid w:val="007670F1"/>
    <w:rsid w:val="0076733E"/>
    <w:rsid w:val="007674AF"/>
    <w:rsid w:val="00767673"/>
    <w:rsid w:val="0076776D"/>
    <w:rsid w:val="007678F1"/>
    <w:rsid w:val="00767997"/>
    <w:rsid w:val="00767BF0"/>
    <w:rsid w:val="00767D7C"/>
    <w:rsid w:val="00767FEE"/>
    <w:rsid w:val="00770558"/>
    <w:rsid w:val="0077098C"/>
    <w:rsid w:val="007709BC"/>
    <w:rsid w:val="00770A51"/>
    <w:rsid w:val="00770B2F"/>
    <w:rsid w:val="007714AA"/>
    <w:rsid w:val="007714BB"/>
    <w:rsid w:val="00771755"/>
    <w:rsid w:val="00771A13"/>
    <w:rsid w:val="00772205"/>
    <w:rsid w:val="00772258"/>
    <w:rsid w:val="007725BE"/>
    <w:rsid w:val="007727B4"/>
    <w:rsid w:val="00772A88"/>
    <w:rsid w:val="007734A2"/>
    <w:rsid w:val="00773538"/>
    <w:rsid w:val="00773FF9"/>
    <w:rsid w:val="00774D4A"/>
    <w:rsid w:val="007751D5"/>
    <w:rsid w:val="007759C5"/>
    <w:rsid w:val="007759C7"/>
    <w:rsid w:val="00775DF2"/>
    <w:rsid w:val="00775F3C"/>
    <w:rsid w:val="00776D3F"/>
    <w:rsid w:val="00776F6B"/>
    <w:rsid w:val="00777886"/>
    <w:rsid w:val="00777A26"/>
    <w:rsid w:val="00777D79"/>
    <w:rsid w:val="00780631"/>
    <w:rsid w:val="0078065D"/>
    <w:rsid w:val="007807B2"/>
    <w:rsid w:val="0078092E"/>
    <w:rsid w:val="00781017"/>
    <w:rsid w:val="007824E5"/>
    <w:rsid w:val="00783413"/>
    <w:rsid w:val="007834CE"/>
    <w:rsid w:val="00783A0A"/>
    <w:rsid w:val="007842B9"/>
    <w:rsid w:val="00784438"/>
    <w:rsid w:val="0078508B"/>
    <w:rsid w:val="00785E9A"/>
    <w:rsid w:val="007860E4"/>
    <w:rsid w:val="007863EC"/>
    <w:rsid w:val="00786B63"/>
    <w:rsid w:val="007872C9"/>
    <w:rsid w:val="00787459"/>
    <w:rsid w:val="00790DA8"/>
    <w:rsid w:val="007910C8"/>
    <w:rsid w:val="0079167C"/>
    <w:rsid w:val="00791707"/>
    <w:rsid w:val="00791D49"/>
    <w:rsid w:val="00791D58"/>
    <w:rsid w:val="00791DEF"/>
    <w:rsid w:val="007926C1"/>
    <w:rsid w:val="00792C88"/>
    <w:rsid w:val="00793F7D"/>
    <w:rsid w:val="0079406B"/>
    <w:rsid w:val="00794334"/>
    <w:rsid w:val="00794617"/>
    <w:rsid w:val="0079491B"/>
    <w:rsid w:val="00794A28"/>
    <w:rsid w:val="00794A74"/>
    <w:rsid w:val="00794DDB"/>
    <w:rsid w:val="00794FE2"/>
    <w:rsid w:val="007953F2"/>
    <w:rsid w:val="0079567A"/>
    <w:rsid w:val="00795C2B"/>
    <w:rsid w:val="00795F21"/>
    <w:rsid w:val="007A0038"/>
    <w:rsid w:val="007A0244"/>
    <w:rsid w:val="007A0638"/>
    <w:rsid w:val="007A08A7"/>
    <w:rsid w:val="007A091E"/>
    <w:rsid w:val="007A1005"/>
    <w:rsid w:val="007A15EF"/>
    <w:rsid w:val="007A19E0"/>
    <w:rsid w:val="007A1E72"/>
    <w:rsid w:val="007A1F97"/>
    <w:rsid w:val="007A21CD"/>
    <w:rsid w:val="007A21D5"/>
    <w:rsid w:val="007A28ED"/>
    <w:rsid w:val="007A2B54"/>
    <w:rsid w:val="007A2B65"/>
    <w:rsid w:val="007A2B6C"/>
    <w:rsid w:val="007A3665"/>
    <w:rsid w:val="007A397D"/>
    <w:rsid w:val="007A4579"/>
    <w:rsid w:val="007A55B2"/>
    <w:rsid w:val="007A5AC0"/>
    <w:rsid w:val="007A5ADC"/>
    <w:rsid w:val="007A5C6A"/>
    <w:rsid w:val="007A6199"/>
    <w:rsid w:val="007A686E"/>
    <w:rsid w:val="007A6AA2"/>
    <w:rsid w:val="007A6F2F"/>
    <w:rsid w:val="007A7324"/>
    <w:rsid w:val="007A7424"/>
    <w:rsid w:val="007A7A13"/>
    <w:rsid w:val="007A7C14"/>
    <w:rsid w:val="007B00AC"/>
    <w:rsid w:val="007B1350"/>
    <w:rsid w:val="007B17E3"/>
    <w:rsid w:val="007B1834"/>
    <w:rsid w:val="007B1F01"/>
    <w:rsid w:val="007B1F1C"/>
    <w:rsid w:val="007B1FBE"/>
    <w:rsid w:val="007B292E"/>
    <w:rsid w:val="007B2ABF"/>
    <w:rsid w:val="007B2D3C"/>
    <w:rsid w:val="007B3315"/>
    <w:rsid w:val="007B408C"/>
    <w:rsid w:val="007B421D"/>
    <w:rsid w:val="007B44B5"/>
    <w:rsid w:val="007B4647"/>
    <w:rsid w:val="007B4ABD"/>
    <w:rsid w:val="007B4EFA"/>
    <w:rsid w:val="007B5281"/>
    <w:rsid w:val="007B58F4"/>
    <w:rsid w:val="007B5CAF"/>
    <w:rsid w:val="007B6369"/>
    <w:rsid w:val="007B6974"/>
    <w:rsid w:val="007B772C"/>
    <w:rsid w:val="007B7FC8"/>
    <w:rsid w:val="007C03CF"/>
    <w:rsid w:val="007C03E6"/>
    <w:rsid w:val="007C08BC"/>
    <w:rsid w:val="007C0A88"/>
    <w:rsid w:val="007C1801"/>
    <w:rsid w:val="007C272A"/>
    <w:rsid w:val="007C2938"/>
    <w:rsid w:val="007C2ACA"/>
    <w:rsid w:val="007C2DA8"/>
    <w:rsid w:val="007C3027"/>
    <w:rsid w:val="007C3562"/>
    <w:rsid w:val="007C36D0"/>
    <w:rsid w:val="007C415E"/>
    <w:rsid w:val="007C4A57"/>
    <w:rsid w:val="007C4D71"/>
    <w:rsid w:val="007C6256"/>
    <w:rsid w:val="007C64E2"/>
    <w:rsid w:val="007C6AB5"/>
    <w:rsid w:val="007C7AF3"/>
    <w:rsid w:val="007D0352"/>
    <w:rsid w:val="007D06D2"/>
    <w:rsid w:val="007D0898"/>
    <w:rsid w:val="007D1820"/>
    <w:rsid w:val="007D1833"/>
    <w:rsid w:val="007D19B3"/>
    <w:rsid w:val="007D2139"/>
    <w:rsid w:val="007D267A"/>
    <w:rsid w:val="007D28D5"/>
    <w:rsid w:val="007D3476"/>
    <w:rsid w:val="007D374D"/>
    <w:rsid w:val="007D3EEA"/>
    <w:rsid w:val="007D3FC3"/>
    <w:rsid w:val="007D440B"/>
    <w:rsid w:val="007D4CDC"/>
    <w:rsid w:val="007D4D28"/>
    <w:rsid w:val="007D51E8"/>
    <w:rsid w:val="007D55A1"/>
    <w:rsid w:val="007D66FB"/>
    <w:rsid w:val="007D6DF5"/>
    <w:rsid w:val="007D6E55"/>
    <w:rsid w:val="007D7015"/>
    <w:rsid w:val="007D70E8"/>
    <w:rsid w:val="007D7284"/>
    <w:rsid w:val="007D7589"/>
    <w:rsid w:val="007D7D18"/>
    <w:rsid w:val="007D7D2A"/>
    <w:rsid w:val="007E00C4"/>
    <w:rsid w:val="007E0900"/>
    <w:rsid w:val="007E095D"/>
    <w:rsid w:val="007E09EA"/>
    <w:rsid w:val="007E128F"/>
    <w:rsid w:val="007E1308"/>
    <w:rsid w:val="007E14C6"/>
    <w:rsid w:val="007E15CA"/>
    <w:rsid w:val="007E1829"/>
    <w:rsid w:val="007E199C"/>
    <w:rsid w:val="007E1B27"/>
    <w:rsid w:val="007E310F"/>
    <w:rsid w:val="007E3894"/>
    <w:rsid w:val="007E4C5F"/>
    <w:rsid w:val="007E4D8D"/>
    <w:rsid w:val="007E4F79"/>
    <w:rsid w:val="007E4FC0"/>
    <w:rsid w:val="007E51AC"/>
    <w:rsid w:val="007E5F92"/>
    <w:rsid w:val="007E654C"/>
    <w:rsid w:val="007E6D33"/>
    <w:rsid w:val="007E73D7"/>
    <w:rsid w:val="007F0004"/>
    <w:rsid w:val="007F02C4"/>
    <w:rsid w:val="007F0801"/>
    <w:rsid w:val="007F0B3F"/>
    <w:rsid w:val="007F1322"/>
    <w:rsid w:val="007F1D2B"/>
    <w:rsid w:val="007F2928"/>
    <w:rsid w:val="007F2E37"/>
    <w:rsid w:val="007F30F9"/>
    <w:rsid w:val="007F31D8"/>
    <w:rsid w:val="007F4260"/>
    <w:rsid w:val="007F51A8"/>
    <w:rsid w:val="007F5449"/>
    <w:rsid w:val="007F549C"/>
    <w:rsid w:val="007F56F7"/>
    <w:rsid w:val="007F5790"/>
    <w:rsid w:val="007F59C2"/>
    <w:rsid w:val="007F622C"/>
    <w:rsid w:val="007F622F"/>
    <w:rsid w:val="007F6D7D"/>
    <w:rsid w:val="007F7A76"/>
    <w:rsid w:val="00800106"/>
    <w:rsid w:val="00800166"/>
    <w:rsid w:val="00800304"/>
    <w:rsid w:val="008003DA"/>
    <w:rsid w:val="00800700"/>
    <w:rsid w:val="00800CC4"/>
    <w:rsid w:val="00800D71"/>
    <w:rsid w:val="00801349"/>
    <w:rsid w:val="00802077"/>
    <w:rsid w:val="00802216"/>
    <w:rsid w:val="00802347"/>
    <w:rsid w:val="00802628"/>
    <w:rsid w:val="00802B5D"/>
    <w:rsid w:val="0080379A"/>
    <w:rsid w:val="00803F49"/>
    <w:rsid w:val="008062F5"/>
    <w:rsid w:val="0080671A"/>
    <w:rsid w:val="008069DF"/>
    <w:rsid w:val="00806C0A"/>
    <w:rsid w:val="00806D68"/>
    <w:rsid w:val="00806DDE"/>
    <w:rsid w:val="00806E37"/>
    <w:rsid w:val="00806F90"/>
    <w:rsid w:val="00807468"/>
    <w:rsid w:val="00807BC1"/>
    <w:rsid w:val="00807CD6"/>
    <w:rsid w:val="0081021B"/>
    <w:rsid w:val="0081057D"/>
    <w:rsid w:val="008105EF"/>
    <w:rsid w:val="0081079C"/>
    <w:rsid w:val="00810CC8"/>
    <w:rsid w:val="00811C63"/>
    <w:rsid w:val="00811DE5"/>
    <w:rsid w:val="00812B77"/>
    <w:rsid w:val="008133D8"/>
    <w:rsid w:val="0081398C"/>
    <w:rsid w:val="00814193"/>
    <w:rsid w:val="0081419D"/>
    <w:rsid w:val="00814919"/>
    <w:rsid w:val="008150AF"/>
    <w:rsid w:val="008153FD"/>
    <w:rsid w:val="0081623A"/>
    <w:rsid w:val="00816591"/>
    <w:rsid w:val="00816D19"/>
    <w:rsid w:val="00816D2A"/>
    <w:rsid w:val="0081709C"/>
    <w:rsid w:val="00817276"/>
    <w:rsid w:val="0082064E"/>
    <w:rsid w:val="00820903"/>
    <w:rsid w:val="00820A9B"/>
    <w:rsid w:val="00820C3F"/>
    <w:rsid w:val="00820D42"/>
    <w:rsid w:val="00821015"/>
    <w:rsid w:val="0082114E"/>
    <w:rsid w:val="00821732"/>
    <w:rsid w:val="008217F6"/>
    <w:rsid w:val="008219E1"/>
    <w:rsid w:val="00821D98"/>
    <w:rsid w:val="00822B4D"/>
    <w:rsid w:val="00822DCE"/>
    <w:rsid w:val="0082330D"/>
    <w:rsid w:val="0082364E"/>
    <w:rsid w:val="0082453E"/>
    <w:rsid w:val="00824901"/>
    <w:rsid w:val="00824EF7"/>
    <w:rsid w:val="00824F77"/>
    <w:rsid w:val="0082556B"/>
    <w:rsid w:val="00825BD2"/>
    <w:rsid w:val="00825BFB"/>
    <w:rsid w:val="00826145"/>
    <w:rsid w:val="0082671C"/>
    <w:rsid w:val="008269DA"/>
    <w:rsid w:val="00826A2E"/>
    <w:rsid w:val="0082745C"/>
    <w:rsid w:val="00830556"/>
    <w:rsid w:val="00830941"/>
    <w:rsid w:val="0083187A"/>
    <w:rsid w:val="00831952"/>
    <w:rsid w:val="00831BF5"/>
    <w:rsid w:val="00831DF6"/>
    <w:rsid w:val="00831E45"/>
    <w:rsid w:val="008326A7"/>
    <w:rsid w:val="00832C22"/>
    <w:rsid w:val="0083314A"/>
    <w:rsid w:val="008336D7"/>
    <w:rsid w:val="00833823"/>
    <w:rsid w:val="00834ADA"/>
    <w:rsid w:val="00834CDB"/>
    <w:rsid w:val="00835DE0"/>
    <w:rsid w:val="00835E24"/>
    <w:rsid w:val="00836C19"/>
    <w:rsid w:val="00837837"/>
    <w:rsid w:val="00837EC9"/>
    <w:rsid w:val="00840241"/>
    <w:rsid w:val="0084058E"/>
    <w:rsid w:val="0084089E"/>
    <w:rsid w:val="00840D7F"/>
    <w:rsid w:val="00840D86"/>
    <w:rsid w:val="00841339"/>
    <w:rsid w:val="00841DAE"/>
    <w:rsid w:val="00841E4A"/>
    <w:rsid w:val="00841F00"/>
    <w:rsid w:val="0084224F"/>
    <w:rsid w:val="00842719"/>
    <w:rsid w:val="00842CA0"/>
    <w:rsid w:val="00842F3C"/>
    <w:rsid w:val="00843380"/>
    <w:rsid w:val="008433A8"/>
    <w:rsid w:val="0084351E"/>
    <w:rsid w:val="00843E12"/>
    <w:rsid w:val="00844D4E"/>
    <w:rsid w:val="0084547F"/>
    <w:rsid w:val="008455CC"/>
    <w:rsid w:val="00845608"/>
    <w:rsid w:val="0084586C"/>
    <w:rsid w:val="0084681E"/>
    <w:rsid w:val="00846CCE"/>
    <w:rsid w:val="00847A28"/>
    <w:rsid w:val="00850306"/>
    <w:rsid w:val="00850773"/>
    <w:rsid w:val="008508B7"/>
    <w:rsid w:val="00850C3B"/>
    <w:rsid w:val="00851240"/>
    <w:rsid w:val="00851478"/>
    <w:rsid w:val="0085177E"/>
    <w:rsid w:val="0085180F"/>
    <w:rsid w:val="0085199B"/>
    <w:rsid w:val="0085254F"/>
    <w:rsid w:val="00852809"/>
    <w:rsid w:val="00852AD2"/>
    <w:rsid w:val="008533ED"/>
    <w:rsid w:val="00853680"/>
    <w:rsid w:val="00853C19"/>
    <w:rsid w:val="00854106"/>
    <w:rsid w:val="008545BB"/>
    <w:rsid w:val="0085462B"/>
    <w:rsid w:val="008548FA"/>
    <w:rsid w:val="00854AEF"/>
    <w:rsid w:val="00854DE4"/>
    <w:rsid w:val="00855252"/>
    <w:rsid w:val="008553B9"/>
    <w:rsid w:val="00855427"/>
    <w:rsid w:val="00855818"/>
    <w:rsid w:val="00855A83"/>
    <w:rsid w:val="00855ACB"/>
    <w:rsid w:val="008561D5"/>
    <w:rsid w:val="008561FF"/>
    <w:rsid w:val="008566C6"/>
    <w:rsid w:val="00856740"/>
    <w:rsid w:val="00856872"/>
    <w:rsid w:val="00856930"/>
    <w:rsid w:val="00856C63"/>
    <w:rsid w:val="0085703B"/>
    <w:rsid w:val="00857125"/>
    <w:rsid w:val="008600B3"/>
    <w:rsid w:val="00860152"/>
    <w:rsid w:val="008603BC"/>
    <w:rsid w:val="00860484"/>
    <w:rsid w:val="0086049A"/>
    <w:rsid w:val="008612A0"/>
    <w:rsid w:val="00861552"/>
    <w:rsid w:val="00861D3F"/>
    <w:rsid w:val="008621EA"/>
    <w:rsid w:val="00862A10"/>
    <w:rsid w:val="00862D07"/>
    <w:rsid w:val="00862DCE"/>
    <w:rsid w:val="00862DEB"/>
    <w:rsid w:val="008642E4"/>
    <w:rsid w:val="00864595"/>
    <w:rsid w:val="00864D9F"/>
    <w:rsid w:val="00864DDF"/>
    <w:rsid w:val="00864E70"/>
    <w:rsid w:val="00865BF4"/>
    <w:rsid w:val="008672C2"/>
    <w:rsid w:val="008674A9"/>
    <w:rsid w:val="008676D6"/>
    <w:rsid w:val="00867835"/>
    <w:rsid w:val="00867C0B"/>
    <w:rsid w:val="00870417"/>
    <w:rsid w:val="00870FF9"/>
    <w:rsid w:val="00871401"/>
    <w:rsid w:val="00871827"/>
    <w:rsid w:val="008718C3"/>
    <w:rsid w:val="00871B3E"/>
    <w:rsid w:val="0087276C"/>
    <w:rsid w:val="008733AA"/>
    <w:rsid w:val="00873548"/>
    <w:rsid w:val="0087382F"/>
    <w:rsid w:val="00873A62"/>
    <w:rsid w:val="008740EA"/>
    <w:rsid w:val="0087461A"/>
    <w:rsid w:val="008746F2"/>
    <w:rsid w:val="0087509B"/>
    <w:rsid w:val="00876AA4"/>
    <w:rsid w:val="0088013E"/>
    <w:rsid w:val="008805EC"/>
    <w:rsid w:val="00880734"/>
    <w:rsid w:val="00880869"/>
    <w:rsid w:val="00880A44"/>
    <w:rsid w:val="00881120"/>
    <w:rsid w:val="00882266"/>
    <w:rsid w:val="008822A4"/>
    <w:rsid w:val="008833D0"/>
    <w:rsid w:val="008835F4"/>
    <w:rsid w:val="00883D09"/>
    <w:rsid w:val="008849F7"/>
    <w:rsid w:val="00884A53"/>
    <w:rsid w:val="008855B4"/>
    <w:rsid w:val="00885AE0"/>
    <w:rsid w:val="00886FFA"/>
    <w:rsid w:val="008877A1"/>
    <w:rsid w:val="008878CD"/>
    <w:rsid w:val="00887EC0"/>
    <w:rsid w:val="008901F4"/>
    <w:rsid w:val="00890268"/>
    <w:rsid w:val="00890F75"/>
    <w:rsid w:val="0089117F"/>
    <w:rsid w:val="00891183"/>
    <w:rsid w:val="00891371"/>
    <w:rsid w:val="00891504"/>
    <w:rsid w:val="0089167D"/>
    <w:rsid w:val="00891B00"/>
    <w:rsid w:val="00891C25"/>
    <w:rsid w:val="00891F10"/>
    <w:rsid w:val="00892695"/>
    <w:rsid w:val="00892972"/>
    <w:rsid w:val="00893B88"/>
    <w:rsid w:val="00893BFA"/>
    <w:rsid w:val="00894231"/>
    <w:rsid w:val="00894272"/>
    <w:rsid w:val="008944EA"/>
    <w:rsid w:val="00894964"/>
    <w:rsid w:val="00895033"/>
    <w:rsid w:val="008957C6"/>
    <w:rsid w:val="00895D74"/>
    <w:rsid w:val="00896049"/>
    <w:rsid w:val="008960D1"/>
    <w:rsid w:val="008969C5"/>
    <w:rsid w:val="00896FC6"/>
    <w:rsid w:val="008971D5"/>
    <w:rsid w:val="0089737C"/>
    <w:rsid w:val="00897383"/>
    <w:rsid w:val="00897E79"/>
    <w:rsid w:val="008A0D74"/>
    <w:rsid w:val="008A0ED1"/>
    <w:rsid w:val="008A10ED"/>
    <w:rsid w:val="008A181B"/>
    <w:rsid w:val="008A1FF5"/>
    <w:rsid w:val="008A2184"/>
    <w:rsid w:val="008A2531"/>
    <w:rsid w:val="008A2950"/>
    <w:rsid w:val="008A2F52"/>
    <w:rsid w:val="008A308C"/>
    <w:rsid w:val="008A3F90"/>
    <w:rsid w:val="008A5114"/>
    <w:rsid w:val="008A5533"/>
    <w:rsid w:val="008A6BE1"/>
    <w:rsid w:val="008A6E84"/>
    <w:rsid w:val="008A7CCE"/>
    <w:rsid w:val="008B04C9"/>
    <w:rsid w:val="008B07E3"/>
    <w:rsid w:val="008B0C24"/>
    <w:rsid w:val="008B115C"/>
    <w:rsid w:val="008B12F7"/>
    <w:rsid w:val="008B15B7"/>
    <w:rsid w:val="008B16F6"/>
    <w:rsid w:val="008B19AF"/>
    <w:rsid w:val="008B231E"/>
    <w:rsid w:val="008B2737"/>
    <w:rsid w:val="008B2CB8"/>
    <w:rsid w:val="008B389E"/>
    <w:rsid w:val="008B3E62"/>
    <w:rsid w:val="008B42E5"/>
    <w:rsid w:val="008B48ED"/>
    <w:rsid w:val="008B4BE4"/>
    <w:rsid w:val="008B509D"/>
    <w:rsid w:val="008B5403"/>
    <w:rsid w:val="008B5668"/>
    <w:rsid w:val="008B5AE9"/>
    <w:rsid w:val="008B6918"/>
    <w:rsid w:val="008B6D7A"/>
    <w:rsid w:val="008B6DEA"/>
    <w:rsid w:val="008B6DEB"/>
    <w:rsid w:val="008B7A2C"/>
    <w:rsid w:val="008B7BFE"/>
    <w:rsid w:val="008C08F7"/>
    <w:rsid w:val="008C0B51"/>
    <w:rsid w:val="008C168A"/>
    <w:rsid w:val="008C1A7C"/>
    <w:rsid w:val="008C1D3E"/>
    <w:rsid w:val="008C2037"/>
    <w:rsid w:val="008C238F"/>
    <w:rsid w:val="008C2E0E"/>
    <w:rsid w:val="008C3408"/>
    <w:rsid w:val="008C3B89"/>
    <w:rsid w:val="008C3F32"/>
    <w:rsid w:val="008C4F62"/>
    <w:rsid w:val="008C52C3"/>
    <w:rsid w:val="008C570A"/>
    <w:rsid w:val="008C5C1B"/>
    <w:rsid w:val="008C5D27"/>
    <w:rsid w:val="008C7245"/>
    <w:rsid w:val="008C72EF"/>
    <w:rsid w:val="008C75E5"/>
    <w:rsid w:val="008D025B"/>
    <w:rsid w:val="008D0B1C"/>
    <w:rsid w:val="008D0F61"/>
    <w:rsid w:val="008D1524"/>
    <w:rsid w:val="008D18F5"/>
    <w:rsid w:val="008D1AF0"/>
    <w:rsid w:val="008D1BF0"/>
    <w:rsid w:val="008D1C55"/>
    <w:rsid w:val="008D1CA3"/>
    <w:rsid w:val="008D206C"/>
    <w:rsid w:val="008D2204"/>
    <w:rsid w:val="008D2824"/>
    <w:rsid w:val="008D2A02"/>
    <w:rsid w:val="008D2E91"/>
    <w:rsid w:val="008D3ABF"/>
    <w:rsid w:val="008D3EA5"/>
    <w:rsid w:val="008D4D7E"/>
    <w:rsid w:val="008D5A88"/>
    <w:rsid w:val="008D66D2"/>
    <w:rsid w:val="008D68B1"/>
    <w:rsid w:val="008E016E"/>
    <w:rsid w:val="008E0DDD"/>
    <w:rsid w:val="008E1249"/>
    <w:rsid w:val="008E1986"/>
    <w:rsid w:val="008E2014"/>
    <w:rsid w:val="008E205B"/>
    <w:rsid w:val="008E2467"/>
    <w:rsid w:val="008E2494"/>
    <w:rsid w:val="008E27AE"/>
    <w:rsid w:val="008E394B"/>
    <w:rsid w:val="008E3AF4"/>
    <w:rsid w:val="008E3DCB"/>
    <w:rsid w:val="008E3FEA"/>
    <w:rsid w:val="008E4100"/>
    <w:rsid w:val="008E4956"/>
    <w:rsid w:val="008E51E1"/>
    <w:rsid w:val="008E5870"/>
    <w:rsid w:val="008E5A26"/>
    <w:rsid w:val="008E5B67"/>
    <w:rsid w:val="008E5EEF"/>
    <w:rsid w:val="008E7406"/>
    <w:rsid w:val="008E76BB"/>
    <w:rsid w:val="008E7806"/>
    <w:rsid w:val="008E7C1D"/>
    <w:rsid w:val="008E7C43"/>
    <w:rsid w:val="008F06CB"/>
    <w:rsid w:val="008F0871"/>
    <w:rsid w:val="008F08DE"/>
    <w:rsid w:val="008F0A4D"/>
    <w:rsid w:val="008F0CAC"/>
    <w:rsid w:val="008F13FF"/>
    <w:rsid w:val="008F1642"/>
    <w:rsid w:val="008F1AA1"/>
    <w:rsid w:val="008F2086"/>
    <w:rsid w:val="008F20BF"/>
    <w:rsid w:val="008F2659"/>
    <w:rsid w:val="008F41E3"/>
    <w:rsid w:val="008F49D3"/>
    <w:rsid w:val="008F5740"/>
    <w:rsid w:val="008F5763"/>
    <w:rsid w:val="008F5BDB"/>
    <w:rsid w:val="008F5E1F"/>
    <w:rsid w:val="008F6115"/>
    <w:rsid w:val="008F640A"/>
    <w:rsid w:val="008F6B9E"/>
    <w:rsid w:val="008F6D2E"/>
    <w:rsid w:val="008F6DC7"/>
    <w:rsid w:val="008F6E54"/>
    <w:rsid w:val="008F736D"/>
    <w:rsid w:val="008F7C0E"/>
    <w:rsid w:val="00900486"/>
    <w:rsid w:val="00900657"/>
    <w:rsid w:val="00900F10"/>
    <w:rsid w:val="00901318"/>
    <w:rsid w:val="009013E1"/>
    <w:rsid w:val="0090148B"/>
    <w:rsid w:val="00901A47"/>
    <w:rsid w:val="009020F7"/>
    <w:rsid w:val="00902AF5"/>
    <w:rsid w:val="00902D5D"/>
    <w:rsid w:val="00903019"/>
    <w:rsid w:val="0090326E"/>
    <w:rsid w:val="00903625"/>
    <w:rsid w:val="009039AE"/>
    <w:rsid w:val="00903BCA"/>
    <w:rsid w:val="009042BB"/>
    <w:rsid w:val="00904A29"/>
    <w:rsid w:val="00905353"/>
    <w:rsid w:val="009053F7"/>
    <w:rsid w:val="009054DE"/>
    <w:rsid w:val="0090573E"/>
    <w:rsid w:val="0090593B"/>
    <w:rsid w:val="00906388"/>
    <w:rsid w:val="0090668B"/>
    <w:rsid w:val="00906EE0"/>
    <w:rsid w:val="00907EBF"/>
    <w:rsid w:val="00910134"/>
    <w:rsid w:val="0091067D"/>
    <w:rsid w:val="00910895"/>
    <w:rsid w:val="009108E6"/>
    <w:rsid w:val="009111F8"/>
    <w:rsid w:val="0091160F"/>
    <w:rsid w:val="00911707"/>
    <w:rsid w:val="009119CE"/>
    <w:rsid w:val="00912194"/>
    <w:rsid w:val="00912356"/>
    <w:rsid w:val="009126AF"/>
    <w:rsid w:val="009128D6"/>
    <w:rsid w:val="00912977"/>
    <w:rsid w:val="009129BD"/>
    <w:rsid w:val="00912F9E"/>
    <w:rsid w:val="00913D24"/>
    <w:rsid w:val="00914854"/>
    <w:rsid w:val="00914D7B"/>
    <w:rsid w:val="00915279"/>
    <w:rsid w:val="00916C84"/>
    <w:rsid w:val="009171DC"/>
    <w:rsid w:val="0091721E"/>
    <w:rsid w:val="00917CC3"/>
    <w:rsid w:val="00917E2E"/>
    <w:rsid w:val="009200EF"/>
    <w:rsid w:val="0092067B"/>
    <w:rsid w:val="0092132A"/>
    <w:rsid w:val="009216EA"/>
    <w:rsid w:val="00921FA4"/>
    <w:rsid w:val="00922414"/>
    <w:rsid w:val="009224A0"/>
    <w:rsid w:val="00922EEE"/>
    <w:rsid w:val="00923634"/>
    <w:rsid w:val="0092394F"/>
    <w:rsid w:val="00923A47"/>
    <w:rsid w:val="00924D11"/>
    <w:rsid w:val="00925ED2"/>
    <w:rsid w:val="00926352"/>
    <w:rsid w:val="0092653C"/>
    <w:rsid w:val="00926E28"/>
    <w:rsid w:val="0092701B"/>
    <w:rsid w:val="009277C3"/>
    <w:rsid w:val="00927B84"/>
    <w:rsid w:val="00927DF3"/>
    <w:rsid w:val="009307E7"/>
    <w:rsid w:val="00930977"/>
    <w:rsid w:val="00930D50"/>
    <w:rsid w:val="00930EF1"/>
    <w:rsid w:val="00931134"/>
    <w:rsid w:val="009317D5"/>
    <w:rsid w:val="00932DDA"/>
    <w:rsid w:val="00932EC4"/>
    <w:rsid w:val="0093326D"/>
    <w:rsid w:val="009335F5"/>
    <w:rsid w:val="00933B48"/>
    <w:rsid w:val="00933D34"/>
    <w:rsid w:val="00934187"/>
    <w:rsid w:val="00934264"/>
    <w:rsid w:val="00934559"/>
    <w:rsid w:val="0093496A"/>
    <w:rsid w:val="00934F7E"/>
    <w:rsid w:val="00935318"/>
    <w:rsid w:val="009355C3"/>
    <w:rsid w:val="009358CB"/>
    <w:rsid w:val="0093663A"/>
    <w:rsid w:val="00936DF2"/>
    <w:rsid w:val="009372F3"/>
    <w:rsid w:val="0093732E"/>
    <w:rsid w:val="009374A1"/>
    <w:rsid w:val="009378A7"/>
    <w:rsid w:val="009379BE"/>
    <w:rsid w:val="00937C91"/>
    <w:rsid w:val="00937E7A"/>
    <w:rsid w:val="00940EFD"/>
    <w:rsid w:val="00941745"/>
    <w:rsid w:val="00941805"/>
    <w:rsid w:val="009419A5"/>
    <w:rsid w:val="0094246C"/>
    <w:rsid w:val="00942CE9"/>
    <w:rsid w:val="00942D47"/>
    <w:rsid w:val="00943755"/>
    <w:rsid w:val="00943B2C"/>
    <w:rsid w:val="00943D50"/>
    <w:rsid w:val="00943DCD"/>
    <w:rsid w:val="00943F10"/>
    <w:rsid w:val="0094425A"/>
    <w:rsid w:val="00944EF3"/>
    <w:rsid w:val="0094632C"/>
    <w:rsid w:val="009469DC"/>
    <w:rsid w:val="009471B1"/>
    <w:rsid w:val="009473CB"/>
    <w:rsid w:val="009475CB"/>
    <w:rsid w:val="00947800"/>
    <w:rsid w:val="009478D2"/>
    <w:rsid w:val="009478D9"/>
    <w:rsid w:val="009500D1"/>
    <w:rsid w:val="009503FA"/>
    <w:rsid w:val="0095095F"/>
    <w:rsid w:val="00950AFA"/>
    <w:rsid w:val="00951782"/>
    <w:rsid w:val="009518DA"/>
    <w:rsid w:val="00951A3B"/>
    <w:rsid w:val="00951DF9"/>
    <w:rsid w:val="00951FD5"/>
    <w:rsid w:val="009520B3"/>
    <w:rsid w:val="009521A2"/>
    <w:rsid w:val="00952223"/>
    <w:rsid w:val="0095239C"/>
    <w:rsid w:val="00952597"/>
    <w:rsid w:val="009526FE"/>
    <w:rsid w:val="0095273F"/>
    <w:rsid w:val="00952885"/>
    <w:rsid w:val="0095304E"/>
    <w:rsid w:val="00953717"/>
    <w:rsid w:val="0095374A"/>
    <w:rsid w:val="0095380A"/>
    <w:rsid w:val="00953BFF"/>
    <w:rsid w:val="00953E1B"/>
    <w:rsid w:val="009541B9"/>
    <w:rsid w:val="0095490B"/>
    <w:rsid w:val="009552E7"/>
    <w:rsid w:val="00955C5B"/>
    <w:rsid w:val="0095636D"/>
    <w:rsid w:val="009567A7"/>
    <w:rsid w:val="00956856"/>
    <w:rsid w:val="00956C2A"/>
    <w:rsid w:val="00956F37"/>
    <w:rsid w:val="0095754D"/>
    <w:rsid w:val="0095773C"/>
    <w:rsid w:val="00957B07"/>
    <w:rsid w:val="00957B2F"/>
    <w:rsid w:val="00960362"/>
    <w:rsid w:val="00960636"/>
    <w:rsid w:val="00960765"/>
    <w:rsid w:val="00960CB4"/>
    <w:rsid w:val="0096208B"/>
    <w:rsid w:val="0096289A"/>
    <w:rsid w:val="00962C34"/>
    <w:rsid w:val="00962E59"/>
    <w:rsid w:val="00963890"/>
    <w:rsid w:val="009640E7"/>
    <w:rsid w:val="009644DB"/>
    <w:rsid w:val="009645F4"/>
    <w:rsid w:val="009654D7"/>
    <w:rsid w:val="00965763"/>
    <w:rsid w:val="0096577F"/>
    <w:rsid w:val="0096661E"/>
    <w:rsid w:val="00966B86"/>
    <w:rsid w:val="00967320"/>
    <w:rsid w:val="00967702"/>
    <w:rsid w:val="00970373"/>
    <w:rsid w:val="00970551"/>
    <w:rsid w:val="0097104B"/>
    <w:rsid w:val="00971751"/>
    <w:rsid w:val="0097184D"/>
    <w:rsid w:val="00971F8F"/>
    <w:rsid w:val="00972738"/>
    <w:rsid w:val="00972DF9"/>
    <w:rsid w:val="00973A43"/>
    <w:rsid w:val="00973AD7"/>
    <w:rsid w:val="009749A9"/>
    <w:rsid w:val="00974DA9"/>
    <w:rsid w:val="009752CE"/>
    <w:rsid w:val="00975448"/>
    <w:rsid w:val="009755B5"/>
    <w:rsid w:val="0097581F"/>
    <w:rsid w:val="00975852"/>
    <w:rsid w:val="009762B7"/>
    <w:rsid w:val="00976614"/>
    <w:rsid w:val="00976A47"/>
    <w:rsid w:val="00976BDC"/>
    <w:rsid w:val="00976D18"/>
    <w:rsid w:val="009771AC"/>
    <w:rsid w:val="00977845"/>
    <w:rsid w:val="00977E49"/>
    <w:rsid w:val="00977F9B"/>
    <w:rsid w:val="0098002E"/>
    <w:rsid w:val="00980B50"/>
    <w:rsid w:val="00980EA1"/>
    <w:rsid w:val="00980F99"/>
    <w:rsid w:val="00980FB9"/>
    <w:rsid w:val="00981047"/>
    <w:rsid w:val="00981557"/>
    <w:rsid w:val="00981B57"/>
    <w:rsid w:val="0098211A"/>
    <w:rsid w:val="0098243E"/>
    <w:rsid w:val="009827A5"/>
    <w:rsid w:val="009829C3"/>
    <w:rsid w:val="00982B4E"/>
    <w:rsid w:val="00982DC3"/>
    <w:rsid w:val="00982E39"/>
    <w:rsid w:val="00983218"/>
    <w:rsid w:val="00983499"/>
    <w:rsid w:val="00983791"/>
    <w:rsid w:val="00983D7A"/>
    <w:rsid w:val="00984A0E"/>
    <w:rsid w:val="00984D65"/>
    <w:rsid w:val="0098549F"/>
    <w:rsid w:val="00985662"/>
    <w:rsid w:val="009856B9"/>
    <w:rsid w:val="009856F3"/>
    <w:rsid w:val="00985880"/>
    <w:rsid w:val="00985B3C"/>
    <w:rsid w:val="00985E50"/>
    <w:rsid w:val="00985FB6"/>
    <w:rsid w:val="00986506"/>
    <w:rsid w:val="0098684C"/>
    <w:rsid w:val="00986A03"/>
    <w:rsid w:val="009870DA"/>
    <w:rsid w:val="009872E3"/>
    <w:rsid w:val="009873BC"/>
    <w:rsid w:val="009874DE"/>
    <w:rsid w:val="00987B43"/>
    <w:rsid w:val="00987ED0"/>
    <w:rsid w:val="0099053C"/>
    <w:rsid w:val="0099057C"/>
    <w:rsid w:val="009905BB"/>
    <w:rsid w:val="00991721"/>
    <w:rsid w:val="00991741"/>
    <w:rsid w:val="009917AF"/>
    <w:rsid w:val="009919BA"/>
    <w:rsid w:val="00991FAF"/>
    <w:rsid w:val="00992140"/>
    <w:rsid w:val="00992AF1"/>
    <w:rsid w:val="00992BC7"/>
    <w:rsid w:val="0099356F"/>
    <w:rsid w:val="00993E03"/>
    <w:rsid w:val="00993F84"/>
    <w:rsid w:val="009946B9"/>
    <w:rsid w:val="009949D4"/>
    <w:rsid w:val="00995373"/>
    <w:rsid w:val="00995601"/>
    <w:rsid w:val="0099575B"/>
    <w:rsid w:val="009958B4"/>
    <w:rsid w:val="00996191"/>
    <w:rsid w:val="00996274"/>
    <w:rsid w:val="009966AC"/>
    <w:rsid w:val="00996892"/>
    <w:rsid w:val="009971C8"/>
    <w:rsid w:val="00997D58"/>
    <w:rsid w:val="009A046C"/>
    <w:rsid w:val="009A14B5"/>
    <w:rsid w:val="009A16EB"/>
    <w:rsid w:val="009A17FC"/>
    <w:rsid w:val="009A276C"/>
    <w:rsid w:val="009A27CD"/>
    <w:rsid w:val="009A2826"/>
    <w:rsid w:val="009A2BC7"/>
    <w:rsid w:val="009A2DC8"/>
    <w:rsid w:val="009A2FD6"/>
    <w:rsid w:val="009A4A56"/>
    <w:rsid w:val="009A5479"/>
    <w:rsid w:val="009A5638"/>
    <w:rsid w:val="009A5976"/>
    <w:rsid w:val="009A5A19"/>
    <w:rsid w:val="009A61F6"/>
    <w:rsid w:val="009A64EE"/>
    <w:rsid w:val="009A77D3"/>
    <w:rsid w:val="009A785F"/>
    <w:rsid w:val="009B0327"/>
    <w:rsid w:val="009B1477"/>
    <w:rsid w:val="009B2A37"/>
    <w:rsid w:val="009B39C6"/>
    <w:rsid w:val="009B3D6D"/>
    <w:rsid w:val="009B3F70"/>
    <w:rsid w:val="009B40D6"/>
    <w:rsid w:val="009B4494"/>
    <w:rsid w:val="009B4C5C"/>
    <w:rsid w:val="009B4D6A"/>
    <w:rsid w:val="009B4E3F"/>
    <w:rsid w:val="009B56E3"/>
    <w:rsid w:val="009B60E6"/>
    <w:rsid w:val="009B612D"/>
    <w:rsid w:val="009B6357"/>
    <w:rsid w:val="009B6726"/>
    <w:rsid w:val="009B74E2"/>
    <w:rsid w:val="009B755F"/>
    <w:rsid w:val="009B7A09"/>
    <w:rsid w:val="009B7A2F"/>
    <w:rsid w:val="009B7DB7"/>
    <w:rsid w:val="009C1096"/>
    <w:rsid w:val="009C182C"/>
    <w:rsid w:val="009C18C4"/>
    <w:rsid w:val="009C1989"/>
    <w:rsid w:val="009C1C43"/>
    <w:rsid w:val="009C26E9"/>
    <w:rsid w:val="009C29DA"/>
    <w:rsid w:val="009C2D60"/>
    <w:rsid w:val="009C3C67"/>
    <w:rsid w:val="009C3F60"/>
    <w:rsid w:val="009C409B"/>
    <w:rsid w:val="009C41AE"/>
    <w:rsid w:val="009C430A"/>
    <w:rsid w:val="009C45E0"/>
    <w:rsid w:val="009C463F"/>
    <w:rsid w:val="009C48DF"/>
    <w:rsid w:val="009C4BE1"/>
    <w:rsid w:val="009C4F9A"/>
    <w:rsid w:val="009C53EE"/>
    <w:rsid w:val="009C560F"/>
    <w:rsid w:val="009C5A7F"/>
    <w:rsid w:val="009C5C2C"/>
    <w:rsid w:val="009C5CED"/>
    <w:rsid w:val="009C5EDB"/>
    <w:rsid w:val="009C64AD"/>
    <w:rsid w:val="009C6579"/>
    <w:rsid w:val="009C6736"/>
    <w:rsid w:val="009C6880"/>
    <w:rsid w:val="009C6D57"/>
    <w:rsid w:val="009C76D3"/>
    <w:rsid w:val="009C7997"/>
    <w:rsid w:val="009C7CAC"/>
    <w:rsid w:val="009C7D72"/>
    <w:rsid w:val="009D0F92"/>
    <w:rsid w:val="009D11F5"/>
    <w:rsid w:val="009D18DC"/>
    <w:rsid w:val="009D1AB4"/>
    <w:rsid w:val="009D1AD0"/>
    <w:rsid w:val="009D1D39"/>
    <w:rsid w:val="009D24B5"/>
    <w:rsid w:val="009D2A28"/>
    <w:rsid w:val="009D2EF4"/>
    <w:rsid w:val="009D369D"/>
    <w:rsid w:val="009D36CD"/>
    <w:rsid w:val="009D37D5"/>
    <w:rsid w:val="009D4C02"/>
    <w:rsid w:val="009D54C8"/>
    <w:rsid w:val="009D59C9"/>
    <w:rsid w:val="009D5F14"/>
    <w:rsid w:val="009D6067"/>
    <w:rsid w:val="009D6755"/>
    <w:rsid w:val="009D676E"/>
    <w:rsid w:val="009D6D10"/>
    <w:rsid w:val="009D6E18"/>
    <w:rsid w:val="009D72D5"/>
    <w:rsid w:val="009D7DB2"/>
    <w:rsid w:val="009E028D"/>
    <w:rsid w:val="009E0965"/>
    <w:rsid w:val="009E0C20"/>
    <w:rsid w:val="009E1346"/>
    <w:rsid w:val="009E13B5"/>
    <w:rsid w:val="009E199A"/>
    <w:rsid w:val="009E19F7"/>
    <w:rsid w:val="009E2419"/>
    <w:rsid w:val="009E2A2A"/>
    <w:rsid w:val="009E2B32"/>
    <w:rsid w:val="009E3B8E"/>
    <w:rsid w:val="009E3F72"/>
    <w:rsid w:val="009E4339"/>
    <w:rsid w:val="009E4672"/>
    <w:rsid w:val="009E47E1"/>
    <w:rsid w:val="009E4BCF"/>
    <w:rsid w:val="009E4D00"/>
    <w:rsid w:val="009E4E80"/>
    <w:rsid w:val="009E5323"/>
    <w:rsid w:val="009E5831"/>
    <w:rsid w:val="009E59FF"/>
    <w:rsid w:val="009E5BA7"/>
    <w:rsid w:val="009E5C67"/>
    <w:rsid w:val="009E6389"/>
    <w:rsid w:val="009E6435"/>
    <w:rsid w:val="009E7622"/>
    <w:rsid w:val="009E792F"/>
    <w:rsid w:val="009F0AF8"/>
    <w:rsid w:val="009F0E5A"/>
    <w:rsid w:val="009F1012"/>
    <w:rsid w:val="009F18AB"/>
    <w:rsid w:val="009F1BE6"/>
    <w:rsid w:val="009F20C1"/>
    <w:rsid w:val="009F2B12"/>
    <w:rsid w:val="009F2CD7"/>
    <w:rsid w:val="009F3082"/>
    <w:rsid w:val="009F330C"/>
    <w:rsid w:val="009F3328"/>
    <w:rsid w:val="009F33F4"/>
    <w:rsid w:val="009F3A12"/>
    <w:rsid w:val="009F4418"/>
    <w:rsid w:val="009F46F9"/>
    <w:rsid w:val="009F4864"/>
    <w:rsid w:val="009F4B67"/>
    <w:rsid w:val="009F523B"/>
    <w:rsid w:val="009F5332"/>
    <w:rsid w:val="009F566B"/>
    <w:rsid w:val="009F56CF"/>
    <w:rsid w:val="009F6717"/>
    <w:rsid w:val="009F67E3"/>
    <w:rsid w:val="009F6A84"/>
    <w:rsid w:val="009F785D"/>
    <w:rsid w:val="00A00009"/>
    <w:rsid w:val="00A007EF"/>
    <w:rsid w:val="00A00BDC"/>
    <w:rsid w:val="00A00F21"/>
    <w:rsid w:val="00A0153B"/>
    <w:rsid w:val="00A02706"/>
    <w:rsid w:val="00A02976"/>
    <w:rsid w:val="00A02D36"/>
    <w:rsid w:val="00A03A6E"/>
    <w:rsid w:val="00A043BC"/>
    <w:rsid w:val="00A04BBC"/>
    <w:rsid w:val="00A04E89"/>
    <w:rsid w:val="00A05012"/>
    <w:rsid w:val="00A053A1"/>
    <w:rsid w:val="00A057B8"/>
    <w:rsid w:val="00A05F21"/>
    <w:rsid w:val="00A066A7"/>
    <w:rsid w:val="00A0708F"/>
    <w:rsid w:val="00A07134"/>
    <w:rsid w:val="00A07AB8"/>
    <w:rsid w:val="00A10F80"/>
    <w:rsid w:val="00A11787"/>
    <w:rsid w:val="00A11AEE"/>
    <w:rsid w:val="00A11D9E"/>
    <w:rsid w:val="00A130E0"/>
    <w:rsid w:val="00A1351F"/>
    <w:rsid w:val="00A138C3"/>
    <w:rsid w:val="00A13A0C"/>
    <w:rsid w:val="00A13C93"/>
    <w:rsid w:val="00A141D8"/>
    <w:rsid w:val="00A1445E"/>
    <w:rsid w:val="00A15817"/>
    <w:rsid w:val="00A15B01"/>
    <w:rsid w:val="00A15F9E"/>
    <w:rsid w:val="00A1638B"/>
    <w:rsid w:val="00A163A1"/>
    <w:rsid w:val="00A16771"/>
    <w:rsid w:val="00A168EF"/>
    <w:rsid w:val="00A16ED1"/>
    <w:rsid w:val="00A17E9A"/>
    <w:rsid w:val="00A2034C"/>
    <w:rsid w:val="00A20506"/>
    <w:rsid w:val="00A20626"/>
    <w:rsid w:val="00A2092D"/>
    <w:rsid w:val="00A212B1"/>
    <w:rsid w:val="00A21D12"/>
    <w:rsid w:val="00A21FA4"/>
    <w:rsid w:val="00A22301"/>
    <w:rsid w:val="00A225B9"/>
    <w:rsid w:val="00A229A1"/>
    <w:rsid w:val="00A22B1E"/>
    <w:rsid w:val="00A2353F"/>
    <w:rsid w:val="00A23591"/>
    <w:rsid w:val="00A23598"/>
    <w:rsid w:val="00A23EA1"/>
    <w:rsid w:val="00A242F9"/>
    <w:rsid w:val="00A249E3"/>
    <w:rsid w:val="00A24AA7"/>
    <w:rsid w:val="00A256EC"/>
    <w:rsid w:val="00A269BD"/>
    <w:rsid w:val="00A26A03"/>
    <w:rsid w:val="00A26C34"/>
    <w:rsid w:val="00A26CD1"/>
    <w:rsid w:val="00A26F81"/>
    <w:rsid w:val="00A27066"/>
    <w:rsid w:val="00A27E31"/>
    <w:rsid w:val="00A304A4"/>
    <w:rsid w:val="00A31066"/>
    <w:rsid w:val="00A312A2"/>
    <w:rsid w:val="00A317D0"/>
    <w:rsid w:val="00A31A01"/>
    <w:rsid w:val="00A31B3E"/>
    <w:rsid w:val="00A3358C"/>
    <w:rsid w:val="00A33C94"/>
    <w:rsid w:val="00A34035"/>
    <w:rsid w:val="00A3430F"/>
    <w:rsid w:val="00A3443A"/>
    <w:rsid w:val="00A350B5"/>
    <w:rsid w:val="00A3541F"/>
    <w:rsid w:val="00A3554D"/>
    <w:rsid w:val="00A35679"/>
    <w:rsid w:val="00A35E45"/>
    <w:rsid w:val="00A36208"/>
    <w:rsid w:val="00A364CE"/>
    <w:rsid w:val="00A3686F"/>
    <w:rsid w:val="00A36ED0"/>
    <w:rsid w:val="00A37128"/>
    <w:rsid w:val="00A371C0"/>
    <w:rsid w:val="00A40F49"/>
    <w:rsid w:val="00A40F8C"/>
    <w:rsid w:val="00A41532"/>
    <w:rsid w:val="00A4196D"/>
    <w:rsid w:val="00A41980"/>
    <w:rsid w:val="00A4227F"/>
    <w:rsid w:val="00A42440"/>
    <w:rsid w:val="00A424CE"/>
    <w:rsid w:val="00A42611"/>
    <w:rsid w:val="00A4286A"/>
    <w:rsid w:val="00A42AD0"/>
    <w:rsid w:val="00A42BE4"/>
    <w:rsid w:val="00A42C19"/>
    <w:rsid w:val="00A430C6"/>
    <w:rsid w:val="00A4338A"/>
    <w:rsid w:val="00A43497"/>
    <w:rsid w:val="00A43521"/>
    <w:rsid w:val="00A438DA"/>
    <w:rsid w:val="00A43DC0"/>
    <w:rsid w:val="00A4469C"/>
    <w:rsid w:val="00A45527"/>
    <w:rsid w:val="00A455F4"/>
    <w:rsid w:val="00A456AD"/>
    <w:rsid w:val="00A456B4"/>
    <w:rsid w:val="00A467FA"/>
    <w:rsid w:val="00A46E7C"/>
    <w:rsid w:val="00A476E5"/>
    <w:rsid w:val="00A47C80"/>
    <w:rsid w:val="00A50333"/>
    <w:rsid w:val="00A50A8A"/>
    <w:rsid w:val="00A51038"/>
    <w:rsid w:val="00A51976"/>
    <w:rsid w:val="00A51A01"/>
    <w:rsid w:val="00A51A37"/>
    <w:rsid w:val="00A51E5C"/>
    <w:rsid w:val="00A52289"/>
    <w:rsid w:val="00A53101"/>
    <w:rsid w:val="00A5387C"/>
    <w:rsid w:val="00A53DA8"/>
    <w:rsid w:val="00A53EA0"/>
    <w:rsid w:val="00A54589"/>
    <w:rsid w:val="00A54BB5"/>
    <w:rsid w:val="00A54E66"/>
    <w:rsid w:val="00A55C67"/>
    <w:rsid w:val="00A55F0B"/>
    <w:rsid w:val="00A56478"/>
    <w:rsid w:val="00A56582"/>
    <w:rsid w:val="00A56711"/>
    <w:rsid w:val="00A56BCC"/>
    <w:rsid w:val="00A56C39"/>
    <w:rsid w:val="00A56C6E"/>
    <w:rsid w:val="00A56DD8"/>
    <w:rsid w:val="00A57D8F"/>
    <w:rsid w:val="00A57E24"/>
    <w:rsid w:val="00A600EF"/>
    <w:rsid w:val="00A60A38"/>
    <w:rsid w:val="00A60CC4"/>
    <w:rsid w:val="00A60CED"/>
    <w:rsid w:val="00A60EF4"/>
    <w:rsid w:val="00A6120E"/>
    <w:rsid w:val="00A61BBB"/>
    <w:rsid w:val="00A61EF8"/>
    <w:rsid w:val="00A6221F"/>
    <w:rsid w:val="00A626D6"/>
    <w:rsid w:val="00A628B5"/>
    <w:rsid w:val="00A62A5E"/>
    <w:rsid w:val="00A6354B"/>
    <w:rsid w:val="00A639D8"/>
    <w:rsid w:val="00A63C39"/>
    <w:rsid w:val="00A63E79"/>
    <w:rsid w:val="00A64931"/>
    <w:rsid w:val="00A64A95"/>
    <w:rsid w:val="00A64FE0"/>
    <w:rsid w:val="00A65A2A"/>
    <w:rsid w:val="00A65CE8"/>
    <w:rsid w:val="00A65D4A"/>
    <w:rsid w:val="00A6687A"/>
    <w:rsid w:val="00A66C2C"/>
    <w:rsid w:val="00A6766F"/>
    <w:rsid w:val="00A67673"/>
    <w:rsid w:val="00A67761"/>
    <w:rsid w:val="00A67F05"/>
    <w:rsid w:val="00A701D8"/>
    <w:rsid w:val="00A70563"/>
    <w:rsid w:val="00A70569"/>
    <w:rsid w:val="00A714A7"/>
    <w:rsid w:val="00A718A3"/>
    <w:rsid w:val="00A71A53"/>
    <w:rsid w:val="00A71E38"/>
    <w:rsid w:val="00A71FA3"/>
    <w:rsid w:val="00A724FC"/>
    <w:rsid w:val="00A72853"/>
    <w:rsid w:val="00A72921"/>
    <w:rsid w:val="00A73095"/>
    <w:rsid w:val="00A73190"/>
    <w:rsid w:val="00A7348C"/>
    <w:rsid w:val="00A7370C"/>
    <w:rsid w:val="00A73A2A"/>
    <w:rsid w:val="00A74055"/>
    <w:rsid w:val="00A7458F"/>
    <w:rsid w:val="00A7464A"/>
    <w:rsid w:val="00A7480D"/>
    <w:rsid w:val="00A74AFA"/>
    <w:rsid w:val="00A74BF2"/>
    <w:rsid w:val="00A7692F"/>
    <w:rsid w:val="00A76C5A"/>
    <w:rsid w:val="00A76D15"/>
    <w:rsid w:val="00A76EE8"/>
    <w:rsid w:val="00A772F9"/>
    <w:rsid w:val="00A77E09"/>
    <w:rsid w:val="00A809BE"/>
    <w:rsid w:val="00A80BDD"/>
    <w:rsid w:val="00A80D14"/>
    <w:rsid w:val="00A80DA5"/>
    <w:rsid w:val="00A8181F"/>
    <w:rsid w:val="00A81877"/>
    <w:rsid w:val="00A81D78"/>
    <w:rsid w:val="00A81E59"/>
    <w:rsid w:val="00A826DB"/>
    <w:rsid w:val="00A82C6B"/>
    <w:rsid w:val="00A82E90"/>
    <w:rsid w:val="00A83306"/>
    <w:rsid w:val="00A83715"/>
    <w:rsid w:val="00A83C2D"/>
    <w:rsid w:val="00A843C9"/>
    <w:rsid w:val="00A8597B"/>
    <w:rsid w:val="00A859DC"/>
    <w:rsid w:val="00A86805"/>
    <w:rsid w:val="00A8693C"/>
    <w:rsid w:val="00A86B6C"/>
    <w:rsid w:val="00A86C24"/>
    <w:rsid w:val="00A86D32"/>
    <w:rsid w:val="00A876CB"/>
    <w:rsid w:val="00A87AFD"/>
    <w:rsid w:val="00A87CF7"/>
    <w:rsid w:val="00A90132"/>
    <w:rsid w:val="00A9035E"/>
    <w:rsid w:val="00A90985"/>
    <w:rsid w:val="00A911AC"/>
    <w:rsid w:val="00A9127A"/>
    <w:rsid w:val="00A9202F"/>
    <w:rsid w:val="00A92A15"/>
    <w:rsid w:val="00A92F95"/>
    <w:rsid w:val="00A9367B"/>
    <w:rsid w:val="00A93C38"/>
    <w:rsid w:val="00A93DAB"/>
    <w:rsid w:val="00A94409"/>
    <w:rsid w:val="00A9460E"/>
    <w:rsid w:val="00A9496F"/>
    <w:rsid w:val="00A949D0"/>
    <w:rsid w:val="00A94E47"/>
    <w:rsid w:val="00A959A4"/>
    <w:rsid w:val="00A9658A"/>
    <w:rsid w:val="00A96890"/>
    <w:rsid w:val="00A9698B"/>
    <w:rsid w:val="00A96CDD"/>
    <w:rsid w:val="00A96D6C"/>
    <w:rsid w:val="00A97B58"/>
    <w:rsid w:val="00A97B96"/>
    <w:rsid w:val="00AA0300"/>
    <w:rsid w:val="00AA17E3"/>
    <w:rsid w:val="00AA20B1"/>
    <w:rsid w:val="00AA217D"/>
    <w:rsid w:val="00AA22A8"/>
    <w:rsid w:val="00AA2C61"/>
    <w:rsid w:val="00AA2FB1"/>
    <w:rsid w:val="00AA41C9"/>
    <w:rsid w:val="00AA46D5"/>
    <w:rsid w:val="00AA4858"/>
    <w:rsid w:val="00AA4882"/>
    <w:rsid w:val="00AA5043"/>
    <w:rsid w:val="00AA52C0"/>
    <w:rsid w:val="00AA6375"/>
    <w:rsid w:val="00AA6B14"/>
    <w:rsid w:val="00AA6CC7"/>
    <w:rsid w:val="00AA6EDB"/>
    <w:rsid w:val="00AA7152"/>
    <w:rsid w:val="00AA73F0"/>
    <w:rsid w:val="00AA74A0"/>
    <w:rsid w:val="00AB06CC"/>
    <w:rsid w:val="00AB06F7"/>
    <w:rsid w:val="00AB0C0E"/>
    <w:rsid w:val="00AB0DCD"/>
    <w:rsid w:val="00AB10F3"/>
    <w:rsid w:val="00AB11AC"/>
    <w:rsid w:val="00AB122F"/>
    <w:rsid w:val="00AB1A93"/>
    <w:rsid w:val="00AB20AA"/>
    <w:rsid w:val="00AB2373"/>
    <w:rsid w:val="00AB279B"/>
    <w:rsid w:val="00AB331C"/>
    <w:rsid w:val="00AB337F"/>
    <w:rsid w:val="00AB35DA"/>
    <w:rsid w:val="00AB3B65"/>
    <w:rsid w:val="00AB4168"/>
    <w:rsid w:val="00AB4595"/>
    <w:rsid w:val="00AB4EC4"/>
    <w:rsid w:val="00AB4FC2"/>
    <w:rsid w:val="00AB50CF"/>
    <w:rsid w:val="00AB570B"/>
    <w:rsid w:val="00AB6174"/>
    <w:rsid w:val="00AB6594"/>
    <w:rsid w:val="00AB65CD"/>
    <w:rsid w:val="00AB67E8"/>
    <w:rsid w:val="00AB68A8"/>
    <w:rsid w:val="00AB68C8"/>
    <w:rsid w:val="00AB7572"/>
    <w:rsid w:val="00AB770C"/>
    <w:rsid w:val="00AB7B63"/>
    <w:rsid w:val="00AC0688"/>
    <w:rsid w:val="00AC148E"/>
    <w:rsid w:val="00AC14BE"/>
    <w:rsid w:val="00AC1DAA"/>
    <w:rsid w:val="00AC2685"/>
    <w:rsid w:val="00AC271F"/>
    <w:rsid w:val="00AC2725"/>
    <w:rsid w:val="00AC32D7"/>
    <w:rsid w:val="00AC332F"/>
    <w:rsid w:val="00AC44C7"/>
    <w:rsid w:val="00AC4899"/>
    <w:rsid w:val="00AC49F8"/>
    <w:rsid w:val="00AC4C63"/>
    <w:rsid w:val="00AC4F4E"/>
    <w:rsid w:val="00AC4F61"/>
    <w:rsid w:val="00AC51E2"/>
    <w:rsid w:val="00AC554A"/>
    <w:rsid w:val="00AC62D4"/>
    <w:rsid w:val="00AC6715"/>
    <w:rsid w:val="00AC6BF1"/>
    <w:rsid w:val="00AC7280"/>
    <w:rsid w:val="00AC7666"/>
    <w:rsid w:val="00AC7963"/>
    <w:rsid w:val="00AD0861"/>
    <w:rsid w:val="00AD0DF6"/>
    <w:rsid w:val="00AD0F4C"/>
    <w:rsid w:val="00AD1300"/>
    <w:rsid w:val="00AD159D"/>
    <w:rsid w:val="00AD1AD3"/>
    <w:rsid w:val="00AD1CE4"/>
    <w:rsid w:val="00AD1D93"/>
    <w:rsid w:val="00AD265E"/>
    <w:rsid w:val="00AD289C"/>
    <w:rsid w:val="00AD396F"/>
    <w:rsid w:val="00AD3ADB"/>
    <w:rsid w:val="00AD431C"/>
    <w:rsid w:val="00AD43B3"/>
    <w:rsid w:val="00AD46DC"/>
    <w:rsid w:val="00AD49F1"/>
    <w:rsid w:val="00AD5C37"/>
    <w:rsid w:val="00AD6862"/>
    <w:rsid w:val="00AD6F8C"/>
    <w:rsid w:val="00AD7135"/>
    <w:rsid w:val="00AD7202"/>
    <w:rsid w:val="00AD754A"/>
    <w:rsid w:val="00AD7E80"/>
    <w:rsid w:val="00AE078F"/>
    <w:rsid w:val="00AE0889"/>
    <w:rsid w:val="00AE12EA"/>
    <w:rsid w:val="00AE13FB"/>
    <w:rsid w:val="00AE150F"/>
    <w:rsid w:val="00AE153B"/>
    <w:rsid w:val="00AE1DEA"/>
    <w:rsid w:val="00AE2ACC"/>
    <w:rsid w:val="00AE3CE0"/>
    <w:rsid w:val="00AE3DF5"/>
    <w:rsid w:val="00AE3F00"/>
    <w:rsid w:val="00AE44E9"/>
    <w:rsid w:val="00AE5025"/>
    <w:rsid w:val="00AE522C"/>
    <w:rsid w:val="00AE5584"/>
    <w:rsid w:val="00AE5C41"/>
    <w:rsid w:val="00AE5CF4"/>
    <w:rsid w:val="00AE5D29"/>
    <w:rsid w:val="00AE5DFE"/>
    <w:rsid w:val="00AE5FA4"/>
    <w:rsid w:val="00AE6245"/>
    <w:rsid w:val="00AE6271"/>
    <w:rsid w:val="00AE63E8"/>
    <w:rsid w:val="00AE668D"/>
    <w:rsid w:val="00AE6719"/>
    <w:rsid w:val="00AE6FFD"/>
    <w:rsid w:val="00AE7029"/>
    <w:rsid w:val="00AE70F5"/>
    <w:rsid w:val="00AE7CDC"/>
    <w:rsid w:val="00AE7E0D"/>
    <w:rsid w:val="00AF02BA"/>
    <w:rsid w:val="00AF0C26"/>
    <w:rsid w:val="00AF1959"/>
    <w:rsid w:val="00AF19B5"/>
    <w:rsid w:val="00AF21EC"/>
    <w:rsid w:val="00AF252B"/>
    <w:rsid w:val="00AF2DEF"/>
    <w:rsid w:val="00AF2F06"/>
    <w:rsid w:val="00AF324A"/>
    <w:rsid w:val="00AF3BF5"/>
    <w:rsid w:val="00AF3EAF"/>
    <w:rsid w:val="00AF3F33"/>
    <w:rsid w:val="00AF3FA9"/>
    <w:rsid w:val="00AF4210"/>
    <w:rsid w:val="00AF4B38"/>
    <w:rsid w:val="00AF5374"/>
    <w:rsid w:val="00AF5BBB"/>
    <w:rsid w:val="00AF5F92"/>
    <w:rsid w:val="00AF6DDE"/>
    <w:rsid w:val="00AF6E16"/>
    <w:rsid w:val="00AF706D"/>
    <w:rsid w:val="00AF7096"/>
    <w:rsid w:val="00AF76D7"/>
    <w:rsid w:val="00AF7FC4"/>
    <w:rsid w:val="00B004C1"/>
    <w:rsid w:val="00B00B52"/>
    <w:rsid w:val="00B0124E"/>
    <w:rsid w:val="00B019EB"/>
    <w:rsid w:val="00B01AC6"/>
    <w:rsid w:val="00B01B15"/>
    <w:rsid w:val="00B02640"/>
    <w:rsid w:val="00B02CDF"/>
    <w:rsid w:val="00B035DF"/>
    <w:rsid w:val="00B03630"/>
    <w:rsid w:val="00B03F24"/>
    <w:rsid w:val="00B042D4"/>
    <w:rsid w:val="00B04602"/>
    <w:rsid w:val="00B04A0B"/>
    <w:rsid w:val="00B04C93"/>
    <w:rsid w:val="00B05730"/>
    <w:rsid w:val="00B05801"/>
    <w:rsid w:val="00B05ED0"/>
    <w:rsid w:val="00B05F6D"/>
    <w:rsid w:val="00B061E0"/>
    <w:rsid w:val="00B06587"/>
    <w:rsid w:val="00B06F8C"/>
    <w:rsid w:val="00B06F9C"/>
    <w:rsid w:val="00B10160"/>
    <w:rsid w:val="00B10DA1"/>
    <w:rsid w:val="00B113D6"/>
    <w:rsid w:val="00B122CF"/>
    <w:rsid w:val="00B12B03"/>
    <w:rsid w:val="00B12C83"/>
    <w:rsid w:val="00B131CE"/>
    <w:rsid w:val="00B1352B"/>
    <w:rsid w:val="00B13B7E"/>
    <w:rsid w:val="00B13D23"/>
    <w:rsid w:val="00B13EA4"/>
    <w:rsid w:val="00B1453B"/>
    <w:rsid w:val="00B14994"/>
    <w:rsid w:val="00B14999"/>
    <w:rsid w:val="00B16191"/>
    <w:rsid w:val="00B163C1"/>
    <w:rsid w:val="00B16D24"/>
    <w:rsid w:val="00B16E5D"/>
    <w:rsid w:val="00B211AA"/>
    <w:rsid w:val="00B21629"/>
    <w:rsid w:val="00B21C0F"/>
    <w:rsid w:val="00B21DB1"/>
    <w:rsid w:val="00B22750"/>
    <w:rsid w:val="00B22B07"/>
    <w:rsid w:val="00B22B6F"/>
    <w:rsid w:val="00B22D32"/>
    <w:rsid w:val="00B2332E"/>
    <w:rsid w:val="00B23881"/>
    <w:rsid w:val="00B2499F"/>
    <w:rsid w:val="00B249B4"/>
    <w:rsid w:val="00B24D66"/>
    <w:rsid w:val="00B24E27"/>
    <w:rsid w:val="00B25FDE"/>
    <w:rsid w:val="00B2658C"/>
    <w:rsid w:val="00B268C5"/>
    <w:rsid w:val="00B26988"/>
    <w:rsid w:val="00B26CBA"/>
    <w:rsid w:val="00B26D78"/>
    <w:rsid w:val="00B26F30"/>
    <w:rsid w:val="00B27768"/>
    <w:rsid w:val="00B2793C"/>
    <w:rsid w:val="00B27E2C"/>
    <w:rsid w:val="00B3025C"/>
    <w:rsid w:val="00B30B88"/>
    <w:rsid w:val="00B30E43"/>
    <w:rsid w:val="00B31192"/>
    <w:rsid w:val="00B325C4"/>
    <w:rsid w:val="00B32638"/>
    <w:rsid w:val="00B32644"/>
    <w:rsid w:val="00B338D9"/>
    <w:rsid w:val="00B34098"/>
    <w:rsid w:val="00B34812"/>
    <w:rsid w:val="00B34FC6"/>
    <w:rsid w:val="00B3541D"/>
    <w:rsid w:val="00B354FD"/>
    <w:rsid w:val="00B35996"/>
    <w:rsid w:val="00B35AF5"/>
    <w:rsid w:val="00B3729B"/>
    <w:rsid w:val="00B37C0B"/>
    <w:rsid w:val="00B37F81"/>
    <w:rsid w:val="00B40021"/>
    <w:rsid w:val="00B40F46"/>
    <w:rsid w:val="00B4119B"/>
    <w:rsid w:val="00B4121C"/>
    <w:rsid w:val="00B412E9"/>
    <w:rsid w:val="00B4307F"/>
    <w:rsid w:val="00B43A0D"/>
    <w:rsid w:val="00B43A46"/>
    <w:rsid w:val="00B43B50"/>
    <w:rsid w:val="00B440A3"/>
    <w:rsid w:val="00B4476F"/>
    <w:rsid w:val="00B449B7"/>
    <w:rsid w:val="00B44E7D"/>
    <w:rsid w:val="00B44EE1"/>
    <w:rsid w:val="00B451F7"/>
    <w:rsid w:val="00B45517"/>
    <w:rsid w:val="00B46359"/>
    <w:rsid w:val="00B467A6"/>
    <w:rsid w:val="00B4688F"/>
    <w:rsid w:val="00B469C2"/>
    <w:rsid w:val="00B46AF1"/>
    <w:rsid w:val="00B471D4"/>
    <w:rsid w:val="00B4763D"/>
    <w:rsid w:val="00B47EE4"/>
    <w:rsid w:val="00B503FF"/>
    <w:rsid w:val="00B508EE"/>
    <w:rsid w:val="00B50A11"/>
    <w:rsid w:val="00B50B8B"/>
    <w:rsid w:val="00B50D1C"/>
    <w:rsid w:val="00B513B9"/>
    <w:rsid w:val="00B515E0"/>
    <w:rsid w:val="00B517E2"/>
    <w:rsid w:val="00B51B62"/>
    <w:rsid w:val="00B51BF8"/>
    <w:rsid w:val="00B51BF9"/>
    <w:rsid w:val="00B52A3B"/>
    <w:rsid w:val="00B5309C"/>
    <w:rsid w:val="00B53C24"/>
    <w:rsid w:val="00B54542"/>
    <w:rsid w:val="00B54A46"/>
    <w:rsid w:val="00B54E26"/>
    <w:rsid w:val="00B54F94"/>
    <w:rsid w:val="00B553AE"/>
    <w:rsid w:val="00B556FA"/>
    <w:rsid w:val="00B5699D"/>
    <w:rsid w:val="00B56EBD"/>
    <w:rsid w:val="00B57DF2"/>
    <w:rsid w:val="00B6012C"/>
    <w:rsid w:val="00B605FE"/>
    <w:rsid w:val="00B6073F"/>
    <w:rsid w:val="00B60823"/>
    <w:rsid w:val="00B60B99"/>
    <w:rsid w:val="00B60C45"/>
    <w:rsid w:val="00B60CB4"/>
    <w:rsid w:val="00B60F97"/>
    <w:rsid w:val="00B611FB"/>
    <w:rsid w:val="00B61CDC"/>
    <w:rsid w:val="00B61D98"/>
    <w:rsid w:val="00B61FD6"/>
    <w:rsid w:val="00B6207C"/>
    <w:rsid w:val="00B621EA"/>
    <w:rsid w:val="00B6240B"/>
    <w:rsid w:val="00B626FB"/>
    <w:rsid w:val="00B62CEA"/>
    <w:rsid w:val="00B63026"/>
    <w:rsid w:val="00B639E8"/>
    <w:rsid w:val="00B640DD"/>
    <w:rsid w:val="00B64148"/>
    <w:rsid w:val="00B642B7"/>
    <w:rsid w:val="00B64A54"/>
    <w:rsid w:val="00B64B56"/>
    <w:rsid w:val="00B64C77"/>
    <w:rsid w:val="00B64CC8"/>
    <w:rsid w:val="00B65133"/>
    <w:rsid w:val="00B651A8"/>
    <w:rsid w:val="00B654A6"/>
    <w:rsid w:val="00B65921"/>
    <w:rsid w:val="00B65C30"/>
    <w:rsid w:val="00B6640F"/>
    <w:rsid w:val="00B66759"/>
    <w:rsid w:val="00B66934"/>
    <w:rsid w:val="00B66C7C"/>
    <w:rsid w:val="00B67088"/>
    <w:rsid w:val="00B67CE5"/>
    <w:rsid w:val="00B702D3"/>
    <w:rsid w:val="00B70B27"/>
    <w:rsid w:val="00B71074"/>
    <w:rsid w:val="00B7145F"/>
    <w:rsid w:val="00B718D4"/>
    <w:rsid w:val="00B71A8B"/>
    <w:rsid w:val="00B71AB2"/>
    <w:rsid w:val="00B721DC"/>
    <w:rsid w:val="00B72BA3"/>
    <w:rsid w:val="00B738EB"/>
    <w:rsid w:val="00B74499"/>
    <w:rsid w:val="00B745D1"/>
    <w:rsid w:val="00B74934"/>
    <w:rsid w:val="00B74A3B"/>
    <w:rsid w:val="00B74BFE"/>
    <w:rsid w:val="00B74FC1"/>
    <w:rsid w:val="00B75718"/>
    <w:rsid w:val="00B75912"/>
    <w:rsid w:val="00B75E67"/>
    <w:rsid w:val="00B7606D"/>
    <w:rsid w:val="00B760B6"/>
    <w:rsid w:val="00B7676D"/>
    <w:rsid w:val="00B76819"/>
    <w:rsid w:val="00B768DC"/>
    <w:rsid w:val="00B76BE0"/>
    <w:rsid w:val="00B776E7"/>
    <w:rsid w:val="00B778D9"/>
    <w:rsid w:val="00B77C39"/>
    <w:rsid w:val="00B80BAB"/>
    <w:rsid w:val="00B8109C"/>
    <w:rsid w:val="00B818F9"/>
    <w:rsid w:val="00B81995"/>
    <w:rsid w:val="00B82003"/>
    <w:rsid w:val="00B82101"/>
    <w:rsid w:val="00B821C8"/>
    <w:rsid w:val="00B826EC"/>
    <w:rsid w:val="00B826F4"/>
    <w:rsid w:val="00B82CBE"/>
    <w:rsid w:val="00B82DA8"/>
    <w:rsid w:val="00B8358C"/>
    <w:rsid w:val="00B836E0"/>
    <w:rsid w:val="00B837C9"/>
    <w:rsid w:val="00B84091"/>
    <w:rsid w:val="00B843E9"/>
    <w:rsid w:val="00B84614"/>
    <w:rsid w:val="00B84C14"/>
    <w:rsid w:val="00B85233"/>
    <w:rsid w:val="00B8528D"/>
    <w:rsid w:val="00B85B7A"/>
    <w:rsid w:val="00B85C55"/>
    <w:rsid w:val="00B8663D"/>
    <w:rsid w:val="00B87184"/>
    <w:rsid w:val="00B87BA2"/>
    <w:rsid w:val="00B90194"/>
    <w:rsid w:val="00B906B3"/>
    <w:rsid w:val="00B90994"/>
    <w:rsid w:val="00B91034"/>
    <w:rsid w:val="00B91B31"/>
    <w:rsid w:val="00B91E9E"/>
    <w:rsid w:val="00B92372"/>
    <w:rsid w:val="00B9253F"/>
    <w:rsid w:val="00B92B73"/>
    <w:rsid w:val="00B92C04"/>
    <w:rsid w:val="00B92E92"/>
    <w:rsid w:val="00B92EF1"/>
    <w:rsid w:val="00B93352"/>
    <w:rsid w:val="00B93583"/>
    <w:rsid w:val="00B93986"/>
    <w:rsid w:val="00B939CE"/>
    <w:rsid w:val="00B94470"/>
    <w:rsid w:val="00B94729"/>
    <w:rsid w:val="00B947B8"/>
    <w:rsid w:val="00B948D5"/>
    <w:rsid w:val="00B94BE8"/>
    <w:rsid w:val="00B94BF3"/>
    <w:rsid w:val="00B94D37"/>
    <w:rsid w:val="00B9515A"/>
    <w:rsid w:val="00B95271"/>
    <w:rsid w:val="00B95435"/>
    <w:rsid w:val="00B9565D"/>
    <w:rsid w:val="00B95902"/>
    <w:rsid w:val="00B95CC9"/>
    <w:rsid w:val="00B95CE3"/>
    <w:rsid w:val="00B95E5C"/>
    <w:rsid w:val="00B96583"/>
    <w:rsid w:val="00B9692C"/>
    <w:rsid w:val="00B96ABB"/>
    <w:rsid w:val="00B97C96"/>
    <w:rsid w:val="00BA0270"/>
    <w:rsid w:val="00BA0E24"/>
    <w:rsid w:val="00BA15F6"/>
    <w:rsid w:val="00BA1B97"/>
    <w:rsid w:val="00BA1CEC"/>
    <w:rsid w:val="00BA22DB"/>
    <w:rsid w:val="00BA2F56"/>
    <w:rsid w:val="00BA3803"/>
    <w:rsid w:val="00BA3D2E"/>
    <w:rsid w:val="00BA3D6D"/>
    <w:rsid w:val="00BA3DBC"/>
    <w:rsid w:val="00BA42E3"/>
    <w:rsid w:val="00BA43A3"/>
    <w:rsid w:val="00BA4B90"/>
    <w:rsid w:val="00BA4E25"/>
    <w:rsid w:val="00BA50D2"/>
    <w:rsid w:val="00BA554C"/>
    <w:rsid w:val="00BA55EB"/>
    <w:rsid w:val="00BA5D00"/>
    <w:rsid w:val="00BA5D76"/>
    <w:rsid w:val="00BA6584"/>
    <w:rsid w:val="00BA66DF"/>
    <w:rsid w:val="00BA6851"/>
    <w:rsid w:val="00BA68ED"/>
    <w:rsid w:val="00BA6A6A"/>
    <w:rsid w:val="00BA6CB8"/>
    <w:rsid w:val="00BA7021"/>
    <w:rsid w:val="00BA7FAD"/>
    <w:rsid w:val="00BB00C2"/>
    <w:rsid w:val="00BB0713"/>
    <w:rsid w:val="00BB1454"/>
    <w:rsid w:val="00BB18EB"/>
    <w:rsid w:val="00BB1BD7"/>
    <w:rsid w:val="00BB2448"/>
    <w:rsid w:val="00BB26D5"/>
    <w:rsid w:val="00BB2B71"/>
    <w:rsid w:val="00BB33FA"/>
    <w:rsid w:val="00BB36D8"/>
    <w:rsid w:val="00BB374F"/>
    <w:rsid w:val="00BB3772"/>
    <w:rsid w:val="00BB37B1"/>
    <w:rsid w:val="00BB38DA"/>
    <w:rsid w:val="00BB39A3"/>
    <w:rsid w:val="00BB3C50"/>
    <w:rsid w:val="00BB3F8E"/>
    <w:rsid w:val="00BB4E39"/>
    <w:rsid w:val="00BB585E"/>
    <w:rsid w:val="00BB58D9"/>
    <w:rsid w:val="00BB5C7D"/>
    <w:rsid w:val="00BB5CF7"/>
    <w:rsid w:val="00BB6609"/>
    <w:rsid w:val="00BB692F"/>
    <w:rsid w:val="00BB6D7A"/>
    <w:rsid w:val="00BB7383"/>
    <w:rsid w:val="00BB751D"/>
    <w:rsid w:val="00BB752D"/>
    <w:rsid w:val="00BB78A1"/>
    <w:rsid w:val="00BB7CB5"/>
    <w:rsid w:val="00BC0833"/>
    <w:rsid w:val="00BC0901"/>
    <w:rsid w:val="00BC0F73"/>
    <w:rsid w:val="00BC156D"/>
    <w:rsid w:val="00BC2B7C"/>
    <w:rsid w:val="00BC2C4B"/>
    <w:rsid w:val="00BC2CDC"/>
    <w:rsid w:val="00BC2E73"/>
    <w:rsid w:val="00BC308F"/>
    <w:rsid w:val="00BC42D6"/>
    <w:rsid w:val="00BC47E8"/>
    <w:rsid w:val="00BC49AD"/>
    <w:rsid w:val="00BC4F15"/>
    <w:rsid w:val="00BC50BC"/>
    <w:rsid w:val="00BC54DA"/>
    <w:rsid w:val="00BC55D6"/>
    <w:rsid w:val="00BC5823"/>
    <w:rsid w:val="00BC59AE"/>
    <w:rsid w:val="00BC5E4F"/>
    <w:rsid w:val="00BC6048"/>
    <w:rsid w:val="00BC6DE9"/>
    <w:rsid w:val="00BC79CE"/>
    <w:rsid w:val="00BD01AB"/>
    <w:rsid w:val="00BD0281"/>
    <w:rsid w:val="00BD07ED"/>
    <w:rsid w:val="00BD09FE"/>
    <w:rsid w:val="00BD0C97"/>
    <w:rsid w:val="00BD0CF9"/>
    <w:rsid w:val="00BD1192"/>
    <w:rsid w:val="00BD1409"/>
    <w:rsid w:val="00BD22B5"/>
    <w:rsid w:val="00BD2AC1"/>
    <w:rsid w:val="00BD2AC9"/>
    <w:rsid w:val="00BD3075"/>
    <w:rsid w:val="00BD45FC"/>
    <w:rsid w:val="00BD6043"/>
    <w:rsid w:val="00BD6173"/>
    <w:rsid w:val="00BD6370"/>
    <w:rsid w:val="00BD71F2"/>
    <w:rsid w:val="00BD7242"/>
    <w:rsid w:val="00BD7342"/>
    <w:rsid w:val="00BD735A"/>
    <w:rsid w:val="00BE1BC2"/>
    <w:rsid w:val="00BE1E95"/>
    <w:rsid w:val="00BE214C"/>
    <w:rsid w:val="00BE24E6"/>
    <w:rsid w:val="00BE268E"/>
    <w:rsid w:val="00BE2B40"/>
    <w:rsid w:val="00BE3037"/>
    <w:rsid w:val="00BE32B4"/>
    <w:rsid w:val="00BE3C86"/>
    <w:rsid w:val="00BE43FF"/>
    <w:rsid w:val="00BE4493"/>
    <w:rsid w:val="00BE45D1"/>
    <w:rsid w:val="00BE49D5"/>
    <w:rsid w:val="00BE4B68"/>
    <w:rsid w:val="00BE4F90"/>
    <w:rsid w:val="00BE502A"/>
    <w:rsid w:val="00BE5103"/>
    <w:rsid w:val="00BE5306"/>
    <w:rsid w:val="00BE5698"/>
    <w:rsid w:val="00BE655B"/>
    <w:rsid w:val="00BE681D"/>
    <w:rsid w:val="00BE6831"/>
    <w:rsid w:val="00BE6875"/>
    <w:rsid w:val="00BE71AD"/>
    <w:rsid w:val="00BE7861"/>
    <w:rsid w:val="00BE78BF"/>
    <w:rsid w:val="00BE796D"/>
    <w:rsid w:val="00BE7D02"/>
    <w:rsid w:val="00BF0288"/>
    <w:rsid w:val="00BF0539"/>
    <w:rsid w:val="00BF0E48"/>
    <w:rsid w:val="00BF104E"/>
    <w:rsid w:val="00BF16F5"/>
    <w:rsid w:val="00BF1E1B"/>
    <w:rsid w:val="00BF3600"/>
    <w:rsid w:val="00BF4261"/>
    <w:rsid w:val="00BF46E7"/>
    <w:rsid w:val="00BF4B0D"/>
    <w:rsid w:val="00BF4B5B"/>
    <w:rsid w:val="00BF4C9A"/>
    <w:rsid w:val="00BF52B5"/>
    <w:rsid w:val="00BF5D57"/>
    <w:rsid w:val="00BF5F55"/>
    <w:rsid w:val="00BF61C2"/>
    <w:rsid w:val="00BF6886"/>
    <w:rsid w:val="00BF6A61"/>
    <w:rsid w:val="00BF6F29"/>
    <w:rsid w:val="00BF7C54"/>
    <w:rsid w:val="00C0015F"/>
    <w:rsid w:val="00C0049A"/>
    <w:rsid w:val="00C006D1"/>
    <w:rsid w:val="00C00B2B"/>
    <w:rsid w:val="00C01211"/>
    <w:rsid w:val="00C01938"/>
    <w:rsid w:val="00C0196F"/>
    <w:rsid w:val="00C01A22"/>
    <w:rsid w:val="00C02011"/>
    <w:rsid w:val="00C0279C"/>
    <w:rsid w:val="00C02891"/>
    <w:rsid w:val="00C02AE4"/>
    <w:rsid w:val="00C02F2B"/>
    <w:rsid w:val="00C035F8"/>
    <w:rsid w:val="00C0384D"/>
    <w:rsid w:val="00C03AB0"/>
    <w:rsid w:val="00C0410A"/>
    <w:rsid w:val="00C04C9F"/>
    <w:rsid w:val="00C04F2F"/>
    <w:rsid w:val="00C051FB"/>
    <w:rsid w:val="00C05F2D"/>
    <w:rsid w:val="00C06583"/>
    <w:rsid w:val="00C0669D"/>
    <w:rsid w:val="00C0672A"/>
    <w:rsid w:val="00C070D9"/>
    <w:rsid w:val="00C07B1A"/>
    <w:rsid w:val="00C10231"/>
    <w:rsid w:val="00C10B07"/>
    <w:rsid w:val="00C10E40"/>
    <w:rsid w:val="00C10E79"/>
    <w:rsid w:val="00C1101C"/>
    <w:rsid w:val="00C1159F"/>
    <w:rsid w:val="00C118F3"/>
    <w:rsid w:val="00C12033"/>
    <w:rsid w:val="00C1288E"/>
    <w:rsid w:val="00C129F8"/>
    <w:rsid w:val="00C13090"/>
    <w:rsid w:val="00C1310C"/>
    <w:rsid w:val="00C13662"/>
    <w:rsid w:val="00C13CA7"/>
    <w:rsid w:val="00C13F22"/>
    <w:rsid w:val="00C13F9D"/>
    <w:rsid w:val="00C14099"/>
    <w:rsid w:val="00C1425D"/>
    <w:rsid w:val="00C1489C"/>
    <w:rsid w:val="00C149D6"/>
    <w:rsid w:val="00C14B97"/>
    <w:rsid w:val="00C157C4"/>
    <w:rsid w:val="00C157E4"/>
    <w:rsid w:val="00C15A2D"/>
    <w:rsid w:val="00C15AC7"/>
    <w:rsid w:val="00C15D50"/>
    <w:rsid w:val="00C15E18"/>
    <w:rsid w:val="00C16148"/>
    <w:rsid w:val="00C1641D"/>
    <w:rsid w:val="00C1799E"/>
    <w:rsid w:val="00C17B75"/>
    <w:rsid w:val="00C17B85"/>
    <w:rsid w:val="00C17DA6"/>
    <w:rsid w:val="00C2001C"/>
    <w:rsid w:val="00C20680"/>
    <w:rsid w:val="00C20A62"/>
    <w:rsid w:val="00C20F92"/>
    <w:rsid w:val="00C2117E"/>
    <w:rsid w:val="00C21221"/>
    <w:rsid w:val="00C215BD"/>
    <w:rsid w:val="00C2186D"/>
    <w:rsid w:val="00C21A37"/>
    <w:rsid w:val="00C21F0A"/>
    <w:rsid w:val="00C22176"/>
    <w:rsid w:val="00C226C9"/>
    <w:rsid w:val="00C2278C"/>
    <w:rsid w:val="00C228FF"/>
    <w:rsid w:val="00C2291C"/>
    <w:rsid w:val="00C22C39"/>
    <w:rsid w:val="00C22D91"/>
    <w:rsid w:val="00C22EF0"/>
    <w:rsid w:val="00C23564"/>
    <w:rsid w:val="00C23A80"/>
    <w:rsid w:val="00C23F4C"/>
    <w:rsid w:val="00C24470"/>
    <w:rsid w:val="00C24698"/>
    <w:rsid w:val="00C24F8A"/>
    <w:rsid w:val="00C251A6"/>
    <w:rsid w:val="00C2541B"/>
    <w:rsid w:val="00C2595E"/>
    <w:rsid w:val="00C25E21"/>
    <w:rsid w:val="00C25F47"/>
    <w:rsid w:val="00C264A7"/>
    <w:rsid w:val="00C2655F"/>
    <w:rsid w:val="00C26653"/>
    <w:rsid w:val="00C2665B"/>
    <w:rsid w:val="00C26E6C"/>
    <w:rsid w:val="00C274A9"/>
    <w:rsid w:val="00C279AF"/>
    <w:rsid w:val="00C279FC"/>
    <w:rsid w:val="00C27D10"/>
    <w:rsid w:val="00C30128"/>
    <w:rsid w:val="00C302A7"/>
    <w:rsid w:val="00C30BAD"/>
    <w:rsid w:val="00C30EDA"/>
    <w:rsid w:val="00C30EFC"/>
    <w:rsid w:val="00C31374"/>
    <w:rsid w:val="00C31539"/>
    <w:rsid w:val="00C31CDA"/>
    <w:rsid w:val="00C31D98"/>
    <w:rsid w:val="00C329FF"/>
    <w:rsid w:val="00C32AAE"/>
    <w:rsid w:val="00C32D79"/>
    <w:rsid w:val="00C32F84"/>
    <w:rsid w:val="00C34082"/>
    <w:rsid w:val="00C34499"/>
    <w:rsid w:val="00C346A1"/>
    <w:rsid w:val="00C3499D"/>
    <w:rsid w:val="00C34D2E"/>
    <w:rsid w:val="00C356E1"/>
    <w:rsid w:val="00C36960"/>
    <w:rsid w:val="00C376A0"/>
    <w:rsid w:val="00C37C93"/>
    <w:rsid w:val="00C40149"/>
    <w:rsid w:val="00C401C5"/>
    <w:rsid w:val="00C402BA"/>
    <w:rsid w:val="00C4061F"/>
    <w:rsid w:val="00C40C25"/>
    <w:rsid w:val="00C40C33"/>
    <w:rsid w:val="00C41459"/>
    <w:rsid w:val="00C4177D"/>
    <w:rsid w:val="00C4269A"/>
    <w:rsid w:val="00C42E55"/>
    <w:rsid w:val="00C42E96"/>
    <w:rsid w:val="00C43371"/>
    <w:rsid w:val="00C43C08"/>
    <w:rsid w:val="00C44490"/>
    <w:rsid w:val="00C45237"/>
    <w:rsid w:val="00C4576B"/>
    <w:rsid w:val="00C45894"/>
    <w:rsid w:val="00C4593D"/>
    <w:rsid w:val="00C45D06"/>
    <w:rsid w:val="00C45DAA"/>
    <w:rsid w:val="00C470AA"/>
    <w:rsid w:val="00C4718A"/>
    <w:rsid w:val="00C47C01"/>
    <w:rsid w:val="00C47C80"/>
    <w:rsid w:val="00C47CA5"/>
    <w:rsid w:val="00C47CEA"/>
    <w:rsid w:val="00C500AC"/>
    <w:rsid w:val="00C50573"/>
    <w:rsid w:val="00C52395"/>
    <w:rsid w:val="00C52457"/>
    <w:rsid w:val="00C525D8"/>
    <w:rsid w:val="00C5296F"/>
    <w:rsid w:val="00C52A76"/>
    <w:rsid w:val="00C53413"/>
    <w:rsid w:val="00C537C3"/>
    <w:rsid w:val="00C5382D"/>
    <w:rsid w:val="00C5418E"/>
    <w:rsid w:val="00C555C2"/>
    <w:rsid w:val="00C55B1F"/>
    <w:rsid w:val="00C55D6C"/>
    <w:rsid w:val="00C56A02"/>
    <w:rsid w:val="00C56A55"/>
    <w:rsid w:val="00C577A7"/>
    <w:rsid w:val="00C57B80"/>
    <w:rsid w:val="00C57F35"/>
    <w:rsid w:val="00C60605"/>
    <w:rsid w:val="00C611DF"/>
    <w:rsid w:val="00C616E7"/>
    <w:rsid w:val="00C61746"/>
    <w:rsid w:val="00C61AA3"/>
    <w:rsid w:val="00C61E41"/>
    <w:rsid w:val="00C6212F"/>
    <w:rsid w:val="00C6239C"/>
    <w:rsid w:val="00C625F1"/>
    <w:rsid w:val="00C6262B"/>
    <w:rsid w:val="00C62E30"/>
    <w:rsid w:val="00C6334C"/>
    <w:rsid w:val="00C63488"/>
    <w:rsid w:val="00C6385F"/>
    <w:rsid w:val="00C63AC4"/>
    <w:rsid w:val="00C63AEE"/>
    <w:rsid w:val="00C63E34"/>
    <w:rsid w:val="00C649A1"/>
    <w:rsid w:val="00C64CB2"/>
    <w:rsid w:val="00C65A04"/>
    <w:rsid w:val="00C6603D"/>
    <w:rsid w:val="00C66456"/>
    <w:rsid w:val="00C66D42"/>
    <w:rsid w:val="00C66F7E"/>
    <w:rsid w:val="00C67056"/>
    <w:rsid w:val="00C6739A"/>
    <w:rsid w:val="00C6743F"/>
    <w:rsid w:val="00C6753A"/>
    <w:rsid w:val="00C67A18"/>
    <w:rsid w:val="00C67E46"/>
    <w:rsid w:val="00C67FB3"/>
    <w:rsid w:val="00C710F0"/>
    <w:rsid w:val="00C71C9B"/>
    <w:rsid w:val="00C728B3"/>
    <w:rsid w:val="00C73BC1"/>
    <w:rsid w:val="00C73FB4"/>
    <w:rsid w:val="00C7462F"/>
    <w:rsid w:val="00C75675"/>
    <w:rsid w:val="00C75807"/>
    <w:rsid w:val="00C75968"/>
    <w:rsid w:val="00C7605D"/>
    <w:rsid w:val="00C7628C"/>
    <w:rsid w:val="00C762B7"/>
    <w:rsid w:val="00C7646C"/>
    <w:rsid w:val="00C76B6A"/>
    <w:rsid w:val="00C76D4C"/>
    <w:rsid w:val="00C76E53"/>
    <w:rsid w:val="00C770E5"/>
    <w:rsid w:val="00C7722F"/>
    <w:rsid w:val="00C77585"/>
    <w:rsid w:val="00C7787F"/>
    <w:rsid w:val="00C77F5A"/>
    <w:rsid w:val="00C80396"/>
    <w:rsid w:val="00C8050C"/>
    <w:rsid w:val="00C813BE"/>
    <w:rsid w:val="00C81415"/>
    <w:rsid w:val="00C81427"/>
    <w:rsid w:val="00C81550"/>
    <w:rsid w:val="00C82765"/>
    <w:rsid w:val="00C82A23"/>
    <w:rsid w:val="00C82E43"/>
    <w:rsid w:val="00C832F0"/>
    <w:rsid w:val="00C83401"/>
    <w:rsid w:val="00C834D5"/>
    <w:rsid w:val="00C838FF"/>
    <w:rsid w:val="00C84637"/>
    <w:rsid w:val="00C84AF7"/>
    <w:rsid w:val="00C84B83"/>
    <w:rsid w:val="00C84CA5"/>
    <w:rsid w:val="00C85208"/>
    <w:rsid w:val="00C85FD3"/>
    <w:rsid w:val="00C868A1"/>
    <w:rsid w:val="00C87058"/>
    <w:rsid w:val="00C870E4"/>
    <w:rsid w:val="00C877DF"/>
    <w:rsid w:val="00C87FBB"/>
    <w:rsid w:val="00C90091"/>
    <w:rsid w:val="00C90292"/>
    <w:rsid w:val="00C906C1"/>
    <w:rsid w:val="00C90E2D"/>
    <w:rsid w:val="00C90FAD"/>
    <w:rsid w:val="00C91889"/>
    <w:rsid w:val="00C91C5C"/>
    <w:rsid w:val="00C91CDD"/>
    <w:rsid w:val="00C91E8A"/>
    <w:rsid w:val="00C92B8E"/>
    <w:rsid w:val="00C930F4"/>
    <w:rsid w:val="00C93211"/>
    <w:rsid w:val="00C93262"/>
    <w:rsid w:val="00C932A7"/>
    <w:rsid w:val="00C9341B"/>
    <w:rsid w:val="00C93541"/>
    <w:rsid w:val="00C938A5"/>
    <w:rsid w:val="00C93AB2"/>
    <w:rsid w:val="00C93FF0"/>
    <w:rsid w:val="00C944D4"/>
    <w:rsid w:val="00C94737"/>
    <w:rsid w:val="00C94DDA"/>
    <w:rsid w:val="00C95057"/>
    <w:rsid w:val="00C95409"/>
    <w:rsid w:val="00C9594B"/>
    <w:rsid w:val="00C95AB7"/>
    <w:rsid w:val="00C96214"/>
    <w:rsid w:val="00C96568"/>
    <w:rsid w:val="00C96751"/>
    <w:rsid w:val="00C96E56"/>
    <w:rsid w:val="00C9753B"/>
    <w:rsid w:val="00C97A3A"/>
    <w:rsid w:val="00CA017D"/>
    <w:rsid w:val="00CA01D8"/>
    <w:rsid w:val="00CA0685"/>
    <w:rsid w:val="00CA0690"/>
    <w:rsid w:val="00CA103C"/>
    <w:rsid w:val="00CA18EC"/>
    <w:rsid w:val="00CA1C43"/>
    <w:rsid w:val="00CA1D4E"/>
    <w:rsid w:val="00CA2A54"/>
    <w:rsid w:val="00CA2DDB"/>
    <w:rsid w:val="00CA3001"/>
    <w:rsid w:val="00CA374D"/>
    <w:rsid w:val="00CA4419"/>
    <w:rsid w:val="00CA453B"/>
    <w:rsid w:val="00CA4B13"/>
    <w:rsid w:val="00CA4B1A"/>
    <w:rsid w:val="00CA4F2E"/>
    <w:rsid w:val="00CA5DE2"/>
    <w:rsid w:val="00CA5E87"/>
    <w:rsid w:val="00CA62C7"/>
    <w:rsid w:val="00CA64EE"/>
    <w:rsid w:val="00CA66DE"/>
    <w:rsid w:val="00CA7806"/>
    <w:rsid w:val="00CA7BE3"/>
    <w:rsid w:val="00CB0CCC"/>
    <w:rsid w:val="00CB10E4"/>
    <w:rsid w:val="00CB1156"/>
    <w:rsid w:val="00CB1594"/>
    <w:rsid w:val="00CB15F9"/>
    <w:rsid w:val="00CB1875"/>
    <w:rsid w:val="00CB2A33"/>
    <w:rsid w:val="00CB2AC1"/>
    <w:rsid w:val="00CB2D86"/>
    <w:rsid w:val="00CB2DBE"/>
    <w:rsid w:val="00CB32B9"/>
    <w:rsid w:val="00CB39C1"/>
    <w:rsid w:val="00CB4265"/>
    <w:rsid w:val="00CB4598"/>
    <w:rsid w:val="00CB48E2"/>
    <w:rsid w:val="00CB5330"/>
    <w:rsid w:val="00CB62B8"/>
    <w:rsid w:val="00CB642B"/>
    <w:rsid w:val="00CB66C4"/>
    <w:rsid w:val="00CB6BD9"/>
    <w:rsid w:val="00CB7339"/>
    <w:rsid w:val="00CB7E70"/>
    <w:rsid w:val="00CB7F40"/>
    <w:rsid w:val="00CC0114"/>
    <w:rsid w:val="00CC14A2"/>
    <w:rsid w:val="00CC1AA4"/>
    <w:rsid w:val="00CC2DD4"/>
    <w:rsid w:val="00CC402E"/>
    <w:rsid w:val="00CC4053"/>
    <w:rsid w:val="00CC498C"/>
    <w:rsid w:val="00CC5089"/>
    <w:rsid w:val="00CC5B3D"/>
    <w:rsid w:val="00CC5EA7"/>
    <w:rsid w:val="00CC64A3"/>
    <w:rsid w:val="00CC6D0D"/>
    <w:rsid w:val="00CC728E"/>
    <w:rsid w:val="00CC742F"/>
    <w:rsid w:val="00CD0ACE"/>
    <w:rsid w:val="00CD0B11"/>
    <w:rsid w:val="00CD0EF8"/>
    <w:rsid w:val="00CD0F3A"/>
    <w:rsid w:val="00CD13BC"/>
    <w:rsid w:val="00CD17D8"/>
    <w:rsid w:val="00CD21C7"/>
    <w:rsid w:val="00CD2D78"/>
    <w:rsid w:val="00CD2E59"/>
    <w:rsid w:val="00CD3405"/>
    <w:rsid w:val="00CD3430"/>
    <w:rsid w:val="00CD3BB0"/>
    <w:rsid w:val="00CD46F1"/>
    <w:rsid w:val="00CD46FC"/>
    <w:rsid w:val="00CD4785"/>
    <w:rsid w:val="00CD58EE"/>
    <w:rsid w:val="00CD5C4B"/>
    <w:rsid w:val="00CD5D54"/>
    <w:rsid w:val="00CD6800"/>
    <w:rsid w:val="00CD6EDF"/>
    <w:rsid w:val="00CE006C"/>
    <w:rsid w:val="00CE0624"/>
    <w:rsid w:val="00CE0BA9"/>
    <w:rsid w:val="00CE1299"/>
    <w:rsid w:val="00CE170F"/>
    <w:rsid w:val="00CE1B9C"/>
    <w:rsid w:val="00CE2707"/>
    <w:rsid w:val="00CE2A1D"/>
    <w:rsid w:val="00CE2CF4"/>
    <w:rsid w:val="00CE3104"/>
    <w:rsid w:val="00CE3271"/>
    <w:rsid w:val="00CE328D"/>
    <w:rsid w:val="00CE35BA"/>
    <w:rsid w:val="00CE36DC"/>
    <w:rsid w:val="00CE374D"/>
    <w:rsid w:val="00CE3896"/>
    <w:rsid w:val="00CE41C0"/>
    <w:rsid w:val="00CE460F"/>
    <w:rsid w:val="00CE470C"/>
    <w:rsid w:val="00CE4914"/>
    <w:rsid w:val="00CE4CB5"/>
    <w:rsid w:val="00CE4F85"/>
    <w:rsid w:val="00CE51FD"/>
    <w:rsid w:val="00CE5DEB"/>
    <w:rsid w:val="00CE5E48"/>
    <w:rsid w:val="00CE6180"/>
    <w:rsid w:val="00CE6ECB"/>
    <w:rsid w:val="00CE71E0"/>
    <w:rsid w:val="00CE72A7"/>
    <w:rsid w:val="00CE74F9"/>
    <w:rsid w:val="00CE7C92"/>
    <w:rsid w:val="00CF0D0C"/>
    <w:rsid w:val="00CF0FC0"/>
    <w:rsid w:val="00CF14EB"/>
    <w:rsid w:val="00CF1F9E"/>
    <w:rsid w:val="00CF2609"/>
    <w:rsid w:val="00CF2DF0"/>
    <w:rsid w:val="00CF3213"/>
    <w:rsid w:val="00CF39FA"/>
    <w:rsid w:val="00CF3B01"/>
    <w:rsid w:val="00CF3C88"/>
    <w:rsid w:val="00CF3E29"/>
    <w:rsid w:val="00CF4138"/>
    <w:rsid w:val="00CF4512"/>
    <w:rsid w:val="00CF48C5"/>
    <w:rsid w:val="00CF4BE9"/>
    <w:rsid w:val="00CF4C06"/>
    <w:rsid w:val="00CF4E91"/>
    <w:rsid w:val="00CF4F8C"/>
    <w:rsid w:val="00CF550D"/>
    <w:rsid w:val="00CF56DC"/>
    <w:rsid w:val="00CF5D36"/>
    <w:rsid w:val="00CF5FA8"/>
    <w:rsid w:val="00CF6F2A"/>
    <w:rsid w:val="00CF7247"/>
    <w:rsid w:val="00CF7676"/>
    <w:rsid w:val="00CF76BF"/>
    <w:rsid w:val="00CF7744"/>
    <w:rsid w:val="00CF78F4"/>
    <w:rsid w:val="00CF7BDF"/>
    <w:rsid w:val="00CF7CCA"/>
    <w:rsid w:val="00D0005D"/>
    <w:rsid w:val="00D000F2"/>
    <w:rsid w:val="00D00BF8"/>
    <w:rsid w:val="00D00C63"/>
    <w:rsid w:val="00D00D33"/>
    <w:rsid w:val="00D00E63"/>
    <w:rsid w:val="00D00EE0"/>
    <w:rsid w:val="00D011E4"/>
    <w:rsid w:val="00D01201"/>
    <w:rsid w:val="00D01209"/>
    <w:rsid w:val="00D01756"/>
    <w:rsid w:val="00D01B23"/>
    <w:rsid w:val="00D01BF9"/>
    <w:rsid w:val="00D02673"/>
    <w:rsid w:val="00D02D37"/>
    <w:rsid w:val="00D02D3D"/>
    <w:rsid w:val="00D039C1"/>
    <w:rsid w:val="00D03B9E"/>
    <w:rsid w:val="00D03EBC"/>
    <w:rsid w:val="00D03F52"/>
    <w:rsid w:val="00D047CB"/>
    <w:rsid w:val="00D05030"/>
    <w:rsid w:val="00D055D2"/>
    <w:rsid w:val="00D05997"/>
    <w:rsid w:val="00D05D16"/>
    <w:rsid w:val="00D05D28"/>
    <w:rsid w:val="00D05EC4"/>
    <w:rsid w:val="00D06518"/>
    <w:rsid w:val="00D06546"/>
    <w:rsid w:val="00D06570"/>
    <w:rsid w:val="00D06B64"/>
    <w:rsid w:val="00D07063"/>
    <w:rsid w:val="00D07239"/>
    <w:rsid w:val="00D07D51"/>
    <w:rsid w:val="00D10678"/>
    <w:rsid w:val="00D10F0A"/>
    <w:rsid w:val="00D1119F"/>
    <w:rsid w:val="00D112E9"/>
    <w:rsid w:val="00D1230D"/>
    <w:rsid w:val="00D129FC"/>
    <w:rsid w:val="00D12CEC"/>
    <w:rsid w:val="00D132C7"/>
    <w:rsid w:val="00D13604"/>
    <w:rsid w:val="00D136AA"/>
    <w:rsid w:val="00D136F6"/>
    <w:rsid w:val="00D13947"/>
    <w:rsid w:val="00D13A29"/>
    <w:rsid w:val="00D13A4C"/>
    <w:rsid w:val="00D13C8E"/>
    <w:rsid w:val="00D14250"/>
    <w:rsid w:val="00D1436E"/>
    <w:rsid w:val="00D147EC"/>
    <w:rsid w:val="00D14908"/>
    <w:rsid w:val="00D151B1"/>
    <w:rsid w:val="00D15803"/>
    <w:rsid w:val="00D165E2"/>
    <w:rsid w:val="00D1724A"/>
    <w:rsid w:val="00D17D09"/>
    <w:rsid w:val="00D20E0B"/>
    <w:rsid w:val="00D20F92"/>
    <w:rsid w:val="00D2113B"/>
    <w:rsid w:val="00D2162D"/>
    <w:rsid w:val="00D21960"/>
    <w:rsid w:val="00D21EED"/>
    <w:rsid w:val="00D222E6"/>
    <w:rsid w:val="00D224A0"/>
    <w:rsid w:val="00D22856"/>
    <w:rsid w:val="00D22B69"/>
    <w:rsid w:val="00D2373C"/>
    <w:rsid w:val="00D23849"/>
    <w:rsid w:val="00D238BF"/>
    <w:rsid w:val="00D23A0B"/>
    <w:rsid w:val="00D23F8B"/>
    <w:rsid w:val="00D242A8"/>
    <w:rsid w:val="00D25FE7"/>
    <w:rsid w:val="00D271BB"/>
    <w:rsid w:val="00D2731E"/>
    <w:rsid w:val="00D27773"/>
    <w:rsid w:val="00D27821"/>
    <w:rsid w:val="00D279B2"/>
    <w:rsid w:val="00D279E2"/>
    <w:rsid w:val="00D300C7"/>
    <w:rsid w:val="00D30392"/>
    <w:rsid w:val="00D30AF0"/>
    <w:rsid w:val="00D3128E"/>
    <w:rsid w:val="00D31378"/>
    <w:rsid w:val="00D3140C"/>
    <w:rsid w:val="00D31AFA"/>
    <w:rsid w:val="00D31B4B"/>
    <w:rsid w:val="00D329C4"/>
    <w:rsid w:val="00D32A8A"/>
    <w:rsid w:val="00D32AE3"/>
    <w:rsid w:val="00D32DD5"/>
    <w:rsid w:val="00D33622"/>
    <w:rsid w:val="00D3376D"/>
    <w:rsid w:val="00D3417C"/>
    <w:rsid w:val="00D3477E"/>
    <w:rsid w:val="00D34832"/>
    <w:rsid w:val="00D34B9D"/>
    <w:rsid w:val="00D3543C"/>
    <w:rsid w:val="00D35756"/>
    <w:rsid w:val="00D35BA5"/>
    <w:rsid w:val="00D36EFC"/>
    <w:rsid w:val="00D373C9"/>
    <w:rsid w:val="00D3792E"/>
    <w:rsid w:val="00D37A46"/>
    <w:rsid w:val="00D40182"/>
    <w:rsid w:val="00D405C6"/>
    <w:rsid w:val="00D40D0C"/>
    <w:rsid w:val="00D40E58"/>
    <w:rsid w:val="00D4138B"/>
    <w:rsid w:val="00D4260C"/>
    <w:rsid w:val="00D42ED6"/>
    <w:rsid w:val="00D43D02"/>
    <w:rsid w:val="00D43ED6"/>
    <w:rsid w:val="00D44594"/>
    <w:rsid w:val="00D44669"/>
    <w:rsid w:val="00D4478D"/>
    <w:rsid w:val="00D44909"/>
    <w:rsid w:val="00D44981"/>
    <w:rsid w:val="00D44E69"/>
    <w:rsid w:val="00D46093"/>
    <w:rsid w:val="00D46447"/>
    <w:rsid w:val="00D46B9A"/>
    <w:rsid w:val="00D46ED6"/>
    <w:rsid w:val="00D472F7"/>
    <w:rsid w:val="00D47928"/>
    <w:rsid w:val="00D47C24"/>
    <w:rsid w:val="00D47CAD"/>
    <w:rsid w:val="00D47EAA"/>
    <w:rsid w:val="00D504BA"/>
    <w:rsid w:val="00D5071B"/>
    <w:rsid w:val="00D510E5"/>
    <w:rsid w:val="00D513C9"/>
    <w:rsid w:val="00D51B10"/>
    <w:rsid w:val="00D52653"/>
    <w:rsid w:val="00D52B41"/>
    <w:rsid w:val="00D52F0B"/>
    <w:rsid w:val="00D52FA8"/>
    <w:rsid w:val="00D5316F"/>
    <w:rsid w:val="00D539F2"/>
    <w:rsid w:val="00D53E9D"/>
    <w:rsid w:val="00D5443D"/>
    <w:rsid w:val="00D55CF3"/>
    <w:rsid w:val="00D55D9E"/>
    <w:rsid w:val="00D5652B"/>
    <w:rsid w:val="00D566AD"/>
    <w:rsid w:val="00D56A07"/>
    <w:rsid w:val="00D56F1C"/>
    <w:rsid w:val="00D57719"/>
    <w:rsid w:val="00D57B6A"/>
    <w:rsid w:val="00D57BE3"/>
    <w:rsid w:val="00D60017"/>
    <w:rsid w:val="00D60542"/>
    <w:rsid w:val="00D61145"/>
    <w:rsid w:val="00D6131E"/>
    <w:rsid w:val="00D615E1"/>
    <w:rsid w:val="00D619C0"/>
    <w:rsid w:val="00D61AB6"/>
    <w:rsid w:val="00D6212B"/>
    <w:rsid w:val="00D6217D"/>
    <w:rsid w:val="00D62DC3"/>
    <w:rsid w:val="00D63111"/>
    <w:rsid w:val="00D6424F"/>
    <w:rsid w:val="00D64B7A"/>
    <w:rsid w:val="00D64D44"/>
    <w:rsid w:val="00D6536F"/>
    <w:rsid w:val="00D654DE"/>
    <w:rsid w:val="00D6568D"/>
    <w:rsid w:val="00D65CD2"/>
    <w:rsid w:val="00D65DD4"/>
    <w:rsid w:val="00D6665E"/>
    <w:rsid w:val="00D66760"/>
    <w:rsid w:val="00D66AE7"/>
    <w:rsid w:val="00D677C8"/>
    <w:rsid w:val="00D67DAE"/>
    <w:rsid w:val="00D701C9"/>
    <w:rsid w:val="00D70AC3"/>
    <w:rsid w:val="00D70BD0"/>
    <w:rsid w:val="00D713D0"/>
    <w:rsid w:val="00D714DE"/>
    <w:rsid w:val="00D726C8"/>
    <w:rsid w:val="00D72804"/>
    <w:rsid w:val="00D72CBD"/>
    <w:rsid w:val="00D72D6F"/>
    <w:rsid w:val="00D72E26"/>
    <w:rsid w:val="00D73088"/>
    <w:rsid w:val="00D732F3"/>
    <w:rsid w:val="00D736D6"/>
    <w:rsid w:val="00D73964"/>
    <w:rsid w:val="00D75269"/>
    <w:rsid w:val="00D7536B"/>
    <w:rsid w:val="00D75647"/>
    <w:rsid w:val="00D75889"/>
    <w:rsid w:val="00D7663A"/>
    <w:rsid w:val="00D76E2C"/>
    <w:rsid w:val="00D77253"/>
    <w:rsid w:val="00D77301"/>
    <w:rsid w:val="00D777A3"/>
    <w:rsid w:val="00D802BD"/>
    <w:rsid w:val="00D81170"/>
    <w:rsid w:val="00D81587"/>
    <w:rsid w:val="00D815BE"/>
    <w:rsid w:val="00D81F82"/>
    <w:rsid w:val="00D82705"/>
    <w:rsid w:val="00D82B0C"/>
    <w:rsid w:val="00D82E1F"/>
    <w:rsid w:val="00D83C92"/>
    <w:rsid w:val="00D8462C"/>
    <w:rsid w:val="00D848DC"/>
    <w:rsid w:val="00D8547E"/>
    <w:rsid w:val="00D85B65"/>
    <w:rsid w:val="00D86394"/>
    <w:rsid w:val="00D86DEC"/>
    <w:rsid w:val="00D86FD1"/>
    <w:rsid w:val="00D873FE"/>
    <w:rsid w:val="00D87725"/>
    <w:rsid w:val="00D901C7"/>
    <w:rsid w:val="00D905E2"/>
    <w:rsid w:val="00D9109A"/>
    <w:rsid w:val="00D9178B"/>
    <w:rsid w:val="00D922C3"/>
    <w:rsid w:val="00D922D2"/>
    <w:rsid w:val="00D92785"/>
    <w:rsid w:val="00D92F6C"/>
    <w:rsid w:val="00D93896"/>
    <w:rsid w:val="00D940A1"/>
    <w:rsid w:val="00D9466E"/>
    <w:rsid w:val="00D94929"/>
    <w:rsid w:val="00D94A55"/>
    <w:rsid w:val="00D94F63"/>
    <w:rsid w:val="00D95676"/>
    <w:rsid w:val="00D95933"/>
    <w:rsid w:val="00D95E82"/>
    <w:rsid w:val="00D96FC1"/>
    <w:rsid w:val="00D97663"/>
    <w:rsid w:val="00D97DB2"/>
    <w:rsid w:val="00DA1240"/>
    <w:rsid w:val="00DA166E"/>
    <w:rsid w:val="00DA1A27"/>
    <w:rsid w:val="00DA1BE0"/>
    <w:rsid w:val="00DA205C"/>
    <w:rsid w:val="00DA2273"/>
    <w:rsid w:val="00DA2645"/>
    <w:rsid w:val="00DA2676"/>
    <w:rsid w:val="00DA285A"/>
    <w:rsid w:val="00DA40CE"/>
    <w:rsid w:val="00DA4632"/>
    <w:rsid w:val="00DA4980"/>
    <w:rsid w:val="00DA4B2D"/>
    <w:rsid w:val="00DA4DD5"/>
    <w:rsid w:val="00DA5757"/>
    <w:rsid w:val="00DA5F39"/>
    <w:rsid w:val="00DA60AE"/>
    <w:rsid w:val="00DA629A"/>
    <w:rsid w:val="00DA6B0F"/>
    <w:rsid w:val="00DA796F"/>
    <w:rsid w:val="00DA7AEC"/>
    <w:rsid w:val="00DB01EE"/>
    <w:rsid w:val="00DB0274"/>
    <w:rsid w:val="00DB02E9"/>
    <w:rsid w:val="00DB0D10"/>
    <w:rsid w:val="00DB136F"/>
    <w:rsid w:val="00DB13BC"/>
    <w:rsid w:val="00DB14F7"/>
    <w:rsid w:val="00DB1A28"/>
    <w:rsid w:val="00DB1C06"/>
    <w:rsid w:val="00DB2748"/>
    <w:rsid w:val="00DB2D23"/>
    <w:rsid w:val="00DB2FB0"/>
    <w:rsid w:val="00DB4796"/>
    <w:rsid w:val="00DB49E6"/>
    <w:rsid w:val="00DB4CD3"/>
    <w:rsid w:val="00DB6247"/>
    <w:rsid w:val="00DB63AA"/>
    <w:rsid w:val="00DB70D8"/>
    <w:rsid w:val="00DB715F"/>
    <w:rsid w:val="00DB738C"/>
    <w:rsid w:val="00DB7AFA"/>
    <w:rsid w:val="00DC027E"/>
    <w:rsid w:val="00DC0627"/>
    <w:rsid w:val="00DC07CE"/>
    <w:rsid w:val="00DC0DE9"/>
    <w:rsid w:val="00DC1DCA"/>
    <w:rsid w:val="00DC20C1"/>
    <w:rsid w:val="00DC2A87"/>
    <w:rsid w:val="00DC31FA"/>
    <w:rsid w:val="00DC34E8"/>
    <w:rsid w:val="00DC380B"/>
    <w:rsid w:val="00DC3D27"/>
    <w:rsid w:val="00DC4F26"/>
    <w:rsid w:val="00DC51CA"/>
    <w:rsid w:val="00DC5AEC"/>
    <w:rsid w:val="00DC5B19"/>
    <w:rsid w:val="00DC612E"/>
    <w:rsid w:val="00DC637A"/>
    <w:rsid w:val="00DC6741"/>
    <w:rsid w:val="00DC6C00"/>
    <w:rsid w:val="00DC721D"/>
    <w:rsid w:val="00DC7917"/>
    <w:rsid w:val="00DC7FF1"/>
    <w:rsid w:val="00DD00A1"/>
    <w:rsid w:val="00DD012F"/>
    <w:rsid w:val="00DD0233"/>
    <w:rsid w:val="00DD046B"/>
    <w:rsid w:val="00DD1315"/>
    <w:rsid w:val="00DD16F2"/>
    <w:rsid w:val="00DD193E"/>
    <w:rsid w:val="00DD1C12"/>
    <w:rsid w:val="00DD1D8B"/>
    <w:rsid w:val="00DD29A6"/>
    <w:rsid w:val="00DD2A88"/>
    <w:rsid w:val="00DD2A9A"/>
    <w:rsid w:val="00DD2CB7"/>
    <w:rsid w:val="00DD2F2F"/>
    <w:rsid w:val="00DD370D"/>
    <w:rsid w:val="00DD3C81"/>
    <w:rsid w:val="00DD407F"/>
    <w:rsid w:val="00DD411B"/>
    <w:rsid w:val="00DD4AC5"/>
    <w:rsid w:val="00DD4B57"/>
    <w:rsid w:val="00DD4D93"/>
    <w:rsid w:val="00DD5AA1"/>
    <w:rsid w:val="00DD5D3D"/>
    <w:rsid w:val="00DD5D7D"/>
    <w:rsid w:val="00DD6178"/>
    <w:rsid w:val="00DD646B"/>
    <w:rsid w:val="00DD65E3"/>
    <w:rsid w:val="00DD6A09"/>
    <w:rsid w:val="00DD6ED1"/>
    <w:rsid w:val="00DD7737"/>
    <w:rsid w:val="00DE0960"/>
    <w:rsid w:val="00DE0C5F"/>
    <w:rsid w:val="00DE12DA"/>
    <w:rsid w:val="00DE1F27"/>
    <w:rsid w:val="00DE2047"/>
    <w:rsid w:val="00DE21EA"/>
    <w:rsid w:val="00DE24F5"/>
    <w:rsid w:val="00DE27DD"/>
    <w:rsid w:val="00DE2AE5"/>
    <w:rsid w:val="00DE2AE9"/>
    <w:rsid w:val="00DE2DCA"/>
    <w:rsid w:val="00DE3A2D"/>
    <w:rsid w:val="00DE3AD7"/>
    <w:rsid w:val="00DE4834"/>
    <w:rsid w:val="00DE48CC"/>
    <w:rsid w:val="00DE4D62"/>
    <w:rsid w:val="00DE5936"/>
    <w:rsid w:val="00DE64B5"/>
    <w:rsid w:val="00DE6E7D"/>
    <w:rsid w:val="00DE7474"/>
    <w:rsid w:val="00DE7D71"/>
    <w:rsid w:val="00DF0955"/>
    <w:rsid w:val="00DF0AA3"/>
    <w:rsid w:val="00DF10C0"/>
    <w:rsid w:val="00DF1231"/>
    <w:rsid w:val="00DF1467"/>
    <w:rsid w:val="00DF198A"/>
    <w:rsid w:val="00DF227A"/>
    <w:rsid w:val="00DF22F8"/>
    <w:rsid w:val="00DF3350"/>
    <w:rsid w:val="00DF3667"/>
    <w:rsid w:val="00DF39F3"/>
    <w:rsid w:val="00DF3BCA"/>
    <w:rsid w:val="00DF3C21"/>
    <w:rsid w:val="00DF3C55"/>
    <w:rsid w:val="00DF5234"/>
    <w:rsid w:val="00DF5548"/>
    <w:rsid w:val="00DF5681"/>
    <w:rsid w:val="00DF5AB5"/>
    <w:rsid w:val="00DF6627"/>
    <w:rsid w:val="00DF691C"/>
    <w:rsid w:val="00DF6A53"/>
    <w:rsid w:val="00DF6FE2"/>
    <w:rsid w:val="00DF70F4"/>
    <w:rsid w:val="00DF7297"/>
    <w:rsid w:val="00DF74BC"/>
    <w:rsid w:val="00DF7FD0"/>
    <w:rsid w:val="00E002B6"/>
    <w:rsid w:val="00E00692"/>
    <w:rsid w:val="00E00C1E"/>
    <w:rsid w:val="00E01398"/>
    <w:rsid w:val="00E01615"/>
    <w:rsid w:val="00E01D86"/>
    <w:rsid w:val="00E020E6"/>
    <w:rsid w:val="00E02C52"/>
    <w:rsid w:val="00E02EFD"/>
    <w:rsid w:val="00E031FA"/>
    <w:rsid w:val="00E035DB"/>
    <w:rsid w:val="00E03BE9"/>
    <w:rsid w:val="00E03CF3"/>
    <w:rsid w:val="00E04701"/>
    <w:rsid w:val="00E048FA"/>
    <w:rsid w:val="00E04DD8"/>
    <w:rsid w:val="00E0550D"/>
    <w:rsid w:val="00E05677"/>
    <w:rsid w:val="00E056A9"/>
    <w:rsid w:val="00E05868"/>
    <w:rsid w:val="00E05FC0"/>
    <w:rsid w:val="00E062E4"/>
    <w:rsid w:val="00E07587"/>
    <w:rsid w:val="00E1119D"/>
    <w:rsid w:val="00E114DE"/>
    <w:rsid w:val="00E11953"/>
    <w:rsid w:val="00E12904"/>
    <w:rsid w:val="00E137ED"/>
    <w:rsid w:val="00E13983"/>
    <w:rsid w:val="00E13A3F"/>
    <w:rsid w:val="00E13CC8"/>
    <w:rsid w:val="00E13D8B"/>
    <w:rsid w:val="00E13E9B"/>
    <w:rsid w:val="00E13F65"/>
    <w:rsid w:val="00E144BF"/>
    <w:rsid w:val="00E146FA"/>
    <w:rsid w:val="00E1484F"/>
    <w:rsid w:val="00E15063"/>
    <w:rsid w:val="00E15622"/>
    <w:rsid w:val="00E15682"/>
    <w:rsid w:val="00E157D7"/>
    <w:rsid w:val="00E1590E"/>
    <w:rsid w:val="00E15A90"/>
    <w:rsid w:val="00E15FED"/>
    <w:rsid w:val="00E16451"/>
    <w:rsid w:val="00E16D79"/>
    <w:rsid w:val="00E17591"/>
    <w:rsid w:val="00E17BF9"/>
    <w:rsid w:val="00E2019F"/>
    <w:rsid w:val="00E215D1"/>
    <w:rsid w:val="00E217E8"/>
    <w:rsid w:val="00E21E0F"/>
    <w:rsid w:val="00E21FF0"/>
    <w:rsid w:val="00E224B4"/>
    <w:rsid w:val="00E225D5"/>
    <w:rsid w:val="00E229BD"/>
    <w:rsid w:val="00E22D36"/>
    <w:rsid w:val="00E240DA"/>
    <w:rsid w:val="00E241A9"/>
    <w:rsid w:val="00E2437E"/>
    <w:rsid w:val="00E24647"/>
    <w:rsid w:val="00E248C2"/>
    <w:rsid w:val="00E248F8"/>
    <w:rsid w:val="00E24E6F"/>
    <w:rsid w:val="00E2570D"/>
    <w:rsid w:val="00E25727"/>
    <w:rsid w:val="00E25F97"/>
    <w:rsid w:val="00E2605A"/>
    <w:rsid w:val="00E26E31"/>
    <w:rsid w:val="00E26E59"/>
    <w:rsid w:val="00E27581"/>
    <w:rsid w:val="00E277CC"/>
    <w:rsid w:val="00E27835"/>
    <w:rsid w:val="00E309F3"/>
    <w:rsid w:val="00E3107E"/>
    <w:rsid w:val="00E312FB"/>
    <w:rsid w:val="00E3155E"/>
    <w:rsid w:val="00E3197E"/>
    <w:rsid w:val="00E31C88"/>
    <w:rsid w:val="00E31F8B"/>
    <w:rsid w:val="00E321D8"/>
    <w:rsid w:val="00E323F5"/>
    <w:rsid w:val="00E32A9A"/>
    <w:rsid w:val="00E32EA5"/>
    <w:rsid w:val="00E332FB"/>
    <w:rsid w:val="00E337B6"/>
    <w:rsid w:val="00E33E03"/>
    <w:rsid w:val="00E34C65"/>
    <w:rsid w:val="00E3513C"/>
    <w:rsid w:val="00E35153"/>
    <w:rsid w:val="00E354B9"/>
    <w:rsid w:val="00E360C3"/>
    <w:rsid w:val="00E36B3E"/>
    <w:rsid w:val="00E36B68"/>
    <w:rsid w:val="00E36CB7"/>
    <w:rsid w:val="00E36F49"/>
    <w:rsid w:val="00E36F90"/>
    <w:rsid w:val="00E375E0"/>
    <w:rsid w:val="00E40197"/>
    <w:rsid w:val="00E406AE"/>
    <w:rsid w:val="00E41102"/>
    <w:rsid w:val="00E4167A"/>
    <w:rsid w:val="00E41A97"/>
    <w:rsid w:val="00E41CCE"/>
    <w:rsid w:val="00E42018"/>
    <w:rsid w:val="00E4244E"/>
    <w:rsid w:val="00E42DB9"/>
    <w:rsid w:val="00E42F6D"/>
    <w:rsid w:val="00E4331D"/>
    <w:rsid w:val="00E433D9"/>
    <w:rsid w:val="00E433E3"/>
    <w:rsid w:val="00E437DF"/>
    <w:rsid w:val="00E43872"/>
    <w:rsid w:val="00E43919"/>
    <w:rsid w:val="00E43A0F"/>
    <w:rsid w:val="00E43E8E"/>
    <w:rsid w:val="00E44802"/>
    <w:rsid w:val="00E449FA"/>
    <w:rsid w:val="00E44B72"/>
    <w:rsid w:val="00E4555E"/>
    <w:rsid w:val="00E457D7"/>
    <w:rsid w:val="00E45C6A"/>
    <w:rsid w:val="00E46057"/>
    <w:rsid w:val="00E4633E"/>
    <w:rsid w:val="00E464AA"/>
    <w:rsid w:val="00E46A58"/>
    <w:rsid w:val="00E46E2F"/>
    <w:rsid w:val="00E46FFE"/>
    <w:rsid w:val="00E47251"/>
    <w:rsid w:val="00E4789F"/>
    <w:rsid w:val="00E50210"/>
    <w:rsid w:val="00E5041A"/>
    <w:rsid w:val="00E5094D"/>
    <w:rsid w:val="00E50E2C"/>
    <w:rsid w:val="00E50FC6"/>
    <w:rsid w:val="00E51BA7"/>
    <w:rsid w:val="00E51F76"/>
    <w:rsid w:val="00E52D39"/>
    <w:rsid w:val="00E53659"/>
    <w:rsid w:val="00E537A3"/>
    <w:rsid w:val="00E53FED"/>
    <w:rsid w:val="00E54728"/>
    <w:rsid w:val="00E54984"/>
    <w:rsid w:val="00E54C3D"/>
    <w:rsid w:val="00E54D31"/>
    <w:rsid w:val="00E54E91"/>
    <w:rsid w:val="00E556D0"/>
    <w:rsid w:val="00E55A49"/>
    <w:rsid w:val="00E55D00"/>
    <w:rsid w:val="00E56113"/>
    <w:rsid w:val="00E56704"/>
    <w:rsid w:val="00E56DD0"/>
    <w:rsid w:val="00E56E04"/>
    <w:rsid w:val="00E5750C"/>
    <w:rsid w:val="00E579F8"/>
    <w:rsid w:val="00E57C68"/>
    <w:rsid w:val="00E57EC7"/>
    <w:rsid w:val="00E60153"/>
    <w:rsid w:val="00E611B1"/>
    <w:rsid w:val="00E61737"/>
    <w:rsid w:val="00E6174B"/>
    <w:rsid w:val="00E623DD"/>
    <w:rsid w:val="00E6288D"/>
    <w:rsid w:val="00E62F80"/>
    <w:rsid w:val="00E6374B"/>
    <w:rsid w:val="00E64738"/>
    <w:rsid w:val="00E655E0"/>
    <w:rsid w:val="00E65638"/>
    <w:rsid w:val="00E65B1A"/>
    <w:rsid w:val="00E66295"/>
    <w:rsid w:val="00E66436"/>
    <w:rsid w:val="00E669E9"/>
    <w:rsid w:val="00E66C78"/>
    <w:rsid w:val="00E6712A"/>
    <w:rsid w:val="00E67921"/>
    <w:rsid w:val="00E67EEE"/>
    <w:rsid w:val="00E70080"/>
    <w:rsid w:val="00E7049F"/>
    <w:rsid w:val="00E70678"/>
    <w:rsid w:val="00E70F70"/>
    <w:rsid w:val="00E71F85"/>
    <w:rsid w:val="00E72908"/>
    <w:rsid w:val="00E72A2A"/>
    <w:rsid w:val="00E72BD5"/>
    <w:rsid w:val="00E739F7"/>
    <w:rsid w:val="00E74852"/>
    <w:rsid w:val="00E74CB7"/>
    <w:rsid w:val="00E75177"/>
    <w:rsid w:val="00E75640"/>
    <w:rsid w:val="00E756F8"/>
    <w:rsid w:val="00E763E8"/>
    <w:rsid w:val="00E77427"/>
    <w:rsid w:val="00E802BF"/>
    <w:rsid w:val="00E80416"/>
    <w:rsid w:val="00E804C9"/>
    <w:rsid w:val="00E807B2"/>
    <w:rsid w:val="00E80838"/>
    <w:rsid w:val="00E809C2"/>
    <w:rsid w:val="00E81100"/>
    <w:rsid w:val="00E81983"/>
    <w:rsid w:val="00E82855"/>
    <w:rsid w:val="00E82E43"/>
    <w:rsid w:val="00E82ECD"/>
    <w:rsid w:val="00E82F8F"/>
    <w:rsid w:val="00E83292"/>
    <w:rsid w:val="00E838CE"/>
    <w:rsid w:val="00E83B47"/>
    <w:rsid w:val="00E840AD"/>
    <w:rsid w:val="00E84479"/>
    <w:rsid w:val="00E8455A"/>
    <w:rsid w:val="00E84633"/>
    <w:rsid w:val="00E84C82"/>
    <w:rsid w:val="00E85932"/>
    <w:rsid w:val="00E85ABD"/>
    <w:rsid w:val="00E85F47"/>
    <w:rsid w:val="00E86254"/>
    <w:rsid w:val="00E867A6"/>
    <w:rsid w:val="00E868A6"/>
    <w:rsid w:val="00E869C2"/>
    <w:rsid w:val="00E86A49"/>
    <w:rsid w:val="00E86F80"/>
    <w:rsid w:val="00E87723"/>
    <w:rsid w:val="00E87894"/>
    <w:rsid w:val="00E87A2A"/>
    <w:rsid w:val="00E90118"/>
    <w:rsid w:val="00E90816"/>
    <w:rsid w:val="00E90913"/>
    <w:rsid w:val="00E90DAC"/>
    <w:rsid w:val="00E9112E"/>
    <w:rsid w:val="00E916B4"/>
    <w:rsid w:val="00E91739"/>
    <w:rsid w:val="00E91A1C"/>
    <w:rsid w:val="00E91EA3"/>
    <w:rsid w:val="00E9261B"/>
    <w:rsid w:val="00E928A9"/>
    <w:rsid w:val="00E92B5C"/>
    <w:rsid w:val="00E92EEB"/>
    <w:rsid w:val="00E93434"/>
    <w:rsid w:val="00E94349"/>
    <w:rsid w:val="00E949B3"/>
    <w:rsid w:val="00E94A4A"/>
    <w:rsid w:val="00E95012"/>
    <w:rsid w:val="00E952E0"/>
    <w:rsid w:val="00E956A6"/>
    <w:rsid w:val="00E95975"/>
    <w:rsid w:val="00E95B0E"/>
    <w:rsid w:val="00E95D49"/>
    <w:rsid w:val="00E96D57"/>
    <w:rsid w:val="00E974CD"/>
    <w:rsid w:val="00E9799A"/>
    <w:rsid w:val="00E97F8E"/>
    <w:rsid w:val="00EA07DB"/>
    <w:rsid w:val="00EA0C4F"/>
    <w:rsid w:val="00EA0C8A"/>
    <w:rsid w:val="00EA0CFA"/>
    <w:rsid w:val="00EA1C24"/>
    <w:rsid w:val="00EA3485"/>
    <w:rsid w:val="00EA3C17"/>
    <w:rsid w:val="00EA3C7C"/>
    <w:rsid w:val="00EA4407"/>
    <w:rsid w:val="00EA4459"/>
    <w:rsid w:val="00EA4DAE"/>
    <w:rsid w:val="00EA56BF"/>
    <w:rsid w:val="00EA57D3"/>
    <w:rsid w:val="00EA5897"/>
    <w:rsid w:val="00EA5BA1"/>
    <w:rsid w:val="00EA6199"/>
    <w:rsid w:val="00EA61EB"/>
    <w:rsid w:val="00EA6764"/>
    <w:rsid w:val="00EA6A26"/>
    <w:rsid w:val="00EA6C10"/>
    <w:rsid w:val="00EA6C95"/>
    <w:rsid w:val="00EA7002"/>
    <w:rsid w:val="00EA7489"/>
    <w:rsid w:val="00EA7769"/>
    <w:rsid w:val="00EA7770"/>
    <w:rsid w:val="00EA7B49"/>
    <w:rsid w:val="00EB0375"/>
    <w:rsid w:val="00EB08BB"/>
    <w:rsid w:val="00EB0E94"/>
    <w:rsid w:val="00EB2635"/>
    <w:rsid w:val="00EB27F5"/>
    <w:rsid w:val="00EB310E"/>
    <w:rsid w:val="00EB3556"/>
    <w:rsid w:val="00EB357D"/>
    <w:rsid w:val="00EB4B5E"/>
    <w:rsid w:val="00EB4D60"/>
    <w:rsid w:val="00EB4D6E"/>
    <w:rsid w:val="00EB5A63"/>
    <w:rsid w:val="00EB5C3B"/>
    <w:rsid w:val="00EB5C70"/>
    <w:rsid w:val="00EB5DED"/>
    <w:rsid w:val="00EB5F8F"/>
    <w:rsid w:val="00EB631B"/>
    <w:rsid w:val="00EB6DCF"/>
    <w:rsid w:val="00EB6F7D"/>
    <w:rsid w:val="00EB7203"/>
    <w:rsid w:val="00EB7901"/>
    <w:rsid w:val="00EB7963"/>
    <w:rsid w:val="00EC03B5"/>
    <w:rsid w:val="00EC05D6"/>
    <w:rsid w:val="00EC0951"/>
    <w:rsid w:val="00EC1F7D"/>
    <w:rsid w:val="00EC1FCB"/>
    <w:rsid w:val="00EC26FE"/>
    <w:rsid w:val="00EC27A0"/>
    <w:rsid w:val="00EC27A8"/>
    <w:rsid w:val="00EC2D66"/>
    <w:rsid w:val="00EC2E94"/>
    <w:rsid w:val="00EC391F"/>
    <w:rsid w:val="00EC3B52"/>
    <w:rsid w:val="00EC456C"/>
    <w:rsid w:val="00EC4C48"/>
    <w:rsid w:val="00EC4DA5"/>
    <w:rsid w:val="00EC6472"/>
    <w:rsid w:val="00EC6647"/>
    <w:rsid w:val="00EC6D30"/>
    <w:rsid w:val="00EC7398"/>
    <w:rsid w:val="00EC756B"/>
    <w:rsid w:val="00EC7807"/>
    <w:rsid w:val="00EC7C34"/>
    <w:rsid w:val="00ED046F"/>
    <w:rsid w:val="00ED0BE7"/>
    <w:rsid w:val="00ED0D85"/>
    <w:rsid w:val="00ED0DD4"/>
    <w:rsid w:val="00ED0DDA"/>
    <w:rsid w:val="00ED0FFC"/>
    <w:rsid w:val="00ED1325"/>
    <w:rsid w:val="00ED137A"/>
    <w:rsid w:val="00ED1773"/>
    <w:rsid w:val="00ED188F"/>
    <w:rsid w:val="00ED18E5"/>
    <w:rsid w:val="00ED1B1B"/>
    <w:rsid w:val="00ED1DDB"/>
    <w:rsid w:val="00ED2814"/>
    <w:rsid w:val="00ED283A"/>
    <w:rsid w:val="00ED28CB"/>
    <w:rsid w:val="00ED345A"/>
    <w:rsid w:val="00ED3547"/>
    <w:rsid w:val="00ED3BA9"/>
    <w:rsid w:val="00ED3C75"/>
    <w:rsid w:val="00ED4360"/>
    <w:rsid w:val="00ED4426"/>
    <w:rsid w:val="00ED45F0"/>
    <w:rsid w:val="00ED492C"/>
    <w:rsid w:val="00ED4984"/>
    <w:rsid w:val="00ED4C52"/>
    <w:rsid w:val="00ED509A"/>
    <w:rsid w:val="00ED6A00"/>
    <w:rsid w:val="00ED6B5D"/>
    <w:rsid w:val="00ED6BD4"/>
    <w:rsid w:val="00ED762A"/>
    <w:rsid w:val="00ED76AB"/>
    <w:rsid w:val="00ED7A99"/>
    <w:rsid w:val="00ED7AAE"/>
    <w:rsid w:val="00ED7F6D"/>
    <w:rsid w:val="00EE0093"/>
    <w:rsid w:val="00EE03A9"/>
    <w:rsid w:val="00EE100A"/>
    <w:rsid w:val="00EE11F6"/>
    <w:rsid w:val="00EE13B1"/>
    <w:rsid w:val="00EE13D2"/>
    <w:rsid w:val="00EE24D9"/>
    <w:rsid w:val="00EE2EEB"/>
    <w:rsid w:val="00EE322F"/>
    <w:rsid w:val="00EE3EB8"/>
    <w:rsid w:val="00EE46CD"/>
    <w:rsid w:val="00EE4972"/>
    <w:rsid w:val="00EE4B2E"/>
    <w:rsid w:val="00EE5DBD"/>
    <w:rsid w:val="00EE615F"/>
    <w:rsid w:val="00EE6C6C"/>
    <w:rsid w:val="00EE723F"/>
    <w:rsid w:val="00EE78C9"/>
    <w:rsid w:val="00EE78F6"/>
    <w:rsid w:val="00EE7B5C"/>
    <w:rsid w:val="00EF0668"/>
    <w:rsid w:val="00EF0AEC"/>
    <w:rsid w:val="00EF0CF0"/>
    <w:rsid w:val="00EF0F35"/>
    <w:rsid w:val="00EF11F6"/>
    <w:rsid w:val="00EF16FE"/>
    <w:rsid w:val="00EF1A5E"/>
    <w:rsid w:val="00EF1F6B"/>
    <w:rsid w:val="00EF1FAF"/>
    <w:rsid w:val="00EF2837"/>
    <w:rsid w:val="00EF2E94"/>
    <w:rsid w:val="00EF336E"/>
    <w:rsid w:val="00EF3DB6"/>
    <w:rsid w:val="00EF47E2"/>
    <w:rsid w:val="00EF4B1E"/>
    <w:rsid w:val="00EF4E04"/>
    <w:rsid w:val="00EF59BF"/>
    <w:rsid w:val="00EF5DCD"/>
    <w:rsid w:val="00EF7275"/>
    <w:rsid w:val="00EF740D"/>
    <w:rsid w:val="00EF7606"/>
    <w:rsid w:val="00EF7E41"/>
    <w:rsid w:val="00EF7F05"/>
    <w:rsid w:val="00F0007D"/>
    <w:rsid w:val="00F0032D"/>
    <w:rsid w:val="00F00C82"/>
    <w:rsid w:val="00F00CD8"/>
    <w:rsid w:val="00F00F8C"/>
    <w:rsid w:val="00F01205"/>
    <w:rsid w:val="00F01820"/>
    <w:rsid w:val="00F0229B"/>
    <w:rsid w:val="00F024DC"/>
    <w:rsid w:val="00F02AA6"/>
    <w:rsid w:val="00F02E85"/>
    <w:rsid w:val="00F03DC5"/>
    <w:rsid w:val="00F04323"/>
    <w:rsid w:val="00F04820"/>
    <w:rsid w:val="00F04D2D"/>
    <w:rsid w:val="00F04F34"/>
    <w:rsid w:val="00F05387"/>
    <w:rsid w:val="00F05454"/>
    <w:rsid w:val="00F058C5"/>
    <w:rsid w:val="00F05E41"/>
    <w:rsid w:val="00F05F31"/>
    <w:rsid w:val="00F0617A"/>
    <w:rsid w:val="00F06193"/>
    <w:rsid w:val="00F065C9"/>
    <w:rsid w:val="00F06783"/>
    <w:rsid w:val="00F07204"/>
    <w:rsid w:val="00F0722D"/>
    <w:rsid w:val="00F0728A"/>
    <w:rsid w:val="00F10B9F"/>
    <w:rsid w:val="00F10EDB"/>
    <w:rsid w:val="00F116E3"/>
    <w:rsid w:val="00F11B3F"/>
    <w:rsid w:val="00F11C00"/>
    <w:rsid w:val="00F11D3E"/>
    <w:rsid w:val="00F11DA7"/>
    <w:rsid w:val="00F1236F"/>
    <w:rsid w:val="00F123CE"/>
    <w:rsid w:val="00F123F0"/>
    <w:rsid w:val="00F1269E"/>
    <w:rsid w:val="00F126BE"/>
    <w:rsid w:val="00F12715"/>
    <w:rsid w:val="00F1280A"/>
    <w:rsid w:val="00F12B77"/>
    <w:rsid w:val="00F12E8E"/>
    <w:rsid w:val="00F13449"/>
    <w:rsid w:val="00F134AC"/>
    <w:rsid w:val="00F1392B"/>
    <w:rsid w:val="00F142DB"/>
    <w:rsid w:val="00F14EE6"/>
    <w:rsid w:val="00F152DB"/>
    <w:rsid w:val="00F157D9"/>
    <w:rsid w:val="00F15C69"/>
    <w:rsid w:val="00F1600E"/>
    <w:rsid w:val="00F1734D"/>
    <w:rsid w:val="00F1736B"/>
    <w:rsid w:val="00F179F3"/>
    <w:rsid w:val="00F17C15"/>
    <w:rsid w:val="00F20439"/>
    <w:rsid w:val="00F209B3"/>
    <w:rsid w:val="00F21938"/>
    <w:rsid w:val="00F22243"/>
    <w:rsid w:val="00F22279"/>
    <w:rsid w:val="00F22A85"/>
    <w:rsid w:val="00F22CFD"/>
    <w:rsid w:val="00F23301"/>
    <w:rsid w:val="00F23307"/>
    <w:rsid w:val="00F2362A"/>
    <w:rsid w:val="00F2365D"/>
    <w:rsid w:val="00F23A22"/>
    <w:rsid w:val="00F23E4B"/>
    <w:rsid w:val="00F23FAF"/>
    <w:rsid w:val="00F2401B"/>
    <w:rsid w:val="00F246A8"/>
    <w:rsid w:val="00F246BD"/>
    <w:rsid w:val="00F2497D"/>
    <w:rsid w:val="00F250FA"/>
    <w:rsid w:val="00F2573C"/>
    <w:rsid w:val="00F25A58"/>
    <w:rsid w:val="00F263D8"/>
    <w:rsid w:val="00F265DB"/>
    <w:rsid w:val="00F2692F"/>
    <w:rsid w:val="00F27034"/>
    <w:rsid w:val="00F27199"/>
    <w:rsid w:val="00F275B0"/>
    <w:rsid w:val="00F27DEA"/>
    <w:rsid w:val="00F27E20"/>
    <w:rsid w:val="00F27EFD"/>
    <w:rsid w:val="00F3031D"/>
    <w:rsid w:val="00F30560"/>
    <w:rsid w:val="00F307F0"/>
    <w:rsid w:val="00F30EB1"/>
    <w:rsid w:val="00F30EC7"/>
    <w:rsid w:val="00F3134D"/>
    <w:rsid w:val="00F3188A"/>
    <w:rsid w:val="00F31906"/>
    <w:rsid w:val="00F31B6E"/>
    <w:rsid w:val="00F321A4"/>
    <w:rsid w:val="00F322C8"/>
    <w:rsid w:val="00F32788"/>
    <w:rsid w:val="00F329CD"/>
    <w:rsid w:val="00F32ADC"/>
    <w:rsid w:val="00F343AB"/>
    <w:rsid w:val="00F344FF"/>
    <w:rsid w:val="00F34947"/>
    <w:rsid w:val="00F34C3D"/>
    <w:rsid w:val="00F35180"/>
    <w:rsid w:val="00F351F8"/>
    <w:rsid w:val="00F353BA"/>
    <w:rsid w:val="00F354FC"/>
    <w:rsid w:val="00F35A07"/>
    <w:rsid w:val="00F37F72"/>
    <w:rsid w:val="00F401A9"/>
    <w:rsid w:val="00F404BB"/>
    <w:rsid w:val="00F40C57"/>
    <w:rsid w:val="00F40FA1"/>
    <w:rsid w:val="00F416FF"/>
    <w:rsid w:val="00F41786"/>
    <w:rsid w:val="00F41FBF"/>
    <w:rsid w:val="00F42030"/>
    <w:rsid w:val="00F42374"/>
    <w:rsid w:val="00F42640"/>
    <w:rsid w:val="00F42791"/>
    <w:rsid w:val="00F427A7"/>
    <w:rsid w:val="00F429CB"/>
    <w:rsid w:val="00F435D2"/>
    <w:rsid w:val="00F44DE7"/>
    <w:rsid w:val="00F44EAA"/>
    <w:rsid w:val="00F44F0B"/>
    <w:rsid w:val="00F44FD5"/>
    <w:rsid w:val="00F453CA"/>
    <w:rsid w:val="00F45B3F"/>
    <w:rsid w:val="00F46092"/>
    <w:rsid w:val="00F4654C"/>
    <w:rsid w:val="00F47B77"/>
    <w:rsid w:val="00F50200"/>
    <w:rsid w:val="00F51820"/>
    <w:rsid w:val="00F518A0"/>
    <w:rsid w:val="00F51C9A"/>
    <w:rsid w:val="00F51D3D"/>
    <w:rsid w:val="00F51FD8"/>
    <w:rsid w:val="00F52BD9"/>
    <w:rsid w:val="00F52C4D"/>
    <w:rsid w:val="00F52DEF"/>
    <w:rsid w:val="00F5327F"/>
    <w:rsid w:val="00F53376"/>
    <w:rsid w:val="00F53580"/>
    <w:rsid w:val="00F53FAB"/>
    <w:rsid w:val="00F54977"/>
    <w:rsid w:val="00F54C20"/>
    <w:rsid w:val="00F54F45"/>
    <w:rsid w:val="00F55218"/>
    <w:rsid w:val="00F555B8"/>
    <w:rsid w:val="00F5578F"/>
    <w:rsid w:val="00F557A9"/>
    <w:rsid w:val="00F56025"/>
    <w:rsid w:val="00F563B3"/>
    <w:rsid w:val="00F5687D"/>
    <w:rsid w:val="00F57116"/>
    <w:rsid w:val="00F57370"/>
    <w:rsid w:val="00F60A3B"/>
    <w:rsid w:val="00F60CA7"/>
    <w:rsid w:val="00F6102B"/>
    <w:rsid w:val="00F61188"/>
    <w:rsid w:val="00F61362"/>
    <w:rsid w:val="00F61870"/>
    <w:rsid w:val="00F6236D"/>
    <w:rsid w:val="00F628EF"/>
    <w:rsid w:val="00F62E50"/>
    <w:rsid w:val="00F632D7"/>
    <w:rsid w:val="00F63423"/>
    <w:rsid w:val="00F634FB"/>
    <w:rsid w:val="00F63535"/>
    <w:rsid w:val="00F638E7"/>
    <w:rsid w:val="00F64177"/>
    <w:rsid w:val="00F643BF"/>
    <w:rsid w:val="00F649B5"/>
    <w:rsid w:val="00F64AF8"/>
    <w:rsid w:val="00F658C8"/>
    <w:rsid w:val="00F659B5"/>
    <w:rsid w:val="00F65B8B"/>
    <w:rsid w:val="00F6600E"/>
    <w:rsid w:val="00F669D2"/>
    <w:rsid w:val="00F66FB3"/>
    <w:rsid w:val="00F675FC"/>
    <w:rsid w:val="00F67BFC"/>
    <w:rsid w:val="00F67E8B"/>
    <w:rsid w:val="00F67F49"/>
    <w:rsid w:val="00F70093"/>
    <w:rsid w:val="00F70243"/>
    <w:rsid w:val="00F70469"/>
    <w:rsid w:val="00F708E5"/>
    <w:rsid w:val="00F70AD9"/>
    <w:rsid w:val="00F7149D"/>
    <w:rsid w:val="00F718AB"/>
    <w:rsid w:val="00F71F05"/>
    <w:rsid w:val="00F72012"/>
    <w:rsid w:val="00F7372B"/>
    <w:rsid w:val="00F73A2A"/>
    <w:rsid w:val="00F748EC"/>
    <w:rsid w:val="00F74DB9"/>
    <w:rsid w:val="00F759F4"/>
    <w:rsid w:val="00F7683E"/>
    <w:rsid w:val="00F77197"/>
    <w:rsid w:val="00F77D18"/>
    <w:rsid w:val="00F77FDD"/>
    <w:rsid w:val="00F80484"/>
    <w:rsid w:val="00F80502"/>
    <w:rsid w:val="00F812ED"/>
    <w:rsid w:val="00F81EA4"/>
    <w:rsid w:val="00F823F8"/>
    <w:rsid w:val="00F824D3"/>
    <w:rsid w:val="00F82E53"/>
    <w:rsid w:val="00F82E70"/>
    <w:rsid w:val="00F83436"/>
    <w:rsid w:val="00F84A04"/>
    <w:rsid w:val="00F84F3A"/>
    <w:rsid w:val="00F863DC"/>
    <w:rsid w:val="00F871C0"/>
    <w:rsid w:val="00F87242"/>
    <w:rsid w:val="00F873BA"/>
    <w:rsid w:val="00F876FC"/>
    <w:rsid w:val="00F87891"/>
    <w:rsid w:val="00F87904"/>
    <w:rsid w:val="00F87969"/>
    <w:rsid w:val="00F87984"/>
    <w:rsid w:val="00F87C83"/>
    <w:rsid w:val="00F902DB"/>
    <w:rsid w:val="00F90432"/>
    <w:rsid w:val="00F9043E"/>
    <w:rsid w:val="00F908E8"/>
    <w:rsid w:val="00F910C9"/>
    <w:rsid w:val="00F92A4D"/>
    <w:rsid w:val="00F92AB7"/>
    <w:rsid w:val="00F937F0"/>
    <w:rsid w:val="00F94003"/>
    <w:rsid w:val="00F945AF"/>
    <w:rsid w:val="00F94734"/>
    <w:rsid w:val="00F94AFE"/>
    <w:rsid w:val="00F94E51"/>
    <w:rsid w:val="00F95202"/>
    <w:rsid w:val="00F954F9"/>
    <w:rsid w:val="00F95601"/>
    <w:rsid w:val="00F95FE4"/>
    <w:rsid w:val="00F9617D"/>
    <w:rsid w:val="00F9631E"/>
    <w:rsid w:val="00F96B7F"/>
    <w:rsid w:val="00F97509"/>
    <w:rsid w:val="00F9758B"/>
    <w:rsid w:val="00F97D90"/>
    <w:rsid w:val="00F97E49"/>
    <w:rsid w:val="00FA0BB0"/>
    <w:rsid w:val="00FA0C31"/>
    <w:rsid w:val="00FA0D98"/>
    <w:rsid w:val="00FA1918"/>
    <w:rsid w:val="00FA1A20"/>
    <w:rsid w:val="00FA1BFC"/>
    <w:rsid w:val="00FA2208"/>
    <w:rsid w:val="00FA3E32"/>
    <w:rsid w:val="00FA45F3"/>
    <w:rsid w:val="00FA4A3A"/>
    <w:rsid w:val="00FA4AB3"/>
    <w:rsid w:val="00FA4E46"/>
    <w:rsid w:val="00FA59FA"/>
    <w:rsid w:val="00FA5A45"/>
    <w:rsid w:val="00FA5D71"/>
    <w:rsid w:val="00FA5E13"/>
    <w:rsid w:val="00FA7295"/>
    <w:rsid w:val="00FA769D"/>
    <w:rsid w:val="00FA7D53"/>
    <w:rsid w:val="00FB00FE"/>
    <w:rsid w:val="00FB0447"/>
    <w:rsid w:val="00FB06BE"/>
    <w:rsid w:val="00FB0B40"/>
    <w:rsid w:val="00FB0BE0"/>
    <w:rsid w:val="00FB1037"/>
    <w:rsid w:val="00FB12B6"/>
    <w:rsid w:val="00FB1386"/>
    <w:rsid w:val="00FB1880"/>
    <w:rsid w:val="00FB18D2"/>
    <w:rsid w:val="00FB1A8D"/>
    <w:rsid w:val="00FB3C83"/>
    <w:rsid w:val="00FB430E"/>
    <w:rsid w:val="00FB47ED"/>
    <w:rsid w:val="00FB4B8A"/>
    <w:rsid w:val="00FB5260"/>
    <w:rsid w:val="00FB55BD"/>
    <w:rsid w:val="00FB5F72"/>
    <w:rsid w:val="00FB62CB"/>
    <w:rsid w:val="00FB6A2C"/>
    <w:rsid w:val="00FB6DE6"/>
    <w:rsid w:val="00FB6DEE"/>
    <w:rsid w:val="00FB7607"/>
    <w:rsid w:val="00FB7733"/>
    <w:rsid w:val="00FB7D30"/>
    <w:rsid w:val="00FB7E77"/>
    <w:rsid w:val="00FC03D1"/>
    <w:rsid w:val="00FC10F3"/>
    <w:rsid w:val="00FC11CD"/>
    <w:rsid w:val="00FC13B9"/>
    <w:rsid w:val="00FC145B"/>
    <w:rsid w:val="00FC1804"/>
    <w:rsid w:val="00FC1BC7"/>
    <w:rsid w:val="00FC1DCD"/>
    <w:rsid w:val="00FC1EA1"/>
    <w:rsid w:val="00FC20B8"/>
    <w:rsid w:val="00FC2F20"/>
    <w:rsid w:val="00FC3DA0"/>
    <w:rsid w:val="00FC41D9"/>
    <w:rsid w:val="00FC48C3"/>
    <w:rsid w:val="00FC58D0"/>
    <w:rsid w:val="00FC5D9B"/>
    <w:rsid w:val="00FC6E4C"/>
    <w:rsid w:val="00FD0408"/>
    <w:rsid w:val="00FD0A29"/>
    <w:rsid w:val="00FD0D14"/>
    <w:rsid w:val="00FD12B6"/>
    <w:rsid w:val="00FD1683"/>
    <w:rsid w:val="00FD1785"/>
    <w:rsid w:val="00FD1981"/>
    <w:rsid w:val="00FD1C40"/>
    <w:rsid w:val="00FD1C5A"/>
    <w:rsid w:val="00FD2073"/>
    <w:rsid w:val="00FD2209"/>
    <w:rsid w:val="00FD2531"/>
    <w:rsid w:val="00FD2B4E"/>
    <w:rsid w:val="00FD2C62"/>
    <w:rsid w:val="00FD2E9E"/>
    <w:rsid w:val="00FD33D7"/>
    <w:rsid w:val="00FD3A43"/>
    <w:rsid w:val="00FD3B01"/>
    <w:rsid w:val="00FD5138"/>
    <w:rsid w:val="00FD5816"/>
    <w:rsid w:val="00FD5842"/>
    <w:rsid w:val="00FD608A"/>
    <w:rsid w:val="00FD60EC"/>
    <w:rsid w:val="00FD6D62"/>
    <w:rsid w:val="00FD7020"/>
    <w:rsid w:val="00FD71ED"/>
    <w:rsid w:val="00FD7839"/>
    <w:rsid w:val="00FD798B"/>
    <w:rsid w:val="00FD7AAA"/>
    <w:rsid w:val="00FE08C4"/>
    <w:rsid w:val="00FE08EE"/>
    <w:rsid w:val="00FE110D"/>
    <w:rsid w:val="00FE1426"/>
    <w:rsid w:val="00FE1B98"/>
    <w:rsid w:val="00FE202E"/>
    <w:rsid w:val="00FE20EA"/>
    <w:rsid w:val="00FE22EE"/>
    <w:rsid w:val="00FE244A"/>
    <w:rsid w:val="00FE2D37"/>
    <w:rsid w:val="00FE345B"/>
    <w:rsid w:val="00FE3504"/>
    <w:rsid w:val="00FE3BB3"/>
    <w:rsid w:val="00FE3E47"/>
    <w:rsid w:val="00FE49D1"/>
    <w:rsid w:val="00FE5469"/>
    <w:rsid w:val="00FE55BA"/>
    <w:rsid w:val="00FE6005"/>
    <w:rsid w:val="00FE61D1"/>
    <w:rsid w:val="00FE625D"/>
    <w:rsid w:val="00FE69AC"/>
    <w:rsid w:val="00FE6D39"/>
    <w:rsid w:val="00FF005D"/>
    <w:rsid w:val="00FF0C9F"/>
    <w:rsid w:val="00FF10C8"/>
    <w:rsid w:val="00FF149E"/>
    <w:rsid w:val="00FF22C8"/>
    <w:rsid w:val="00FF2656"/>
    <w:rsid w:val="00FF2AF1"/>
    <w:rsid w:val="00FF311C"/>
    <w:rsid w:val="00FF3F0E"/>
    <w:rsid w:val="00FF48A1"/>
    <w:rsid w:val="00FF56A9"/>
    <w:rsid w:val="00FF5C05"/>
    <w:rsid w:val="00FF5D57"/>
    <w:rsid w:val="00FF6645"/>
    <w:rsid w:val="00FF72FB"/>
    <w:rsid w:val="00FF7FD2"/>
    <w:rsid w:val="03E551FD"/>
    <w:rsid w:val="04F1A937"/>
    <w:rsid w:val="06BD87DD"/>
    <w:rsid w:val="0DABB8F6"/>
    <w:rsid w:val="0F49B466"/>
    <w:rsid w:val="10629FE1"/>
    <w:rsid w:val="10B4C89F"/>
    <w:rsid w:val="11F4E789"/>
    <w:rsid w:val="15B4A77A"/>
    <w:rsid w:val="17240A23"/>
    <w:rsid w:val="1859835C"/>
    <w:rsid w:val="1ACFB15B"/>
    <w:rsid w:val="1BCA28B7"/>
    <w:rsid w:val="1C8178BE"/>
    <w:rsid w:val="1D65F918"/>
    <w:rsid w:val="1EAEBEE1"/>
    <w:rsid w:val="1F01C979"/>
    <w:rsid w:val="2045F6B9"/>
    <w:rsid w:val="2063FE9B"/>
    <w:rsid w:val="22813154"/>
    <w:rsid w:val="24B9CAB7"/>
    <w:rsid w:val="2569C08A"/>
    <w:rsid w:val="2627718A"/>
    <w:rsid w:val="27F12EFA"/>
    <w:rsid w:val="28680B61"/>
    <w:rsid w:val="28DDEBD4"/>
    <w:rsid w:val="299330A5"/>
    <w:rsid w:val="2A07E080"/>
    <w:rsid w:val="2A3D781D"/>
    <w:rsid w:val="2B1AD5A8"/>
    <w:rsid w:val="2B353401"/>
    <w:rsid w:val="2B4C6945"/>
    <w:rsid w:val="3105EE59"/>
    <w:rsid w:val="31BBAAC9"/>
    <w:rsid w:val="31D2BFDA"/>
    <w:rsid w:val="32A1BEBA"/>
    <w:rsid w:val="33F339CD"/>
    <w:rsid w:val="34E7F494"/>
    <w:rsid w:val="35FA9D13"/>
    <w:rsid w:val="3778DE0D"/>
    <w:rsid w:val="39DF74DF"/>
    <w:rsid w:val="39F78863"/>
    <w:rsid w:val="3A496513"/>
    <w:rsid w:val="3C031383"/>
    <w:rsid w:val="3C6EAC68"/>
    <w:rsid w:val="431061B4"/>
    <w:rsid w:val="43758C7A"/>
    <w:rsid w:val="4629829D"/>
    <w:rsid w:val="493730EA"/>
    <w:rsid w:val="4A2DBFB1"/>
    <w:rsid w:val="4A815E9A"/>
    <w:rsid w:val="4B9012CE"/>
    <w:rsid w:val="4D98D76A"/>
    <w:rsid w:val="4E88FB82"/>
    <w:rsid w:val="50D33F29"/>
    <w:rsid w:val="51291A72"/>
    <w:rsid w:val="53040B95"/>
    <w:rsid w:val="53DF0918"/>
    <w:rsid w:val="5B3D7E2B"/>
    <w:rsid w:val="5EE91635"/>
    <w:rsid w:val="5EF66B3E"/>
    <w:rsid w:val="5F533062"/>
    <w:rsid w:val="612F24D8"/>
    <w:rsid w:val="61D0474A"/>
    <w:rsid w:val="622AE1D3"/>
    <w:rsid w:val="6337C495"/>
    <w:rsid w:val="65934955"/>
    <w:rsid w:val="65EDB42C"/>
    <w:rsid w:val="66392894"/>
    <w:rsid w:val="68CAEA17"/>
    <w:rsid w:val="696C6CBB"/>
    <w:rsid w:val="6BC0BB18"/>
    <w:rsid w:val="6EF85BDA"/>
    <w:rsid w:val="6FA44D25"/>
    <w:rsid w:val="758D6FE2"/>
    <w:rsid w:val="770143AB"/>
    <w:rsid w:val="791676C6"/>
    <w:rsid w:val="798ADE23"/>
    <w:rsid w:val="7A1AF15D"/>
    <w:rsid w:val="7A81E686"/>
    <w:rsid w:val="7B139199"/>
    <w:rsid w:val="7D11F6A4"/>
    <w:rsid w:val="7E45F4C9"/>
    <w:rsid w:val="7EEAF4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3F4C0"/>
  <w15:docId w15:val="{B1844400-7F54-46AD-BCFD-A11F9A6F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EDB"/>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5419C3"/>
    <w:pPr>
      <w:keepNext/>
      <w:keepLines/>
      <w:spacing w:before="200"/>
      <w:ind w:left="1797" w:hanging="1797"/>
      <w:outlineLvl w:val="0"/>
    </w:pPr>
    <w:rPr>
      <w:rFonts w:ascii="Times New Roman Bold" w:eastAsiaTheme="majorEastAsia" w:hAnsi="Times New Roman Bold" w:cstheme="majorBidi"/>
      <w:b/>
      <w:bCs/>
      <w:caps/>
      <w:szCs w:val="28"/>
      <w:u w:val="single"/>
    </w:rPr>
  </w:style>
  <w:style w:type="paragraph" w:styleId="Heading2">
    <w:name w:val="heading 2"/>
    <w:basedOn w:val="Normal"/>
    <w:next w:val="Normal"/>
    <w:link w:val="Heading2Char"/>
    <w:uiPriority w:val="9"/>
    <w:unhideWhenUsed/>
    <w:qFormat/>
    <w:rsid w:val="005610C5"/>
    <w:pPr>
      <w:keepNext/>
      <w:keepLines/>
      <w:spacing w:before="200"/>
      <w:ind w:left="1622" w:hanging="1622"/>
      <w:outlineLvl w:val="1"/>
    </w:pPr>
    <w:rPr>
      <w:rFonts w:ascii="Times New Roman Bold" w:eastAsiaTheme="majorEastAsia" w:hAnsi="Times New Roman Bold" w:cstheme="majorBidi"/>
      <w:b/>
      <w:bCs/>
      <w:smallCaps/>
      <w:szCs w:val="26"/>
      <w:u w:val="single"/>
    </w:rPr>
  </w:style>
  <w:style w:type="paragraph" w:styleId="Heading3">
    <w:name w:val="heading 3"/>
    <w:basedOn w:val="Normal"/>
    <w:next w:val="Normal"/>
    <w:link w:val="Heading3Char"/>
    <w:uiPriority w:val="9"/>
    <w:unhideWhenUsed/>
    <w:qFormat/>
    <w:rsid w:val="00487ED0"/>
    <w:pPr>
      <w:keepNext/>
      <w:keepLines/>
      <w:ind w:left="2127" w:hanging="2127"/>
      <w:outlineLvl w:val="2"/>
    </w:pPr>
    <w:rPr>
      <w:rFonts w:ascii="Times New Roman Bold" w:eastAsiaTheme="majorEastAsia" w:hAnsi="Times New Roman Bold" w:cstheme="majorBidi"/>
      <w:b/>
      <w:bCs/>
      <w:caps/>
    </w:rPr>
  </w:style>
  <w:style w:type="paragraph" w:styleId="Heading4">
    <w:name w:val="heading 4"/>
    <w:basedOn w:val="Normal"/>
    <w:next w:val="Normal"/>
    <w:link w:val="Heading4Char"/>
    <w:uiPriority w:val="9"/>
    <w:unhideWhenUsed/>
    <w:qFormat/>
    <w:rsid w:val="00302040"/>
    <w:pPr>
      <w:keepNext/>
      <w:keepLines/>
      <w:ind w:left="1865" w:hanging="1865"/>
      <w:outlineLvl w:val="3"/>
    </w:pPr>
    <w:rPr>
      <w:rFonts w:ascii="Times New Roman Bold" w:eastAsiaTheme="majorEastAsia" w:hAnsi="Times New Roman Bold" w:cstheme="majorBidi"/>
      <w:b/>
      <w:bCs/>
      <w:iCs/>
      <w:caps/>
    </w:rPr>
  </w:style>
  <w:style w:type="paragraph" w:styleId="Heading5">
    <w:name w:val="heading 5"/>
    <w:basedOn w:val="Normal"/>
    <w:next w:val="Normal"/>
    <w:link w:val="Heading5Char"/>
    <w:uiPriority w:val="9"/>
    <w:unhideWhenUsed/>
    <w:qFormat/>
    <w:rsid w:val="00326BC9"/>
    <w:pPr>
      <w:keepNext/>
      <w:keepLines/>
      <w:ind w:left="720" w:hanging="720"/>
      <w:outlineLvl w:val="4"/>
    </w:pPr>
    <w:rPr>
      <w:rFonts w:eastAsiaTheme="majorEastAsia" w:cstheme="majorBidi"/>
      <w:b/>
    </w:rPr>
  </w:style>
  <w:style w:type="paragraph" w:styleId="Heading6">
    <w:name w:val="heading 6"/>
    <w:basedOn w:val="Heading1"/>
    <w:next w:val="Normal"/>
    <w:link w:val="Heading6Char"/>
    <w:uiPriority w:val="9"/>
    <w:unhideWhenUsed/>
    <w:qFormat/>
    <w:rsid w:val="001C0F9E"/>
    <w:pPr>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DE6"/>
    <w:rPr>
      <w:rFonts w:ascii="Times New Roman Bold" w:eastAsiaTheme="majorEastAsia" w:hAnsi="Times New Roman Bold" w:cstheme="majorBidi"/>
      <w:b/>
      <w:bCs/>
      <w:caps/>
      <w:sz w:val="24"/>
      <w:szCs w:val="28"/>
      <w:u w:val="single"/>
    </w:rPr>
  </w:style>
  <w:style w:type="character" w:customStyle="1" w:styleId="Heading2Char">
    <w:name w:val="Heading 2 Char"/>
    <w:basedOn w:val="DefaultParagraphFont"/>
    <w:link w:val="Heading2"/>
    <w:uiPriority w:val="9"/>
    <w:rsid w:val="005610C5"/>
    <w:rPr>
      <w:rFonts w:ascii="Times New Roman Bold" w:eastAsiaTheme="majorEastAsia" w:hAnsi="Times New Roman Bold" w:cstheme="majorBidi"/>
      <w:b/>
      <w:bCs/>
      <w:smallCaps/>
      <w:sz w:val="24"/>
      <w:szCs w:val="26"/>
      <w:u w:val="single"/>
    </w:rPr>
  </w:style>
  <w:style w:type="character" w:customStyle="1" w:styleId="Heading3Char">
    <w:name w:val="Heading 3 Char"/>
    <w:basedOn w:val="DefaultParagraphFont"/>
    <w:link w:val="Heading3"/>
    <w:uiPriority w:val="9"/>
    <w:rsid w:val="00487ED0"/>
    <w:rPr>
      <w:rFonts w:ascii="Times New Roman Bold" w:eastAsiaTheme="majorEastAsia" w:hAnsi="Times New Roman Bold" w:cstheme="majorBidi"/>
      <w:b/>
      <w:bCs/>
      <w:caps/>
      <w:sz w:val="24"/>
    </w:rPr>
  </w:style>
  <w:style w:type="character" w:customStyle="1" w:styleId="Heading4Char">
    <w:name w:val="Heading 4 Char"/>
    <w:basedOn w:val="DefaultParagraphFont"/>
    <w:link w:val="Heading4"/>
    <w:uiPriority w:val="9"/>
    <w:rsid w:val="00302040"/>
    <w:rPr>
      <w:rFonts w:ascii="Times New Roman Bold" w:eastAsiaTheme="majorEastAsia" w:hAnsi="Times New Roman Bold" w:cstheme="majorBidi"/>
      <w:b/>
      <w:bCs/>
      <w:iCs/>
      <w:caps/>
      <w:sz w:val="24"/>
    </w:rPr>
  </w:style>
  <w:style w:type="character" w:customStyle="1" w:styleId="Heading5Char">
    <w:name w:val="Heading 5 Char"/>
    <w:basedOn w:val="DefaultParagraphFont"/>
    <w:link w:val="Heading5"/>
    <w:uiPriority w:val="9"/>
    <w:rsid w:val="00326BC9"/>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rsid w:val="001C0F9E"/>
    <w:rPr>
      <w:rFonts w:ascii="Times New Roman Bold" w:eastAsiaTheme="majorEastAsia" w:hAnsi="Times New Roman Bold" w:cstheme="majorBidi"/>
      <w:b/>
      <w:bCs/>
      <w:caps/>
      <w:sz w:val="24"/>
      <w:szCs w:val="28"/>
      <w:u w:val="single"/>
    </w:rPr>
  </w:style>
  <w:style w:type="paragraph" w:styleId="Header">
    <w:name w:val="header"/>
    <w:basedOn w:val="Normal"/>
    <w:link w:val="HeaderChar"/>
    <w:unhideWhenUsed/>
    <w:rsid w:val="00821732"/>
    <w:pPr>
      <w:tabs>
        <w:tab w:val="center" w:pos="4536"/>
        <w:tab w:val="right" w:pos="9072"/>
      </w:tabs>
    </w:pPr>
  </w:style>
  <w:style w:type="character" w:customStyle="1" w:styleId="HeaderChar">
    <w:name w:val="Header Char"/>
    <w:basedOn w:val="DefaultParagraphFont"/>
    <w:link w:val="Header"/>
    <w:uiPriority w:val="99"/>
    <w:rsid w:val="00821732"/>
    <w:rPr>
      <w:rFonts w:ascii="Times New Roman" w:hAnsi="Times New Roman"/>
      <w:sz w:val="24"/>
    </w:rPr>
  </w:style>
  <w:style w:type="paragraph" w:styleId="Footer">
    <w:name w:val="footer"/>
    <w:basedOn w:val="Normal"/>
    <w:link w:val="FooterChar"/>
    <w:uiPriority w:val="99"/>
    <w:unhideWhenUsed/>
    <w:rsid w:val="00821732"/>
    <w:pPr>
      <w:tabs>
        <w:tab w:val="center" w:pos="4536"/>
        <w:tab w:val="right" w:pos="9072"/>
      </w:tabs>
    </w:pPr>
  </w:style>
  <w:style w:type="character" w:customStyle="1" w:styleId="FooterChar">
    <w:name w:val="Footer Char"/>
    <w:basedOn w:val="DefaultParagraphFont"/>
    <w:link w:val="Footer"/>
    <w:uiPriority w:val="99"/>
    <w:rsid w:val="00821732"/>
    <w:rPr>
      <w:rFonts w:ascii="Times New Roman" w:hAnsi="Times New Roman"/>
      <w:sz w:val="24"/>
    </w:rPr>
  </w:style>
  <w:style w:type="paragraph" w:customStyle="1" w:styleId="Contact">
    <w:name w:val="Contact"/>
    <w:basedOn w:val="Normal"/>
    <w:next w:val="Normal"/>
    <w:rsid w:val="00821732"/>
    <w:pPr>
      <w:spacing w:before="480"/>
      <w:ind w:left="567" w:hanging="567"/>
      <w:jc w:val="left"/>
    </w:pPr>
    <w:rPr>
      <w:rFonts w:eastAsia="Times New Roman" w:cs="Times New Roman"/>
      <w:szCs w:val="20"/>
    </w:rPr>
  </w:style>
  <w:style w:type="paragraph" w:styleId="ListBullet">
    <w:name w:val="List Bullet"/>
    <w:basedOn w:val="Normal"/>
    <w:link w:val="ListBulletChar"/>
    <w:rsid w:val="00821732"/>
    <w:pPr>
      <w:numPr>
        <w:numId w:val="17"/>
      </w:numPr>
      <w:spacing w:after="240"/>
    </w:pPr>
    <w:rPr>
      <w:rFonts w:eastAsia="Times New Roman" w:cs="Times New Roman"/>
      <w:szCs w:val="20"/>
    </w:rPr>
  </w:style>
  <w:style w:type="paragraph" w:customStyle="1" w:styleId="ListBullet1">
    <w:name w:val="List Bullet 1"/>
    <w:basedOn w:val="Normal"/>
    <w:rsid w:val="00821732"/>
    <w:pPr>
      <w:numPr>
        <w:numId w:val="18"/>
      </w:numPr>
      <w:tabs>
        <w:tab w:val="clear" w:pos="765"/>
        <w:tab w:val="num" w:pos="360"/>
      </w:tabs>
      <w:spacing w:after="240"/>
      <w:ind w:left="0" w:firstLine="0"/>
    </w:pPr>
    <w:rPr>
      <w:rFonts w:eastAsia="Times New Roman" w:cs="Times New Roman"/>
      <w:szCs w:val="20"/>
    </w:rPr>
  </w:style>
  <w:style w:type="paragraph" w:styleId="ListBullet2">
    <w:name w:val="List Bullet 2"/>
    <w:basedOn w:val="Normal"/>
    <w:rsid w:val="00821732"/>
    <w:pPr>
      <w:numPr>
        <w:numId w:val="19"/>
      </w:numPr>
      <w:spacing w:after="240"/>
    </w:pPr>
    <w:rPr>
      <w:rFonts w:eastAsia="Times New Roman" w:cs="Times New Roman"/>
      <w:szCs w:val="20"/>
    </w:rPr>
  </w:style>
  <w:style w:type="paragraph" w:styleId="ListBullet3">
    <w:name w:val="List Bullet 3"/>
    <w:basedOn w:val="Normal"/>
    <w:rsid w:val="00821732"/>
    <w:pPr>
      <w:numPr>
        <w:numId w:val="20"/>
      </w:numPr>
      <w:spacing w:after="240"/>
    </w:pPr>
    <w:rPr>
      <w:rFonts w:eastAsia="Times New Roman" w:cs="Times New Roman"/>
      <w:szCs w:val="20"/>
    </w:rPr>
  </w:style>
  <w:style w:type="paragraph" w:styleId="ListBullet4">
    <w:name w:val="List Bullet 4"/>
    <w:basedOn w:val="Normal"/>
    <w:rsid w:val="00821732"/>
    <w:pPr>
      <w:numPr>
        <w:numId w:val="21"/>
      </w:numPr>
      <w:spacing w:after="240"/>
    </w:pPr>
    <w:rPr>
      <w:rFonts w:eastAsia="Times New Roman" w:cs="Times New Roman"/>
      <w:szCs w:val="20"/>
    </w:rPr>
  </w:style>
  <w:style w:type="paragraph" w:customStyle="1" w:styleId="ListDash">
    <w:name w:val="List Dash"/>
    <w:basedOn w:val="Normal"/>
    <w:rsid w:val="00821732"/>
    <w:pPr>
      <w:numPr>
        <w:numId w:val="22"/>
      </w:numPr>
      <w:spacing w:after="240"/>
    </w:pPr>
    <w:rPr>
      <w:rFonts w:eastAsia="Times New Roman" w:cs="Times New Roman"/>
      <w:szCs w:val="20"/>
    </w:rPr>
  </w:style>
  <w:style w:type="paragraph" w:customStyle="1" w:styleId="ListDash1">
    <w:name w:val="List Dash 1"/>
    <w:basedOn w:val="Normal"/>
    <w:rsid w:val="00821732"/>
    <w:pPr>
      <w:numPr>
        <w:numId w:val="23"/>
      </w:numPr>
      <w:spacing w:after="240"/>
    </w:pPr>
    <w:rPr>
      <w:rFonts w:eastAsia="Times New Roman" w:cs="Times New Roman"/>
      <w:szCs w:val="20"/>
    </w:rPr>
  </w:style>
  <w:style w:type="paragraph" w:customStyle="1" w:styleId="ListDash2">
    <w:name w:val="List Dash 2"/>
    <w:basedOn w:val="Normal"/>
    <w:rsid w:val="00821732"/>
    <w:pPr>
      <w:numPr>
        <w:numId w:val="24"/>
      </w:numPr>
      <w:spacing w:after="240"/>
    </w:pPr>
    <w:rPr>
      <w:rFonts w:eastAsia="Times New Roman" w:cs="Times New Roman"/>
      <w:szCs w:val="20"/>
    </w:rPr>
  </w:style>
  <w:style w:type="paragraph" w:customStyle="1" w:styleId="ListDash3">
    <w:name w:val="List Dash 3"/>
    <w:basedOn w:val="Normal"/>
    <w:rsid w:val="00821732"/>
    <w:pPr>
      <w:numPr>
        <w:numId w:val="25"/>
      </w:numPr>
      <w:spacing w:after="240"/>
    </w:pPr>
    <w:rPr>
      <w:rFonts w:eastAsia="Times New Roman" w:cs="Times New Roman"/>
      <w:szCs w:val="20"/>
    </w:rPr>
  </w:style>
  <w:style w:type="paragraph" w:customStyle="1" w:styleId="ListDash4">
    <w:name w:val="List Dash 4"/>
    <w:basedOn w:val="Normal"/>
    <w:rsid w:val="00821732"/>
    <w:pPr>
      <w:numPr>
        <w:numId w:val="26"/>
      </w:numPr>
      <w:spacing w:after="240"/>
    </w:pPr>
    <w:rPr>
      <w:rFonts w:eastAsia="Times New Roman" w:cs="Times New Roman"/>
      <w:szCs w:val="20"/>
    </w:rPr>
  </w:style>
  <w:style w:type="paragraph" w:styleId="ListNumber">
    <w:name w:val="List Number"/>
    <w:basedOn w:val="Normal"/>
    <w:rsid w:val="00821732"/>
    <w:pPr>
      <w:numPr>
        <w:numId w:val="27"/>
      </w:numPr>
      <w:spacing w:after="240"/>
    </w:pPr>
    <w:rPr>
      <w:rFonts w:eastAsia="Times New Roman" w:cs="Times New Roman"/>
      <w:szCs w:val="20"/>
    </w:rPr>
  </w:style>
  <w:style w:type="paragraph" w:customStyle="1" w:styleId="ListNumber1">
    <w:name w:val="List Number 1"/>
    <w:basedOn w:val="Normal"/>
    <w:rsid w:val="00821732"/>
    <w:pPr>
      <w:numPr>
        <w:numId w:val="28"/>
      </w:numPr>
      <w:spacing w:after="240"/>
    </w:pPr>
    <w:rPr>
      <w:rFonts w:eastAsia="Times New Roman" w:cs="Times New Roman"/>
      <w:szCs w:val="20"/>
    </w:rPr>
  </w:style>
  <w:style w:type="paragraph" w:styleId="ListNumber2">
    <w:name w:val="List Number 2"/>
    <w:basedOn w:val="Normal"/>
    <w:rsid w:val="00821732"/>
    <w:pPr>
      <w:numPr>
        <w:numId w:val="29"/>
      </w:numPr>
      <w:spacing w:after="240"/>
    </w:pPr>
    <w:rPr>
      <w:rFonts w:eastAsia="Times New Roman" w:cs="Times New Roman"/>
      <w:szCs w:val="20"/>
    </w:rPr>
  </w:style>
  <w:style w:type="paragraph" w:styleId="ListNumber3">
    <w:name w:val="List Number 3"/>
    <w:basedOn w:val="Normal"/>
    <w:rsid w:val="00821732"/>
    <w:pPr>
      <w:numPr>
        <w:numId w:val="30"/>
      </w:numPr>
      <w:spacing w:after="240"/>
    </w:pPr>
    <w:rPr>
      <w:rFonts w:eastAsia="Times New Roman" w:cs="Times New Roman"/>
      <w:szCs w:val="20"/>
    </w:rPr>
  </w:style>
  <w:style w:type="paragraph" w:styleId="ListNumber4">
    <w:name w:val="List Number 4"/>
    <w:basedOn w:val="Normal"/>
    <w:rsid w:val="00821732"/>
    <w:pPr>
      <w:numPr>
        <w:numId w:val="31"/>
      </w:numPr>
      <w:spacing w:after="240"/>
    </w:pPr>
    <w:rPr>
      <w:rFonts w:eastAsia="Times New Roman" w:cs="Times New Roman"/>
      <w:szCs w:val="20"/>
    </w:rPr>
  </w:style>
  <w:style w:type="paragraph" w:customStyle="1" w:styleId="ListNumberLevel2">
    <w:name w:val="List Number (Level 2)"/>
    <w:basedOn w:val="Normal"/>
    <w:rsid w:val="00821732"/>
    <w:pPr>
      <w:numPr>
        <w:ilvl w:val="1"/>
        <w:numId w:val="27"/>
      </w:numPr>
      <w:spacing w:after="240"/>
    </w:pPr>
    <w:rPr>
      <w:rFonts w:eastAsia="Times New Roman" w:cs="Times New Roman"/>
      <w:szCs w:val="20"/>
    </w:rPr>
  </w:style>
  <w:style w:type="paragraph" w:customStyle="1" w:styleId="ListNumber1Level2">
    <w:name w:val="List Number 1 (Level 2)"/>
    <w:basedOn w:val="Normal"/>
    <w:rsid w:val="00821732"/>
    <w:pPr>
      <w:numPr>
        <w:ilvl w:val="1"/>
        <w:numId w:val="28"/>
      </w:numPr>
      <w:spacing w:after="240"/>
    </w:pPr>
    <w:rPr>
      <w:rFonts w:eastAsia="Times New Roman" w:cs="Times New Roman"/>
      <w:szCs w:val="20"/>
    </w:rPr>
  </w:style>
  <w:style w:type="paragraph" w:customStyle="1" w:styleId="ListNumber2Level2">
    <w:name w:val="List Number 2 (Level 2)"/>
    <w:basedOn w:val="Normal"/>
    <w:rsid w:val="00821732"/>
    <w:pPr>
      <w:numPr>
        <w:ilvl w:val="1"/>
        <w:numId w:val="29"/>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Normal"/>
    <w:rsid w:val="00821732"/>
    <w:pPr>
      <w:numPr>
        <w:ilvl w:val="1"/>
        <w:numId w:val="30"/>
      </w:numPr>
      <w:spacing w:after="240"/>
    </w:pPr>
    <w:rPr>
      <w:rFonts w:eastAsia="Times New Roman" w:cs="Times New Roman"/>
      <w:szCs w:val="20"/>
    </w:rPr>
  </w:style>
  <w:style w:type="paragraph" w:customStyle="1" w:styleId="ListNumber4Level2">
    <w:name w:val="List Number 4 (Level 2)"/>
    <w:basedOn w:val="Normal"/>
    <w:rsid w:val="00821732"/>
    <w:pPr>
      <w:numPr>
        <w:ilvl w:val="1"/>
        <w:numId w:val="31"/>
      </w:numPr>
      <w:spacing w:after="240"/>
    </w:pPr>
    <w:rPr>
      <w:rFonts w:eastAsia="Times New Roman" w:cs="Times New Roman"/>
      <w:szCs w:val="20"/>
    </w:rPr>
  </w:style>
  <w:style w:type="paragraph" w:customStyle="1" w:styleId="ListNumberLevel3">
    <w:name w:val="List Number (Level 3)"/>
    <w:basedOn w:val="Normal"/>
    <w:rsid w:val="00821732"/>
    <w:pPr>
      <w:numPr>
        <w:ilvl w:val="2"/>
        <w:numId w:val="27"/>
      </w:numPr>
      <w:spacing w:after="240"/>
    </w:pPr>
    <w:rPr>
      <w:rFonts w:eastAsia="Times New Roman" w:cs="Times New Roman"/>
      <w:szCs w:val="20"/>
    </w:rPr>
  </w:style>
  <w:style w:type="paragraph" w:customStyle="1" w:styleId="ListNumber1Level3">
    <w:name w:val="List Number 1 (Level 3)"/>
    <w:basedOn w:val="Normal"/>
    <w:rsid w:val="00821732"/>
    <w:pPr>
      <w:numPr>
        <w:ilvl w:val="2"/>
        <w:numId w:val="28"/>
      </w:numPr>
      <w:spacing w:after="240"/>
    </w:pPr>
    <w:rPr>
      <w:rFonts w:eastAsia="Times New Roman" w:cs="Times New Roman"/>
      <w:szCs w:val="20"/>
    </w:rPr>
  </w:style>
  <w:style w:type="paragraph" w:customStyle="1" w:styleId="ListNumber2Level3">
    <w:name w:val="List Number 2 (Level 3)"/>
    <w:basedOn w:val="Normal"/>
    <w:rsid w:val="00821732"/>
    <w:pPr>
      <w:numPr>
        <w:ilvl w:val="2"/>
        <w:numId w:val="29"/>
      </w:numPr>
      <w:spacing w:after="240"/>
    </w:pPr>
    <w:rPr>
      <w:rFonts w:eastAsia="Times New Roman" w:cs="Times New Roman"/>
      <w:szCs w:val="20"/>
    </w:rPr>
  </w:style>
  <w:style w:type="paragraph" w:customStyle="1" w:styleId="ListNumber3Level3">
    <w:name w:val="List Number 3 (Level 3)"/>
    <w:basedOn w:val="Normal"/>
    <w:rsid w:val="00821732"/>
    <w:pPr>
      <w:numPr>
        <w:ilvl w:val="2"/>
        <w:numId w:val="30"/>
      </w:numPr>
      <w:spacing w:after="240"/>
    </w:pPr>
    <w:rPr>
      <w:rFonts w:eastAsia="Times New Roman" w:cs="Times New Roman"/>
      <w:szCs w:val="20"/>
    </w:rPr>
  </w:style>
  <w:style w:type="paragraph" w:customStyle="1" w:styleId="ListNumber4Level3">
    <w:name w:val="List Number 4 (Level 3)"/>
    <w:basedOn w:val="Normal"/>
    <w:rsid w:val="00821732"/>
    <w:pPr>
      <w:numPr>
        <w:ilvl w:val="2"/>
        <w:numId w:val="31"/>
      </w:numPr>
      <w:spacing w:after="240"/>
    </w:pPr>
    <w:rPr>
      <w:rFonts w:eastAsia="Times New Roman" w:cs="Times New Roman"/>
      <w:szCs w:val="20"/>
    </w:rPr>
  </w:style>
  <w:style w:type="paragraph" w:customStyle="1" w:styleId="ListNumberLevel4">
    <w:name w:val="List Number (Level 4)"/>
    <w:basedOn w:val="Normal"/>
    <w:rsid w:val="00821732"/>
    <w:pPr>
      <w:numPr>
        <w:ilvl w:val="3"/>
        <w:numId w:val="27"/>
      </w:numPr>
      <w:spacing w:after="240"/>
    </w:pPr>
    <w:rPr>
      <w:rFonts w:eastAsia="Times New Roman" w:cs="Times New Roman"/>
      <w:szCs w:val="20"/>
    </w:rPr>
  </w:style>
  <w:style w:type="paragraph" w:customStyle="1" w:styleId="ListNumber1Level4">
    <w:name w:val="List Number 1 (Level 4)"/>
    <w:basedOn w:val="Normal"/>
    <w:rsid w:val="00821732"/>
    <w:pPr>
      <w:numPr>
        <w:ilvl w:val="3"/>
        <w:numId w:val="28"/>
      </w:numPr>
      <w:spacing w:after="240"/>
    </w:pPr>
    <w:rPr>
      <w:rFonts w:eastAsia="Times New Roman" w:cs="Times New Roman"/>
      <w:szCs w:val="20"/>
    </w:rPr>
  </w:style>
  <w:style w:type="paragraph" w:customStyle="1" w:styleId="ListNumber2Level4">
    <w:name w:val="List Number 2 (Level 4)"/>
    <w:basedOn w:val="Normal"/>
    <w:rsid w:val="00821732"/>
    <w:pPr>
      <w:numPr>
        <w:ilvl w:val="3"/>
        <w:numId w:val="29"/>
      </w:numPr>
      <w:spacing w:after="240"/>
    </w:pPr>
    <w:rPr>
      <w:rFonts w:eastAsia="Times New Roman" w:cs="Times New Roman"/>
      <w:szCs w:val="20"/>
    </w:rPr>
  </w:style>
  <w:style w:type="paragraph" w:customStyle="1" w:styleId="ListNumber3Level4">
    <w:name w:val="List Number 3 (Level 4)"/>
    <w:basedOn w:val="Normal"/>
    <w:rsid w:val="00821732"/>
    <w:pPr>
      <w:numPr>
        <w:ilvl w:val="3"/>
        <w:numId w:val="30"/>
      </w:numPr>
      <w:spacing w:after="240"/>
    </w:pPr>
    <w:rPr>
      <w:rFonts w:eastAsia="Times New Roman" w:cs="Times New Roman"/>
      <w:szCs w:val="20"/>
    </w:rPr>
  </w:style>
  <w:style w:type="paragraph" w:customStyle="1" w:styleId="ListNumber4Level4">
    <w:name w:val="List Number 4 (Level 4)"/>
    <w:basedOn w:val="Normal"/>
    <w:rsid w:val="00821732"/>
    <w:pPr>
      <w:numPr>
        <w:ilvl w:val="3"/>
        <w:numId w:val="31"/>
      </w:numPr>
      <w:spacing w:after="240"/>
    </w:pPr>
    <w:rPr>
      <w:rFonts w:eastAsia="Times New Roman" w:cs="Times New Roman"/>
      <w:szCs w:val="20"/>
    </w:rPr>
  </w:style>
  <w:style w:type="paragraph" w:styleId="TOC5">
    <w:name w:val="toc 5"/>
    <w:basedOn w:val="Normal"/>
    <w:next w:val="Normal"/>
    <w:autoRedefine/>
    <w:uiPriority w:val="39"/>
    <w:qFormat/>
    <w:rsid w:val="00144430"/>
    <w:pPr>
      <w:tabs>
        <w:tab w:val="right" w:leader="dot" w:pos="8789"/>
      </w:tabs>
      <w:spacing w:before="60" w:after="60"/>
      <w:ind w:left="2126" w:right="567" w:hanging="567"/>
    </w:pPr>
    <w:rPr>
      <w:rFonts w:eastAsia="Times New Roman" w:cs="Times New Roman"/>
      <w:sz w:val="20"/>
      <w:szCs w:val="20"/>
    </w:rPr>
  </w:style>
  <w:style w:type="paragraph" w:styleId="TOCHeading">
    <w:name w:val="TOC Heading"/>
    <w:basedOn w:val="Normal"/>
    <w:next w:val="Normal"/>
    <w:uiPriority w:val="39"/>
    <w:qFormat/>
    <w:rsid w:val="00821732"/>
    <w:pPr>
      <w:keepNext/>
      <w:spacing w:before="240" w:after="240"/>
      <w:jc w:val="center"/>
    </w:pPr>
    <w:rPr>
      <w:rFonts w:eastAsia="Times New Roman" w:cs="Times New Roman"/>
      <w:b/>
      <w:szCs w:val="20"/>
    </w:rPr>
  </w:style>
  <w:style w:type="paragraph" w:styleId="TOC1">
    <w:name w:val="toc 1"/>
    <w:basedOn w:val="Normal"/>
    <w:next w:val="Normal"/>
    <w:autoRedefine/>
    <w:uiPriority w:val="39"/>
    <w:qFormat/>
    <w:rsid w:val="001C0F9E"/>
    <w:pPr>
      <w:tabs>
        <w:tab w:val="right" w:leader="dot" w:pos="8789"/>
      </w:tabs>
      <w:spacing w:before="60" w:after="60"/>
      <w:ind w:left="1559" w:right="567" w:hanging="1559"/>
    </w:pPr>
    <w:rPr>
      <w:rFonts w:eastAsia="Calibri" w:cs="Times New Roman"/>
      <w:b/>
      <w:caps/>
      <w:noProof/>
      <w:sz w:val="20"/>
      <w:szCs w:val="20"/>
    </w:rPr>
  </w:style>
  <w:style w:type="paragraph" w:styleId="TOC2">
    <w:name w:val="toc 2"/>
    <w:basedOn w:val="Normal"/>
    <w:next w:val="Normal"/>
    <w:autoRedefine/>
    <w:uiPriority w:val="39"/>
    <w:qFormat/>
    <w:rsid w:val="00541D8D"/>
    <w:pPr>
      <w:tabs>
        <w:tab w:val="left" w:pos="1560"/>
        <w:tab w:val="right" w:leader="dot" w:pos="8789"/>
      </w:tabs>
      <w:spacing w:before="60" w:after="60"/>
      <w:ind w:left="1502" w:right="567" w:hanging="1077"/>
    </w:pPr>
    <w:rPr>
      <w:rFonts w:eastAsia="Times New Roman" w:cs="Times New Roman"/>
      <w:noProof/>
      <w:sz w:val="20"/>
      <w:szCs w:val="20"/>
    </w:rPr>
  </w:style>
  <w:style w:type="paragraph" w:styleId="TOC3">
    <w:name w:val="toc 3"/>
    <w:basedOn w:val="Normal"/>
    <w:next w:val="Normal"/>
    <w:autoRedefine/>
    <w:uiPriority w:val="39"/>
    <w:qFormat/>
    <w:rsid w:val="00116116"/>
    <w:pPr>
      <w:tabs>
        <w:tab w:val="left" w:pos="1559"/>
        <w:tab w:val="left" w:pos="2041"/>
        <w:tab w:val="right" w:leader="dot" w:pos="8789"/>
      </w:tabs>
      <w:spacing w:before="60" w:after="60"/>
      <w:ind w:left="2297" w:right="567" w:hanging="1588"/>
    </w:pPr>
    <w:rPr>
      <w:rFonts w:eastAsia="Times New Roman" w:cs="Times New Roman"/>
      <w:sz w:val="20"/>
      <w:szCs w:val="20"/>
    </w:rPr>
  </w:style>
  <w:style w:type="paragraph" w:styleId="TOC4">
    <w:name w:val="toc 4"/>
    <w:basedOn w:val="Normal"/>
    <w:next w:val="Normal"/>
    <w:uiPriority w:val="39"/>
    <w:qFormat/>
    <w:rsid w:val="00144430"/>
    <w:pPr>
      <w:tabs>
        <w:tab w:val="left" w:pos="1559"/>
        <w:tab w:val="right" w:leader="dot" w:pos="8789"/>
      </w:tabs>
      <w:spacing w:before="60" w:after="60"/>
      <w:ind w:left="2126" w:right="567" w:hanging="992"/>
    </w:pPr>
    <w:rPr>
      <w:rFonts w:eastAsia="Times New Roman" w:cs="Times New Roman"/>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rsid w:val="000F02DB"/>
    <w:rPr>
      <w:rFonts w:ascii="Times New Roman" w:hAnsi="Times New Roman" w:cs="Times New Roman"/>
      <w:strike w:val="0"/>
      <w:dstrike w:val="0"/>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rsid w:val="002520E3"/>
    <w:pPr>
      <w:spacing w:after="0"/>
      <w:ind w:left="284" w:hanging="284"/>
    </w:pPr>
    <w:rPr>
      <w:rFonts w:eastAsia="Times New Roman" w:cs="Times New Roman"/>
      <w:sz w:val="20"/>
      <w:szCs w:val="20"/>
      <w:lang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2520E3"/>
    <w:rPr>
      <w:rFonts w:ascii="Times New Roman" w:eastAsia="Times New Roman" w:hAnsi="Times New Roman" w:cs="Times New Roman"/>
      <w:sz w:val="20"/>
      <w:szCs w:val="20"/>
      <w:lang w:val="ro-RO" w:eastAsia="zh-CN"/>
    </w:rPr>
  </w:style>
  <w:style w:type="character" w:styleId="CommentReference">
    <w:name w:val="annotation reference"/>
    <w:uiPriority w:val="99"/>
    <w:rsid w:val="00821732"/>
    <w:rPr>
      <w:rFonts w:cs="Times New Roman"/>
      <w:sz w:val="16"/>
      <w:szCs w:val="16"/>
    </w:rPr>
  </w:style>
  <w:style w:type="paragraph" w:styleId="CommentText">
    <w:name w:val="annotation text"/>
    <w:basedOn w:val="Normal"/>
    <w:link w:val="CommentTextChar"/>
    <w:uiPriority w:val="99"/>
    <w:rsid w:val="00821732"/>
    <w:rPr>
      <w:rFonts w:eastAsia="Times New Roman" w:cs="Times New Roman"/>
      <w:sz w:val="20"/>
      <w:szCs w:val="20"/>
      <w:lang w:eastAsia="zh-CN"/>
    </w:rPr>
  </w:style>
  <w:style w:type="character" w:customStyle="1" w:styleId="CommentTextChar">
    <w:name w:val="Comment Text Char"/>
    <w:basedOn w:val="DefaultParagraphFont"/>
    <w:link w:val="CommentText"/>
    <w:uiPriority w:val="99"/>
    <w:rsid w:val="00821732"/>
    <w:rPr>
      <w:rFonts w:ascii="Times New Roman" w:eastAsia="Times New Roman" w:hAnsi="Times New Roman" w:cs="Times New Roman"/>
      <w:sz w:val="20"/>
      <w:szCs w:val="20"/>
      <w:lang w:eastAsia="zh-CN"/>
    </w:rPr>
  </w:style>
  <w:style w:type="paragraph" w:customStyle="1" w:styleId="Style2">
    <w:name w:val="Style2"/>
    <w:link w:val="Style2Char"/>
    <w:rsid w:val="00821732"/>
    <w:pPr>
      <w:contextualSpacing/>
      <w:jc w:val="both"/>
    </w:pPr>
    <w:rPr>
      <w:rFonts w:ascii="Times New Roman" w:eastAsia="Calibri" w:hAnsi="Times New Roman" w:cs="Times New Roman"/>
      <w:sz w:val="24"/>
      <w:szCs w:val="20"/>
    </w:rPr>
  </w:style>
  <w:style w:type="character" w:customStyle="1" w:styleId="Style2Char">
    <w:name w:val="Style2 Char"/>
    <w:link w:val="Style2"/>
    <w:rsid w:val="00821732"/>
    <w:rPr>
      <w:rFonts w:ascii="Times New Roman" w:eastAsia="Calibri" w:hAnsi="Times New Roman" w:cs="Times New Roman"/>
      <w:sz w:val="24"/>
      <w:szCs w:val="20"/>
    </w:rPr>
  </w:style>
  <w:style w:type="paragraph" w:customStyle="1" w:styleId="ZCom">
    <w:name w:val="Z_Com"/>
    <w:basedOn w:val="Normal"/>
    <w:next w:val="Normal"/>
    <w:uiPriority w:val="99"/>
    <w:rsid w:val="00821732"/>
    <w:pPr>
      <w:widowControl w:val="0"/>
      <w:ind w:right="85"/>
    </w:pPr>
    <w:rPr>
      <w:rFonts w:ascii="Arial" w:eastAsia="Times New Roman" w:hAnsi="Arial" w:cs="Times New Roman"/>
      <w:snapToGrid w:val="0"/>
      <w:szCs w:val="20"/>
    </w:rPr>
  </w:style>
  <w:style w:type="character" w:styleId="Hyperlink">
    <w:name w:val="Hyperlink"/>
    <w:uiPriority w:val="99"/>
    <w:unhideWhenUsed/>
    <w:qFormat/>
    <w:rsid w:val="008E1986"/>
    <w:rPr>
      <w:color w:val="0088CC"/>
      <w:u w:val="single"/>
    </w:rPr>
  </w:style>
  <w:style w:type="paragraph" w:customStyle="1" w:styleId="Default">
    <w:name w:val="Default"/>
    <w:rsid w:val="00821732"/>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1">
    <w:name w:val="Style1"/>
    <w:link w:val="Style1Char"/>
    <w:rsid w:val="00821732"/>
    <w:pPr>
      <w:ind w:left="851" w:hanging="360"/>
      <w:contextualSpacing/>
      <w:jc w:val="both"/>
    </w:pPr>
    <w:rPr>
      <w:rFonts w:ascii="Times New Roman" w:eastAsia="Calibri" w:hAnsi="Times New Roman" w:cs="Times New Roman"/>
      <w:sz w:val="24"/>
      <w:szCs w:val="20"/>
    </w:rPr>
  </w:style>
  <w:style w:type="character" w:customStyle="1" w:styleId="Style1Char">
    <w:name w:val="Style1 Char"/>
    <w:link w:val="Style1"/>
    <w:rsid w:val="00821732"/>
    <w:rPr>
      <w:rFonts w:ascii="Times New Roman" w:eastAsia="Calibri" w:hAnsi="Times New Roman" w:cs="Times New Roman"/>
      <w:sz w:val="24"/>
      <w:szCs w:val="20"/>
    </w:rPr>
  </w:style>
  <w:style w:type="character" w:customStyle="1" w:styleId="ColorfulList-Accent1Char">
    <w:name w:val="Colorful List - Accent 1 Char"/>
    <w:link w:val="ColorfulList-Accent11"/>
    <w:uiPriority w:val="34"/>
    <w:rsid w:val="00821732"/>
    <w:rPr>
      <w:sz w:val="24"/>
      <w:szCs w:val="24"/>
      <w:lang w:eastAsia="en-GB"/>
    </w:rPr>
  </w:style>
  <w:style w:type="paragraph" w:customStyle="1" w:styleId="ColorfulList-Accent11">
    <w:name w:val="Colorful List - Accent 11"/>
    <w:basedOn w:val="Normal"/>
    <w:link w:val="ColorfulList-Accent1Char"/>
    <w:uiPriority w:val="34"/>
    <w:rsid w:val="00821732"/>
    <w:pPr>
      <w:ind w:left="720"/>
      <w:contextualSpacing/>
    </w:pPr>
    <w:rPr>
      <w:rFonts w:asciiTheme="minorHAnsi" w:hAnsiTheme="minorHAnsi"/>
      <w:szCs w:val="24"/>
      <w:lang w:eastAsia="en-GB"/>
    </w:rPr>
  </w:style>
  <w:style w:type="character" w:customStyle="1" w:styleId="Corpsdutexte3">
    <w:name w:val="Corps du texte (3)_"/>
    <w:link w:val="Corpsdutexte30"/>
    <w:uiPriority w:val="99"/>
    <w:rsid w:val="00821732"/>
    <w:rPr>
      <w:b/>
      <w:bCs/>
      <w:sz w:val="23"/>
      <w:szCs w:val="23"/>
      <w:shd w:val="clear" w:color="auto" w:fill="FFFFFF"/>
    </w:rPr>
  </w:style>
  <w:style w:type="paragraph" w:customStyle="1" w:styleId="Corpsdutexte30">
    <w:name w:val="Corps du texte (3)"/>
    <w:basedOn w:val="Normal"/>
    <w:link w:val="Corpsdutexte3"/>
    <w:uiPriority w:val="99"/>
    <w:rsid w:val="00821732"/>
    <w:pPr>
      <w:widowControl w:val="0"/>
      <w:shd w:val="clear" w:color="auto" w:fill="FFFFFF"/>
      <w:spacing w:before="360" w:after="780" w:line="240" w:lineRule="atLeast"/>
      <w:jc w:val="right"/>
    </w:pPr>
    <w:rPr>
      <w:rFonts w:asciiTheme="minorHAnsi" w:hAnsiTheme="minorHAnsi"/>
      <w:b/>
      <w:bCs/>
      <w:sz w:val="23"/>
      <w:szCs w:val="23"/>
    </w:rPr>
  </w:style>
  <w:style w:type="paragraph" w:styleId="ListParagraph">
    <w:name w:val="List Paragraph"/>
    <w:basedOn w:val="Normal"/>
    <w:link w:val="ListParagraphChar"/>
    <w:uiPriority w:val="34"/>
    <w:qFormat/>
    <w:rsid w:val="00597238"/>
    <w:pPr>
      <w:ind w:left="720"/>
    </w:pPr>
    <w:rPr>
      <w:rFonts w:eastAsia="Times New Roman" w:cs="Times New Roman"/>
    </w:rPr>
  </w:style>
  <w:style w:type="character" w:customStyle="1" w:styleId="ListParagraphChar">
    <w:name w:val="List Paragraph Char"/>
    <w:link w:val="ListParagraph"/>
    <w:uiPriority w:val="34"/>
    <w:rsid w:val="00597238"/>
    <w:rPr>
      <w:rFonts w:ascii="Times New Roman" w:eastAsia="Times New Roman" w:hAnsi="Times New Roman" w:cs="Times New Roman"/>
      <w:sz w:val="24"/>
    </w:rPr>
  </w:style>
  <w:style w:type="paragraph" w:styleId="TOC6">
    <w:name w:val="toc 6"/>
    <w:basedOn w:val="Normal"/>
    <w:next w:val="Normal"/>
    <w:autoRedefine/>
    <w:uiPriority w:val="39"/>
    <w:unhideWhenUsed/>
    <w:qFormat/>
    <w:rsid w:val="001C0F9E"/>
    <w:pPr>
      <w:tabs>
        <w:tab w:val="right" w:leader="dot" w:pos="8789"/>
      </w:tabs>
      <w:spacing w:before="60" w:after="60"/>
      <w:jc w:val="left"/>
    </w:pPr>
    <w:rPr>
      <w:rFonts w:eastAsiaTheme="minorEastAsia"/>
      <w:b/>
      <w:sz w:val="20"/>
      <w:lang w:eastAsia="en-GB"/>
    </w:rPr>
  </w:style>
  <w:style w:type="paragraph" w:styleId="TOC7">
    <w:name w:val="toc 7"/>
    <w:basedOn w:val="Normal"/>
    <w:next w:val="Normal"/>
    <w:autoRedefine/>
    <w:uiPriority w:val="39"/>
    <w:unhideWhenUsed/>
    <w:rsid w:val="00821732"/>
    <w:pPr>
      <w:spacing w:after="100" w:line="276"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821732"/>
    <w:pPr>
      <w:spacing w:after="100" w:line="276"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821732"/>
    <w:pPr>
      <w:spacing w:after="100" w:line="276" w:lineRule="auto"/>
      <w:ind w:left="1760"/>
      <w:jc w:val="left"/>
    </w:pPr>
    <w:rPr>
      <w:rFonts w:asciiTheme="minorHAnsi" w:eastAsiaTheme="minorEastAsia" w:hAnsiTheme="minorHAnsi"/>
      <w:sz w:val="22"/>
      <w:lang w:eastAsia="en-GB"/>
    </w:rPr>
  </w:style>
  <w:style w:type="paragraph" w:styleId="BalloonText">
    <w:name w:val="Balloon Text"/>
    <w:basedOn w:val="Normal"/>
    <w:link w:val="BalloonTextChar"/>
    <w:unhideWhenUsed/>
    <w:rsid w:val="00EF740D"/>
    <w:rPr>
      <w:rFonts w:ascii="Tahoma" w:hAnsi="Tahoma" w:cs="Tahoma"/>
      <w:sz w:val="16"/>
      <w:szCs w:val="16"/>
    </w:rPr>
  </w:style>
  <w:style w:type="character" w:customStyle="1" w:styleId="BalloonTextChar">
    <w:name w:val="Balloon Text Char"/>
    <w:basedOn w:val="DefaultParagraphFont"/>
    <w:link w:val="BalloonText"/>
    <w:rsid w:val="00EF740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02D3D"/>
    <w:rPr>
      <w:rFonts w:eastAsiaTheme="minorHAnsi" w:cstheme="minorBidi"/>
      <w:b/>
      <w:bCs/>
      <w:lang w:eastAsia="en-US"/>
    </w:rPr>
  </w:style>
  <w:style w:type="character" w:customStyle="1" w:styleId="CommentSubjectChar">
    <w:name w:val="Comment Subject Char"/>
    <w:basedOn w:val="CommentTextChar"/>
    <w:link w:val="CommentSubject"/>
    <w:rsid w:val="00D02D3D"/>
    <w:rPr>
      <w:rFonts w:ascii="Times New Roman" w:eastAsia="Times New Roman" w:hAnsi="Times New Roman" w:cs="Times New Roman"/>
      <w:b/>
      <w:bCs/>
      <w:sz w:val="20"/>
      <w:szCs w:val="20"/>
      <w:lang w:eastAsia="zh-CN"/>
    </w:rPr>
  </w:style>
  <w:style w:type="paragraph" w:styleId="Revision">
    <w:name w:val="Revision"/>
    <w:hidden/>
    <w:rsid w:val="00D37A46"/>
    <w:pPr>
      <w:spacing w:after="0" w:line="240" w:lineRule="auto"/>
    </w:pPr>
    <w:rPr>
      <w:rFonts w:ascii="Times New Roman" w:hAnsi="Times New Roman"/>
      <w:sz w:val="24"/>
    </w:rPr>
  </w:style>
  <w:style w:type="paragraph" w:customStyle="1" w:styleId="Annex">
    <w:name w:val="Annex"/>
    <w:basedOn w:val="Heading6"/>
    <w:qFormat/>
    <w:rsid w:val="00441F27"/>
    <w:pPr>
      <w:jc w:val="right"/>
    </w:pPr>
    <w:rPr>
      <w:rFonts w:ascii="Times New Roman" w:eastAsia="Times New Roman" w:hAnsi="Times New Roman"/>
      <w:bCs w:val="0"/>
      <w:iCs/>
      <w:caps w:val="0"/>
      <w:color w:val="000000"/>
      <w:lang w:eastAsia="en-GB"/>
    </w:rPr>
  </w:style>
  <w:style w:type="paragraph" w:styleId="BodyText">
    <w:name w:val="Body Text"/>
    <w:basedOn w:val="Normal"/>
    <w:link w:val="BodyTextChar"/>
    <w:rsid w:val="00C611DF"/>
    <w:pPr>
      <w:widowControl w:val="0"/>
      <w:spacing w:before="188"/>
      <w:ind w:left="353"/>
      <w:jc w:val="left"/>
    </w:pPr>
    <w:rPr>
      <w:rFonts w:eastAsia="Times New Roman"/>
      <w:szCs w:val="24"/>
    </w:rPr>
  </w:style>
  <w:style w:type="character" w:customStyle="1" w:styleId="BodyTextChar">
    <w:name w:val="Body Text Char"/>
    <w:basedOn w:val="DefaultParagraphFont"/>
    <w:link w:val="BodyText"/>
    <w:rsid w:val="00C611DF"/>
    <w:rPr>
      <w:rFonts w:ascii="Times New Roman" w:eastAsia="Times New Roman" w:hAnsi="Times New Roman"/>
      <w:sz w:val="24"/>
      <w:szCs w:val="24"/>
      <w:lang w:val="ro-RO"/>
    </w:rPr>
  </w:style>
  <w:style w:type="paragraph" w:customStyle="1" w:styleId="TableParagraph">
    <w:name w:val="Table Paragraph"/>
    <w:basedOn w:val="Normal"/>
    <w:uiPriority w:val="1"/>
    <w:rsid w:val="00C611DF"/>
    <w:pPr>
      <w:widowControl w:val="0"/>
      <w:jc w:val="left"/>
    </w:pPr>
  </w:style>
  <w:style w:type="table" w:styleId="TableGrid">
    <w:name w:val="Table Grid"/>
    <w:basedOn w:val="TableNormal"/>
    <w:uiPriority w:val="59"/>
    <w:rsid w:val="00C611DF"/>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3A69B6"/>
    <w:rPr>
      <w:rFonts w:ascii="EUAlbertina" w:eastAsiaTheme="minorHAnsi" w:hAnsi="EUAlbertina" w:cstheme="minorBidi"/>
      <w:color w:val="auto"/>
      <w:lang w:eastAsia="en-US"/>
    </w:rPr>
  </w:style>
  <w:style w:type="paragraph" w:customStyle="1" w:styleId="CM1">
    <w:name w:val="CM1"/>
    <w:basedOn w:val="Default"/>
    <w:next w:val="Default"/>
    <w:uiPriority w:val="99"/>
    <w:rsid w:val="00381D1B"/>
    <w:rPr>
      <w:rFonts w:ascii="EUAlbertina" w:eastAsiaTheme="minorHAnsi" w:hAnsi="EUAlbertina" w:cstheme="minorBidi"/>
      <w:color w:val="auto"/>
      <w:lang w:eastAsia="en-US"/>
    </w:rPr>
  </w:style>
  <w:style w:type="paragraph" w:customStyle="1" w:styleId="CM3">
    <w:name w:val="CM3"/>
    <w:basedOn w:val="Default"/>
    <w:next w:val="Default"/>
    <w:uiPriority w:val="99"/>
    <w:rsid w:val="00381D1B"/>
    <w:rPr>
      <w:rFonts w:ascii="EUAlbertina" w:eastAsiaTheme="minorHAnsi" w:hAnsi="EUAlbertina" w:cstheme="minorBidi"/>
      <w:color w:val="auto"/>
      <w:lang w:eastAsia="en-US"/>
    </w:rPr>
  </w:style>
  <w:style w:type="character" w:styleId="Emphasis">
    <w:name w:val="Emphasis"/>
    <w:basedOn w:val="DefaultParagraphFont"/>
    <w:uiPriority w:val="20"/>
    <w:qFormat/>
    <w:rsid w:val="00FF22C8"/>
    <w:rPr>
      <w:i/>
      <w:iCs/>
    </w:rPr>
  </w:style>
  <w:style w:type="character" w:styleId="FollowedHyperlink">
    <w:name w:val="FollowedHyperlink"/>
    <w:basedOn w:val="DefaultParagraphFont"/>
    <w:uiPriority w:val="99"/>
    <w:semiHidden/>
    <w:unhideWhenUsed/>
    <w:rsid w:val="00D3376D"/>
    <w:rPr>
      <w:color w:val="800080" w:themeColor="followedHyperlink"/>
      <w:u w:val="single"/>
    </w:rPr>
  </w:style>
  <w:style w:type="paragraph" w:customStyle="1" w:styleId="Subarticle">
    <w:name w:val="Subarticle"/>
    <w:basedOn w:val="Heading5"/>
    <w:link w:val="SubarticleChar"/>
    <w:rsid w:val="00837837"/>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837837"/>
    <w:rPr>
      <w:rFonts w:ascii="Times New Roman" w:eastAsia="Times New Roman" w:hAnsi="Times New Roman" w:cs="Times New Roman"/>
      <w:b/>
      <w:sz w:val="24"/>
      <w:szCs w:val="24"/>
      <w:lang w:eastAsia="en-GB"/>
    </w:rPr>
  </w:style>
  <w:style w:type="paragraph" w:customStyle="1" w:styleId="Article">
    <w:name w:val="Article"/>
    <w:basedOn w:val="Heading4"/>
    <w:link w:val="ArticleChar"/>
    <w:rsid w:val="00D02673"/>
    <w:pPr>
      <w:keepLines w:val="0"/>
      <w:spacing w:after="0"/>
    </w:pPr>
    <w:rPr>
      <w:rFonts w:eastAsia="Times New Roman" w:cs="Times New Roman"/>
      <w:iCs w:val="0"/>
      <w:szCs w:val="24"/>
    </w:rPr>
  </w:style>
  <w:style w:type="character" w:customStyle="1" w:styleId="ArticleChar">
    <w:name w:val="Article Char"/>
    <w:link w:val="Article"/>
    <w:rsid w:val="00D02673"/>
    <w:rPr>
      <w:rFonts w:ascii="Times New Roman Bold" w:eastAsia="Times New Roman" w:hAnsi="Times New Roman Bold" w:cs="Times New Roman"/>
      <w:b/>
      <w:bCs/>
      <w:caps/>
      <w:sz w:val="24"/>
      <w:szCs w:val="24"/>
    </w:rPr>
  </w:style>
  <w:style w:type="character" w:styleId="Strong">
    <w:name w:val="Strong"/>
    <w:uiPriority w:val="22"/>
    <w:qFormat/>
    <w:rsid w:val="00D02673"/>
    <w:rPr>
      <w:b/>
      <w:bCs/>
    </w:rPr>
  </w:style>
  <w:style w:type="paragraph" w:customStyle="1" w:styleId="1">
    <w:name w:val="1"/>
    <w:basedOn w:val="Normal"/>
    <w:link w:val="FootnoteReference"/>
    <w:uiPriority w:val="99"/>
    <w:qFormat/>
    <w:rsid w:val="00D02673"/>
    <w:pPr>
      <w:spacing w:after="160" w:line="240" w:lineRule="exact"/>
    </w:pPr>
    <w:rPr>
      <w:rFonts w:cs="Times New Roman"/>
      <w:position w:val="4"/>
      <w:sz w:val="20"/>
      <w:vertAlign w:val="superscript"/>
    </w:rPr>
  </w:style>
  <w:style w:type="paragraph" w:customStyle="1" w:styleId="Standard">
    <w:name w:val="Standard"/>
    <w:rsid w:val="00451320"/>
    <w:pPr>
      <w:tabs>
        <w:tab w:val="left" w:pos="720"/>
      </w:tabs>
      <w:suppressAutoHyphens/>
    </w:pPr>
    <w:rPr>
      <w:rFonts w:ascii="Calibri" w:eastAsia="Calibri" w:hAnsi="Calibri" w:cs="Times New Roman"/>
    </w:rPr>
  </w:style>
  <w:style w:type="paragraph" w:styleId="NormalWeb">
    <w:name w:val="Normal (Web)"/>
    <w:basedOn w:val="Normal"/>
    <w:unhideWhenUsed/>
    <w:rsid w:val="00EC03B5"/>
    <w:rPr>
      <w:rFonts w:cs="Times New Roman"/>
      <w:szCs w:val="24"/>
    </w:rPr>
  </w:style>
  <w:style w:type="table" w:customStyle="1" w:styleId="TableGrid1">
    <w:name w:val="Table Grid1"/>
    <w:basedOn w:val="TableNormal"/>
    <w:next w:val="TableGrid"/>
    <w:uiPriority w:val="59"/>
    <w:rsid w:val="00EC0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E215D1"/>
    <w:rPr>
      <w:rFonts w:ascii="EUAlbertina" w:eastAsia="Times New Roman" w:hAnsi="EUAlbertina"/>
      <w:color w:val="auto"/>
      <w:lang w:eastAsia="en-US"/>
    </w:rPr>
  </w:style>
  <w:style w:type="paragraph" w:customStyle="1" w:styleId="Annex2">
    <w:name w:val="Annex2"/>
    <w:basedOn w:val="Heading6"/>
    <w:rsid w:val="00C95057"/>
  </w:style>
  <w:style w:type="numbering" w:customStyle="1" w:styleId="NoList1">
    <w:name w:val="No List1"/>
    <w:next w:val="NoList"/>
    <w:uiPriority w:val="99"/>
    <w:semiHidden/>
    <w:unhideWhenUsed/>
    <w:rsid w:val="00C67FB3"/>
  </w:style>
  <w:style w:type="table" w:customStyle="1" w:styleId="TableGrid2">
    <w:name w:val="Table Grid2"/>
    <w:basedOn w:val="TableNormal"/>
    <w:next w:val="TableGrid"/>
    <w:uiPriority w:val="59"/>
    <w:rsid w:val="00AB0DCD"/>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B0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310C19"/>
    <w:pPr>
      <w:spacing w:after="0"/>
    </w:pPr>
  </w:style>
  <w:style w:type="numbering" w:customStyle="1" w:styleId="NoList2">
    <w:name w:val="No List2"/>
    <w:next w:val="NoList"/>
    <w:uiPriority w:val="99"/>
    <w:semiHidden/>
    <w:unhideWhenUsed/>
    <w:rsid w:val="00C67FB3"/>
  </w:style>
  <w:style w:type="table" w:customStyle="1" w:styleId="TableGrid3">
    <w:name w:val="Table Grid3"/>
    <w:basedOn w:val="TableNormal"/>
    <w:next w:val="TableGrid"/>
    <w:uiPriority w:val="59"/>
    <w:rsid w:val="005F0258"/>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F0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67FB3"/>
  </w:style>
  <w:style w:type="table" w:customStyle="1" w:styleId="TableGrid21">
    <w:name w:val="Table Grid21"/>
    <w:basedOn w:val="TableNormal"/>
    <w:next w:val="TableGrid"/>
    <w:uiPriority w:val="59"/>
    <w:rsid w:val="005F0258"/>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F0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DefaultParagraphFont"/>
    <w:link w:val="Bodytext10"/>
    <w:rsid w:val="00CA2A54"/>
  </w:style>
  <w:style w:type="paragraph" w:customStyle="1" w:styleId="Bodytext10">
    <w:name w:val="Body text|1"/>
    <w:basedOn w:val="Normal"/>
    <w:link w:val="Bodytext1"/>
    <w:rsid w:val="00CA2A54"/>
    <w:pPr>
      <w:widowControl w:val="0"/>
      <w:spacing w:after="180"/>
      <w:jc w:val="left"/>
    </w:pPr>
    <w:rPr>
      <w:rFonts w:asciiTheme="minorHAnsi" w:hAnsiTheme="minorHAnsi"/>
      <w:sz w:val="22"/>
    </w:rPr>
  </w:style>
  <w:style w:type="character" w:customStyle="1" w:styleId="WW8Num10z3">
    <w:name w:val="WW8Num10z3"/>
    <w:rsid w:val="00AB337F"/>
    <w:rPr>
      <w:rFonts w:ascii="Symbol" w:hAnsi="Symbol" w:cs="Symbol" w:hint="default"/>
    </w:rPr>
  </w:style>
  <w:style w:type="paragraph" w:customStyle="1" w:styleId="paragraph">
    <w:name w:val="paragraph"/>
    <w:basedOn w:val="Normal"/>
    <w:link w:val="paragraphChar"/>
    <w:qFormat/>
    <w:rsid w:val="00AB337F"/>
    <w:pPr>
      <w:spacing w:after="0"/>
    </w:pPr>
    <w:rPr>
      <w:rFonts w:eastAsia="Times New Roman" w:cs="Times New Roman"/>
      <w:snapToGrid w:val="0"/>
      <w:szCs w:val="24"/>
      <w:lang w:eastAsia="en-GB"/>
    </w:rPr>
  </w:style>
  <w:style w:type="character" w:customStyle="1" w:styleId="paragraphChar">
    <w:name w:val="paragraph Char"/>
    <w:link w:val="paragraph"/>
    <w:rsid w:val="00AB337F"/>
    <w:rPr>
      <w:rFonts w:ascii="Times New Roman" w:eastAsia="Times New Roman" w:hAnsi="Times New Roman" w:cs="Times New Roman"/>
      <w:snapToGrid w:val="0"/>
      <w:sz w:val="24"/>
      <w:szCs w:val="24"/>
      <w:lang w:eastAsia="en-GB"/>
    </w:rPr>
  </w:style>
  <w:style w:type="character" w:customStyle="1" w:styleId="Footnote1">
    <w:name w:val="Footnote|1_"/>
    <w:basedOn w:val="DefaultParagraphFont"/>
    <w:link w:val="Footnote10"/>
    <w:rsid w:val="000E4A3C"/>
    <w:rPr>
      <w:sz w:val="20"/>
      <w:szCs w:val="20"/>
    </w:rPr>
  </w:style>
  <w:style w:type="character" w:customStyle="1" w:styleId="Other1">
    <w:name w:val="Other|1_"/>
    <w:basedOn w:val="DefaultParagraphFont"/>
    <w:link w:val="Other10"/>
    <w:rsid w:val="000E4A3C"/>
  </w:style>
  <w:style w:type="character" w:customStyle="1" w:styleId="Headerorfooter2">
    <w:name w:val="Header or footer|2_"/>
    <w:basedOn w:val="DefaultParagraphFont"/>
    <w:link w:val="Headerorfooter20"/>
    <w:rsid w:val="000E4A3C"/>
    <w:rPr>
      <w:sz w:val="20"/>
      <w:szCs w:val="20"/>
    </w:rPr>
  </w:style>
  <w:style w:type="character" w:customStyle="1" w:styleId="Heading31">
    <w:name w:val="Heading #3|1_"/>
    <w:basedOn w:val="DefaultParagraphFont"/>
    <w:link w:val="Heading310"/>
    <w:rsid w:val="000E4A3C"/>
    <w:rPr>
      <w:b/>
      <w:bCs/>
    </w:rPr>
  </w:style>
  <w:style w:type="character" w:customStyle="1" w:styleId="Bodytext2">
    <w:name w:val="Body text|2_"/>
    <w:basedOn w:val="DefaultParagraphFont"/>
    <w:link w:val="Bodytext20"/>
    <w:rsid w:val="000E4A3C"/>
    <w:rPr>
      <w:sz w:val="20"/>
      <w:szCs w:val="20"/>
    </w:rPr>
  </w:style>
  <w:style w:type="paragraph" w:customStyle="1" w:styleId="Footnote10">
    <w:name w:val="Footnote|1"/>
    <w:basedOn w:val="Normal"/>
    <w:link w:val="Footnote1"/>
    <w:rsid w:val="000E4A3C"/>
    <w:pPr>
      <w:widowControl w:val="0"/>
      <w:spacing w:after="0"/>
      <w:ind w:left="380"/>
      <w:jc w:val="left"/>
    </w:pPr>
    <w:rPr>
      <w:rFonts w:asciiTheme="minorHAnsi" w:hAnsiTheme="minorHAnsi"/>
      <w:sz w:val="20"/>
      <w:szCs w:val="20"/>
    </w:rPr>
  </w:style>
  <w:style w:type="paragraph" w:customStyle="1" w:styleId="Other10">
    <w:name w:val="Other|1"/>
    <w:basedOn w:val="Normal"/>
    <w:link w:val="Other1"/>
    <w:rsid w:val="000E4A3C"/>
    <w:pPr>
      <w:widowControl w:val="0"/>
      <w:spacing w:after="180"/>
      <w:jc w:val="left"/>
    </w:pPr>
    <w:rPr>
      <w:rFonts w:asciiTheme="minorHAnsi" w:hAnsiTheme="minorHAnsi"/>
      <w:sz w:val="22"/>
    </w:rPr>
  </w:style>
  <w:style w:type="paragraph" w:customStyle="1" w:styleId="Headerorfooter20">
    <w:name w:val="Header or footer|2"/>
    <w:basedOn w:val="Normal"/>
    <w:link w:val="Headerorfooter2"/>
    <w:rsid w:val="000E4A3C"/>
    <w:pPr>
      <w:widowControl w:val="0"/>
      <w:spacing w:after="0"/>
      <w:jc w:val="left"/>
    </w:pPr>
    <w:rPr>
      <w:rFonts w:asciiTheme="minorHAnsi" w:hAnsiTheme="minorHAnsi"/>
      <w:sz w:val="20"/>
      <w:szCs w:val="20"/>
    </w:rPr>
  </w:style>
  <w:style w:type="paragraph" w:customStyle="1" w:styleId="Heading310">
    <w:name w:val="Heading #3|1"/>
    <w:basedOn w:val="Normal"/>
    <w:link w:val="Heading31"/>
    <w:rsid w:val="000E4A3C"/>
    <w:pPr>
      <w:widowControl w:val="0"/>
      <w:spacing w:after="180"/>
      <w:jc w:val="left"/>
      <w:outlineLvl w:val="2"/>
    </w:pPr>
    <w:rPr>
      <w:rFonts w:asciiTheme="minorHAnsi" w:hAnsiTheme="minorHAnsi"/>
      <w:b/>
      <w:bCs/>
      <w:sz w:val="22"/>
    </w:rPr>
  </w:style>
  <w:style w:type="paragraph" w:customStyle="1" w:styleId="Bodytext20">
    <w:name w:val="Body text|2"/>
    <w:basedOn w:val="Normal"/>
    <w:link w:val="Bodytext2"/>
    <w:rsid w:val="000E4A3C"/>
    <w:pPr>
      <w:widowControl w:val="0"/>
      <w:spacing w:after="100"/>
      <w:jc w:val="left"/>
    </w:pPr>
    <w:rPr>
      <w:rFonts w:asciiTheme="minorHAnsi" w:hAnsiTheme="minorHAnsi"/>
      <w:sz w:val="20"/>
      <w:szCs w:val="20"/>
    </w:rPr>
  </w:style>
  <w:style w:type="character" w:customStyle="1" w:styleId="Heading41">
    <w:name w:val="Heading #4|1_"/>
    <w:basedOn w:val="DefaultParagraphFont"/>
    <w:link w:val="Heading410"/>
    <w:rsid w:val="000E4A3C"/>
    <w:rPr>
      <w:b/>
      <w:bCs/>
    </w:rPr>
  </w:style>
  <w:style w:type="paragraph" w:customStyle="1" w:styleId="Heading410">
    <w:name w:val="Heading #4|1"/>
    <w:basedOn w:val="Normal"/>
    <w:link w:val="Heading41"/>
    <w:rsid w:val="000E4A3C"/>
    <w:pPr>
      <w:widowControl w:val="0"/>
      <w:spacing w:after="180"/>
      <w:jc w:val="left"/>
      <w:outlineLvl w:val="3"/>
    </w:pPr>
    <w:rPr>
      <w:rFonts w:asciiTheme="minorHAnsi" w:hAnsiTheme="minorHAnsi"/>
      <w:b/>
      <w:bCs/>
      <w:sz w:val="22"/>
    </w:rPr>
  </w:style>
  <w:style w:type="character" w:customStyle="1" w:styleId="Headerorfooter1">
    <w:name w:val="Header or footer|1_"/>
    <w:basedOn w:val="DefaultParagraphFont"/>
    <w:link w:val="Headerorfooter10"/>
    <w:rsid w:val="000E4A3C"/>
    <w:rPr>
      <w:sz w:val="20"/>
      <w:szCs w:val="20"/>
    </w:rPr>
  </w:style>
  <w:style w:type="paragraph" w:customStyle="1" w:styleId="Headerorfooter10">
    <w:name w:val="Header or footer|1"/>
    <w:basedOn w:val="Normal"/>
    <w:link w:val="Headerorfooter1"/>
    <w:rsid w:val="000E4A3C"/>
    <w:pPr>
      <w:widowControl w:val="0"/>
      <w:spacing w:after="0"/>
      <w:jc w:val="right"/>
    </w:pPr>
    <w:rPr>
      <w:rFonts w:asciiTheme="minorHAnsi" w:hAnsiTheme="minorHAnsi"/>
      <w:sz w:val="20"/>
      <w:szCs w:val="20"/>
    </w:rPr>
  </w:style>
  <w:style w:type="character" w:customStyle="1" w:styleId="Tablecaption1">
    <w:name w:val="Table caption|1_"/>
    <w:basedOn w:val="DefaultParagraphFont"/>
    <w:link w:val="Tablecaption10"/>
    <w:rsid w:val="000E4A3C"/>
    <w:rPr>
      <w:rFonts w:ascii="Arial" w:eastAsia="Arial" w:hAnsi="Arial" w:cs="Arial"/>
      <w:b/>
      <w:bCs/>
      <w:sz w:val="8"/>
      <w:szCs w:val="8"/>
    </w:rPr>
  </w:style>
  <w:style w:type="paragraph" w:customStyle="1" w:styleId="Tablecaption10">
    <w:name w:val="Table caption|1"/>
    <w:basedOn w:val="Normal"/>
    <w:link w:val="Tablecaption1"/>
    <w:rsid w:val="000E4A3C"/>
    <w:pPr>
      <w:widowControl w:val="0"/>
      <w:spacing w:after="0"/>
      <w:jc w:val="left"/>
    </w:pPr>
    <w:rPr>
      <w:rFonts w:ascii="Arial" w:eastAsia="Arial" w:hAnsi="Arial" w:cs="Arial"/>
      <w:b/>
      <w:bCs/>
      <w:sz w:val="8"/>
      <w:szCs w:val="8"/>
    </w:rPr>
  </w:style>
  <w:style w:type="character" w:customStyle="1" w:styleId="Heading11">
    <w:name w:val="Heading #1|1_"/>
    <w:basedOn w:val="DefaultParagraphFont"/>
    <w:link w:val="Heading110"/>
    <w:rsid w:val="000E4A3C"/>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0E4A3C"/>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0E4A3C"/>
    <w:rPr>
      <w:sz w:val="16"/>
      <w:szCs w:val="16"/>
    </w:rPr>
  </w:style>
  <w:style w:type="character" w:customStyle="1" w:styleId="Tableofcontents1">
    <w:name w:val="Table of contents|1_"/>
    <w:basedOn w:val="DefaultParagraphFont"/>
    <w:link w:val="Tableofcontents10"/>
    <w:rsid w:val="000E4A3C"/>
    <w:rPr>
      <w:sz w:val="20"/>
      <w:szCs w:val="20"/>
    </w:rPr>
  </w:style>
  <w:style w:type="character" w:customStyle="1" w:styleId="Bodytext4">
    <w:name w:val="Body text|4_"/>
    <w:basedOn w:val="DefaultParagraphFont"/>
    <w:link w:val="Bodytext40"/>
    <w:rsid w:val="000E4A3C"/>
    <w:rPr>
      <w:sz w:val="16"/>
      <w:szCs w:val="16"/>
    </w:rPr>
  </w:style>
  <w:style w:type="character" w:customStyle="1" w:styleId="Bodytext5">
    <w:name w:val="Body text|5_"/>
    <w:basedOn w:val="DefaultParagraphFont"/>
    <w:link w:val="Bodytext50"/>
    <w:rsid w:val="000E4A3C"/>
    <w:rPr>
      <w:sz w:val="10"/>
      <w:szCs w:val="10"/>
    </w:rPr>
  </w:style>
  <w:style w:type="character" w:customStyle="1" w:styleId="Bodytext3">
    <w:name w:val="Body text|3_"/>
    <w:basedOn w:val="DefaultParagraphFont"/>
    <w:link w:val="Bodytext30"/>
    <w:rsid w:val="000E4A3C"/>
    <w:rPr>
      <w:sz w:val="18"/>
      <w:szCs w:val="18"/>
    </w:rPr>
  </w:style>
  <w:style w:type="character" w:customStyle="1" w:styleId="Bodytext6">
    <w:name w:val="Body text|6_"/>
    <w:basedOn w:val="DefaultParagraphFont"/>
    <w:link w:val="Bodytext60"/>
    <w:rsid w:val="000E4A3C"/>
    <w:rPr>
      <w:sz w:val="13"/>
      <w:szCs w:val="13"/>
    </w:rPr>
  </w:style>
  <w:style w:type="paragraph" w:customStyle="1" w:styleId="Heading110">
    <w:name w:val="Heading #1|1"/>
    <w:basedOn w:val="Normal"/>
    <w:link w:val="Heading11"/>
    <w:rsid w:val="000E4A3C"/>
    <w:pPr>
      <w:widowControl w:val="0"/>
      <w:spacing w:after="520"/>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0E4A3C"/>
    <w:pPr>
      <w:widowControl w:val="0"/>
      <w:spacing w:after="1840"/>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0E4A3C"/>
    <w:pPr>
      <w:widowControl w:val="0"/>
      <w:spacing w:after="0"/>
      <w:jc w:val="left"/>
    </w:pPr>
    <w:rPr>
      <w:rFonts w:asciiTheme="minorHAnsi" w:hAnsiTheme="minorHAnsi"/>
      <w:sz w:val="16"/>
      <w:szCs w:val="16"/>
    </w:rPr>
  </w:style>
  <w:style w:type="paragraph" w:customStyle="1" w:styleId="Tableofcontents10">
    <w:name w:val="Table of contents|1"/>
    <w:basedOn w:val="Normal"/>
    <w:link w:val="Tableofcontents1"/>
    <w:rsid w:val="000E4A3C"/>
    <w:pPr>
      <w:widowControl w:val="0"/>
      <w:spacing w:after="40"/>
      <w:ind w:left="1580"/>
      <w:jc w:val="left"/>
    </w:pPr>
    <w:rPr>
      <w:rFonts w:asciiTheme="minorHAnsi" w:hAnsiTheme="minorHAnsi"/>
      <w:sz w:val="20"/>
      <w:szCs w:val="20"/>
    </w:rPr>
  </w:style>
  <w:style w:type="paragraph" w:customStyle="1" w:styleId="Bodytext40">
    <w:name w:val="Body text|4"/>
    <w:basedOn w:val="Normal"/>
    <w:link w:val="Bodytext4"/>
    <w:rsid w:val="000E4A3C"/>
    <w:pPr>
      <w:widowControl w:val="0"/>
      <w:spacing w:after="0" w:line="228" w:lineRule="auto"/>
      <w:ind w:left="740"/>
      <w:jc w:val="left"/>
    </w:pPr>
    <w:rPr>
      <w:rFonts w:asciiTheme="minorHAnsi" w:hAnsiTheme="minorHAnsi"/>
      <w:sz w:val="16"/>
      <w:szCs w:val="16"/>
    </w:rPr>
  </w:style>
  <w:style w:type="paragraph" w:customStyle="1" w:styleId="Bodytext50">
    <w:name w:val="Body text|5"/>
    <w:basedOn w:val="Normal"/>
    <w:link w:val="Bodytext5"/>
    <w:rsid w:val="000E4A3C"/>
    <w:pPr>
      <w:widowControl w:val="0"/>
      <w:spacing w:after="0"/>
      <w:jc w:val="left"/>
    </w:pPr>
    <w:rPr>
      <w:rFonts w:asciiTheme="minorHAnsi" w:hAnsiTheme="minorHAnsi"/>
      <w:sz w:val="10"/>
      <w:szCs w:val="10"/>
    </w:rPr>
  </w:style>
  <w:style w:type="paragraph" w:customStyle="1" w:styleId="Bodytext30">
    <w:name w:val="Body text|3"/>
    <w:basedOn w:val="Normal"/>
    <w:link w:val="Bodytext3"/>
    <w:rsid w:val="000E4A3C"/>
    <w:pPr>
      <w:widowControl w:val="0"/>
      <w:spacing w:after="100"/>
      <w:ind w:left="1100"/>
      <w:jc w:val="left"/>
    </w:pPr>
    <w:rPr>
      <w:rFonts w:asciiTheme="minorHAnsi" w:hAnsiTheme="minorHAnsi"/>
      <w:sz w:val="18"/>
      <w:szCs w:val="18"/>
    </w:rPr>
  </w:style>
  <w:style w:type="paragraph" w:customStyle="1" w:styleId="Bodytext60">
    <w:name w:val="Body text|6"/>
    <w:basedOn w:val="Normal"/>
    <w:link w:val="Bodytext6"/>
    <w:rsid w:val="000E4A3C"/>
    <w:pPr>
      <w:widowControl w:val="0"/>
      <w:spacing w:after="0"/>
      <w:jc w:val="left"/>
    </w:pPr>
    <w:rPr>
      <w:rFonts w:asciiTheme="minorHAnsi" w:hAnsiTheme="minorHAnsi"/>
      <w:sz w:val="13"/>
      <w:szCs w:val="13"/>
    </w:rPr>
  </w:style>
  <w:style w:type="paragraph" w:customStyle="1" w:styleId="ZDGName">
    <w:name w:val="Z_DGName"/>
    <w:basedOn w:val="Normal"/>
    <w:uiPriority w:val="99"/>
    <w:rsid w:val="000E4A3C"/>
    <w:pPr>
      <w:widowControl w:val="0"/>
      <w:spacing w:before="100" w:beforeAutospacing="1" w:after="100" w:afterAutospacing="1"/>
      <w:ind w:right="85"/>
    </w:pPr>
    <w:rPr>
      <w:rFonts w:ascii="Arial" w:eastAsia="Times New Roman" w:hAnsi="Arial" w:cs="Times New Roman"/>
      <w:snapToGrid w:val="0"/>
      <w:sz w:val="16"/>
      <w:szCs w:val="20"/>
    </w:rPr>
  </w:style>
  <w:style w:type="character" w:customStyle="1" w:styleId="Voetnoottekens">
    <w:name w:val="Voetnoottekens"/>
    <w:rsid w:val="00331B27"/>
    <w:rPr>
      <w:vertAlign w:val="superscript"/>
    </w:rPr>
  </w:style>
  <w:style w:type="character" w:customStyle="1" w:styleId="markedcontent">
    <w:name w:val="markedcontent"/>
    <w:basedOn w:val="DefaultParagraphFont"/>
    <w:rsid w:val="00CA453B"/>
  </w:style>
  <w:style w:type="numbering" w:customStyle="1" w:styleId="NoList3">
    <w:name w:val="No List3"/>
    <w:next w:val="NoList"/>
    <w:uiPriority w:val="99"/>
    <w:semiHidden/>
    <w:unhideWhenUsed/>
    <w:rsid w:val="00C67FB3"/>
  </w:style>
  <w:style w:type="character" w:customStyle="1" w:styleId="FootnoteReference1">
    <w:name w:val="Footnote Reference1"/>
    <w:rsid w:val="00525EBE"/>
    <w:rPr>
      <w:vertAlign w:val="superscript"/>
    </w:rPr>
  </w:style>
  <w:style w:type="character" w:customStyle="1" w:styleId="CommentReference1">
    <w:name w:val="Comment Reference1"/>
    <w:rsid w:val="00525EBE"/>
    <w:rPr>
      <w:sz w:val="16"/>
      <w:szCs w:val="16"/>
    </w:rPr>
  </w:style>
  <w:style w:type="character" w:customStyle="1" w:styleId="ListLabel1">
    <w:name w:val="ListLabel 1"/>
    <w:rsid w:val="00525EBE"/>
    <w:rPr>
      <w:rFonts w:cs="Courier New"/>
    </w:rPr>
  </w:style>
  <w:style w:type="character" w:customStyle="1" w:styleId="ListLabel2">
    <w:name w:val="ListLabel 2"/>
    <w:rsid w:val="00525EBE"/>
    <w:rPr>
      <w:rFonts w:eastAsia="Calibri" w:cs="Calibri"/>
    </w:rPr>
  </w:style>
  <w:style w:type="character" w:customStyle="1" w:styleId="ListLabel3">
    <w:name w:val="ListLabel 3"/>
    <w:rsid w:val="00525EBE"/>
    <w:rPr>
      <w:sz w:val="24"/>
      <w:szCs w:val="24"/>
    </w:rPr>
  </w:style>
  <w:style w:type="character" w:customStyle="1" w:styleId="Caracteresdenotaalpie">
    <w:name w:val="Caracteres de nota al pie"/>
    <w:rsid w:val="00525EBE"/>
  </w:style>
  <w:style w:type="character" w:styleId="EndnoteReference">
    <w:name w:val="endnote reference"/>
    <w:rsid w:val="00525EBE"/>
    <w:rPr>
      <w:vertAlign w:val="superscript"/>
    </w:rPr>
  </w:style>
  <w:style w:type="character" w:customStyle="1" w:styleId="Caracteresdenotafinal">
    <w:name w:val="Caracteres de nota final"/>
    <w:rsid w:val="00525EBE"/>
  </w:style>
  <w:style w:type="paragraph" w:customStyle="1" w:styleId="Encabezado">
    <w:name w:val="Encabezado"/>
    <w:basedOn w:val="Normal"/>
    <w:next w:val="BodyText"/>
    <w:rsid w:val="00525EBE"/>
    <w:pPr>
      <w:keepNext/>
      <w:suppressAutoHyphens/>
      <w:spacing w:before="240" w:after="120" w:line="276" w:lineRule="auto"/>
      <w:jc w:val="left"/>
    </w:pPr>
    <w:rPr>
      <w:rFonts w:ascii="Arial" w:eastAsia="Microsoft YaHei" w:hAnsi="Arial" w:cs="Mangal"/>
      <w:sz w:val="28"/>
      <w:szCs w:val="28"/>
      <w:lang w:eastAsia="ar-SA"/>
    </w:rPr>
  </w:style>
  <w:style w:type="paragraph" w:styleId="List">
    <w:name w:val="List"/>
    <w:basedOn w:val="BodyText"/>
    <w:rsid w:val="00525EBE"/>
    <w:pPr>
      <w:widowControl/>
      <w:suppressAutoHyphens/>
      <w:spacing w:before="0" w:after="120" w:line="276" w:lineRule="auto"/>
      <w:ind w:left="0"/>
    </w:pPr>
    <w:rPr>
      <w:rFonts w:ascii="Calibri" w:eastAsia="Calibri" w:hAnsi="Calibri" w:cs="Mangal"/>
      <w:sz w:val="22"/>
      <w:szCs w:val="22"/>
      <w:lang w:eastAsia="ar-SA"/>
    </w:rPr>
  </w:style>
  <w:style w:type="paragraph" w:customStyle="1" w:styleId="Etiqueta">
    <w:name w:val="Etiqueta"/>
    <w:basedOn w:val="Normal"/>
    <w:rsid w:val="00525EBE"/>
    <w:pPr>
      <w:suppressLineNumbers/>
      <w:suppressAutoHyphens/>
      <w:spacing w:before="120" w:after="120" w:line="276" w:lineRule="auto"/>
      <w:jc w:val="left"/>
    </w:pPr>
    <w:rPr>
      <w:rFonts w:ascii="Calibri" w:eastAsia="Calibri" w:hAnsi="Calibri" w:cs="Mangal"/>
      <w:i/>
      <w:iCs/>
      <w:szCs w:val="24"/>
      <w:lang w:eastAsia="ar-SA"/>
    </w:rPr>
  </w:style>
  <w:style w:type="paragraph" w:customStyle="1" w:styleId="ndice">
    <w:name w:val="Índice"/>
    <w:basedOn w:val="Normal"/>
    <w:rsid w:val="00525EBE"/>
    <w:pPr>
      <w:suppressLineNumbers/>
      <w:suppressAutoHyphens/>
      <w:spacing w:line="276" w:lineRule="auto"/>
      <w:jc w:val="left"/>
    </w:pPr>
    <w:rPr>
      <w:rFonts w:ascii="Calibri" w:eastAsia="Calibri" w:hAnsi="Calibri" w:cs="Mangal"/>
      <w:sz w:val="22"/>
      <w:lang w:eastAsia="ar-SA"/>
    </w:rPr>
  </w:style>
  <w:style w:type="character" w:customStyle="1" w:styleId="HeaderChar1">
    <w:name w:val="Header Char1"/>
    <w:basedOn w:val="DefaultParagraphFont"/>
    <w:rsid w:val="00525EBE"/>
    <w:rPr>
      <w:rFonts w:ascii="Calibri" w:eastAsia="Calibri" w:hAnsi="Calibri"/>
      <w:sz w:val="22"/>
      <w:szCs w:val="22"/>
      <w:lang w:eastAsia="ar-SA"/>
    </w:rPr>
  </w:style>
  <w:style w:type="character" w:customStyle="1" w:styleId="FooterChar1">
    <w:name w:val="Footer Char1"/>
    <w:basedOn w:val="DefaultParagraphFont"/>
    <w:uiPriority w:val="99"/>
    <w:rsid w:val="00525EBE"/>
    <w:rPr>
      <w:rFonts w:ascii="Calibri" w:eastAsia="Calibri" w:hAnsi="Calibri"/>
      <w:sz w:val="22"/>
      <w:szCs w:val="22"/>
      <w:lang w:eastAsia="ar-SA"/>
    </w:rPr>
  </w:style>
  <w:style w:type="character" w:customStyle="1" w:styleId="BalloonTextChar1">
    <w:name w:val="Balloon Text Char1"/>
    <w:basedOn w:val="DefaultParagraphFont"/>
    <w:rsid w:val="00525EBE"/>
    <w:rPr>
      <w:rFonts w:ascii="Tahoma" w:eastAsia="Calibri" w:hAnsi="Tahoma" w:cs="Tahoma"/>
      <w:sz w:val="16"/>
      <w:szCs w:val="16"/>
      <w:lang w:eastAsia="ar-SA"/>
    </w:rPr>
  </w:style>
  <w:style w:type="paragraph" w:customStyle="1" w:styleId="FootnoteText1">
    <w:name w:val="Footnote Text1"/>
    <w:basedOn w:val="Normal"/>
    <w:rsid w:val="00525EBE"/>
    <w:pPr>
      <w:suppressAutoHyphens/>
      <w:spacing w:line="276" w:lineRule="auto"/>
      <w:jc w:val="left"/>
    </w:pPr>
    <w:rPr>
      <w:rFonts w:ascii="Calibri" w:eastAsia="Calibri" w:hAnsi="Calibri" w:cs="Times New Roman"/>
      <w:sz w:val="20"/>
      <w:szCs w:val="20"/>
      <w:lang w:eastAsia="ar-SA"/>
    </w:rPr>
  </w:style>
  <w:style w:type="paragraph" w:customStyle="1" w:styleId="CommentText1">
    <w:name w:val="Comment Text1"/>
    <w:basedOn w:val="Normal"/>
    <w:rsid w:val="00525EBE"/>
    <w:pPr>
      <w:suppressAutoHyphens/>
      <w:spacing w:line="276" w:lineRule="auto"/>
      <w:jc w:val="left"/>
    </w:pPr>
    <w:rPr>
      <w:rFonts w:ascii="Calibri" w:eastAsia="Calibri" w:hAnsi="Calibri" w:cs="Times New Roman"/>
      <w:sz w:val="20"/>
      <w:szCs w:val="20"/>
      <w:lang w:eastAsia="ar-SA"/>
    </w:rPr>
  </w:style>
  <w:style w:type="paragraph" w:customStyle="1" w:styleId="CommentSubject1">
    <w:name w:val="Comment Subject1"/>
    <w:basedOn w:val="CommentText1"/>
    <w:rsid w:val="00525EBE"/>
    <w:rPr>
      <w:b/>
      <w:bCs/>
    </w:rPr>
  </w:style>
  <w:style w:type="paragraph" w:customStyle="1" w:styleId="Guide-Normal">
    <w:name w:val="Guide - Normal"/>
    <w:basedOn w:val="Normal"/>
    <w:rsid w:val="00525EBE"/>
    <w:pPr>
      <w:suppressAutoHyphens/>
      <w:spacing w:after="0" w:line="100" w:lineRule="atLeast"/>
    </w:pPr>
    <w:rPr>
      <w:rFonts w:ascii="Tahoma" w:eastAsia="Times New Roman" w:hAnsi="Tahoma" w:cs="Tahoma"/>
      <w:kern w:val="1"/>
      <w:sz w:val="18"/>
      <w:szCs w:val="18"/>
      <w:lang w:eastAsia="ar-SA"/>
    </w:rPr>
  </w:style>
  <w:style w:type="paragraph" w:customStyle="1" w:styleId="Encabezadodelndice">
    <w:name w:val="Encabezado del índice"/>
    <w:basedOn w:val="Normal"/>
    <w:rsid w:val="00525EBE"/>
    <w:pPr>
      <w:keepNext/>
      <w:suppressLineNumbers/>
      <w:suppressAutoHyphens/>
      <w:spacing w:before="240" w:after="240" w:line="100" w:lineRule="atLeast"/>
      <w:jc w:val="center"/>
    </w:pPr>
    <w:rPr>
      <w:rFonts w:eastAsia="Times New Roman" w:cs="Times New Roman"/>
      <w:b/>
      <w:bCs/>
      <w:szCs w:val="20"/>
      <w:lang w:eastAsia="ar-SA"/>
    </w:rPr>
  </w:style>
  <w:style w:type="character" w:customStyle="1" w:styleId="CommentTextChar1">
    <w:name w:val="Comment Text Char1"/>
    <w:basedOn w:val="DefaultParagraphFont"/>
    <w:uiPriority w:val="99"/>
    <w:rsid w:val="00525EBE"/>
    <w:rPr>
      <w:rFonts w:ascii="Calibri" w:eastAsia="Calibri" w:hAnsi="Calibri"/>
      <w:lang w:eastAsia="ar-SA"/>
    </w:rPr>
  </w:style>
  <w:style w:type="character" w:customStyle="1" w:styleId="CommentSubjectChar1">
    <w:name w:val="Comment Subject Char1"/>
    <w:basedOn w:val="CommentTextChar1"/>
    <w:uiPriority w:val="99"/>
    <w:semiHidden/>
    <w:rsid w:val="00525EBE"/>
    <w:rPr>
      <w:rFonts w:ascii="Calibri" w:eastAsia="Calibri" w:hAnsi="Calibri"/>
      <w:b/>
      <w:bCs/>
      <w:lang w:eastAsia="ar-SA"/>
    </w:rPr>
  </w:style>
  <w:style w:type="paragraph" w:customStyle="1" w:styleId="Heading10">
    <w:name w:val="Heading1"/>
    <w:basedOn w:val="ListBullet"/>
    <w:link w:val="Heading1Char0"/>
    <w:qFormat/>
    <w:rsid w:val="00525EBE"/>
    <w:pPr>
      <w:numPr>
        <w:numId w:val="0"/>
      </w:numPr>
      <w:suppressAutoHyphens/>
      <w:spacing w:line="100" w:lineRule="atLeast"/>
    </w:pPr>
    <w:rPr>
      <w:b/>
      <w:bCs/>
    </w:rPr>
  </w:style>
  <w:style w:type="paragraph" w:customStyle="1" w:styleId="Heading211">
    <w:name w:val="Heading 21"/>
    <w:basedOn w:val="Heading10"/>
    <w:qFormat/>
    <w:rsid w:val="005419C3"/>
    <w:pPr>
      <w:spacing w:before="240"/>
    </w:pPr>
  </w:style>
  <w:style w:type="character" w:customStyle="1" w:styleId="ListBulletChar">
    <w:name w:val="List Bullet Char"/>
    <w:basedOn w:val="DefaultParagraphFont"/>
    <w:link w:val="ListBullet"/>
    <w:rsid w:val="00525EBE"/>
    <w:rPr>
      <w:rFonts w:ascii="Times New Roman" w:eastAsia="Times New Roman" w:hAnsi="Times New Roman" w:cs="Times New Roman"/>
      <w:sz w:val="24"/>
      <w:szCs w:val="20"/>
    </w:rPr>
  </w:style>
  <w:style w:type="character" w:customStyle="1" w:styleId="Heading1Char0">
    <w:name w:val="Heading1 Char"/>
    <w:basedOn w:val="ListBulletChar"/>
    <w:link w:val="Heading10"/>
    <w:rsid w:val="00525EBE"/>
    <w:rPr>
      <w:rFonts w:ascii="Times New Roman" w:eastAsia="Times New Roman" w:hAnsi="Times New Roman" w:cs="Times New Roman"/>
      <w:b/>
      <w:bCs/>
      <w:sz w:val="24"/>
      <w:szCs w:val="20"/>
      <w:lang w:val="ro-RO"/>
    </w:rPr>
  </w:style>
  <w:style w:type="character" w:customStyle="1" w:styleId="Heading1Char1">
    <w:name w:val="Heading 1 Char1"/>
    <w:basedOn w:val="DefaultParagraphFont"/>
    <w:rsid w:val="00525EBE"/>
    <w:rPr>
      <w:rFonts w:eastAsia="Calibri"/>
      <w:b/>
      <w:bCs/>
      <w:sz w:val="24"/>
      <w:szCs w:val="28"/>
      <w:lang w:eastAsia="ar-SA"/>
    </w:rPr>
  </w:style>
  <w:style w:type="paragraph" w:styleId="NoSpacing">
    <w:name w:val="No Spacing"/>
    <w:uiPriority w:val="1"/>
    <w:qFormat/>
    <w:rsid w:val="00525EBE"/>
    <w:pPr>
      <w:suppressAutoHyphens/>
      <w:spacing w:after="0" w:line="240" w:lineRule="auto"/>
    </w:pPr>
    <w:rPr>
      <w:rFonts w:ascii="Calibri" w:eastAsia="Calibri" w:hAnsi="Calibri" w:cs="Times New Roman"/>
      <w:lang w:eastAsia="ar-SA"/>
    </w:rPr>
  </w:style>
  <w:style w:type="character" w:customStyle="1" w:styleId="see-footnote">
    <w:name w:val="see-footnote"/>
    <w:basedOn w:val="DefaultParagraphFont"/>
    <w:rsid w:val="00525EBE"/>
  </w:style>
  <w:style w:type="table" w:customStyle="1" w:styleId="TableGrid4">
    <w:name w:val="Table Grid4"/>
    <w:basedOn w:val="TableNormal"/>
    <w:next w:val="TableGrid"/>
    <w:uiPriority w:val="59"/>
    <w:rsid w:val="00A15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15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E449FA"/>
  </w:style>
  <w:style w:type="character" w:styleId="UnresolvedMention">
    <w:name w:val="Unresolved Mention"/>
    <w:basedOn w:val="DefaultParagraphFont"/>
    <w:uiPriority w:val="99"/>
    <w:semiHidden/>
    <w:unhideWhenUsed/>
    <w:rsid w:val="00B64148"/>
    <w:rPr>
      <w:color w:val="605E5C"/>
      <w:shd w:val="clear" w:color="auto" w:fill="E1DFDD"/>
    </w:rPr>
  </w:style>
  <w:style w:type="character" w:customStyle="1" w:styleId="tal">
    <w:name w:val="tal"/>
    <w:basedOn w:val="DefaultParagraphFont"/>
    <w:rsid w:val="00FA5D71"/>
  </w:style>
  <w:style w:type="character" w:customStyle="1" w:styleId="do">
    <w:name w:val="do"/>
    <w:basedOn w:val="DefaultParagraphFont"/>
    <w:rsid w:val="00FA5D71"/>
  </w:style>
  <w:style w:type="character" w:styleId="Mention">
    <w:name w:val="Mention"/>
    <w:basedOn w:val="DefaultParagraphFont"/>
    <w:uiPriority w:val="99"/>
    <w:unhideWhenUsed/>
    <w:rsid w:val="008165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5369">
      <w:bodyDiv w:val="1"/>
      <w:marLeft w:val="0"/>
      <w:marRight w:val="0"/>
      <w:marTop w:val="0"/>
      <w:marBottom w:val="0"/>
      <w:divBdr>
        <w:top w:val="none" w:sz="0" w:space="0" w:color="auto"/>
        <w:left w:val="none" w:sz="0" w:space="0" w:color="auto"/>
        <w:bottom w:val="none" w:sz="0" w:space="0" w:color="auto"/>
        <w:right w:val="none" w:sz="0" w:space="0" w:color="auto"/>
      </w:divBdr>
    </w:div>
    <w:div w:id="34743953">
      <w:bodyDiv w:val="1"/>
      <w:marLeft w:val="0"/>
      <w:marRight w:val="0"/>
      <w:marTop w:val="0"/>
      <w:marBottom w:val="0"/>
      <w:divBdr>
        <w:top w:val="none" w:sz="0" w:space="0" w:color="auto"/>
        <w:left w:val="none" w:sz="0" w:space="0" w:color="auto"/>
        <w:bottom w:val="none" w:sz="0" w:space="0" w:color="auto"/>
        <w:right w:val="none" w:sz="0" w:space="0" w:color="auto"/>
      </w:divBdr>
    </w:div>
    <w:div w:id="80564502">
      <w:bodyDiv w:val="1"/>
      <w:marLeft w:val="0"/>
      <w:marRight w:val="0"/>
      <w:marTop w:val="0"/>
      <w:marBottom w:val="0"/>
      <w:divBdr>
        <w:top w:val="none" w:sz="0" w:space="0" w:color="auto"/>
        <w:left w:val="none" w:sz="0" w:space="0" w:color="auto"/>
        <w:bottom w:val="none" w:sz="0" w:space="0" w:color="auto"/>
        <w:right w:val="none" w:sz="0" w:space="0" w:color="auto"/>
      </w:divBdr>
    </w:div>
    <w:div w:id="85463797">
      <w:bodyDiv w:val="1"/>
      <w:marLeft w:val="0"/>
      <w:marRight w:val="0"/>
      <w:marTop w:val="0"/>
      <w:marBottom w:val="0"/>
      <w:divBdr>
        <w:top w:val="none" w:sz="0" w:space="0" w:color="auto"/>
        <w:left w:val="none" w:sz="0" w:space="0" w:color="auto"/>
        <w:bottom w:val="none" w:sz="0" w:space="0" w:color="auto"/>
        <w:right w:val="none" w:sz="0" w:space="0" w:color="auto"/>
      </w:divBdr>
    </w:div>
    <w:div w:id="110588322">
      <w:bodyDiv w:val="1"/>
      <w:marLeft w:val="0"/>
      <w:marRight w:val="0"/>
      <w:marTop w:val="0"/>
      <w:marBottom w:val="0"/>
      <w:divBdr>
        <w:top w:val="none" w:sz="0" w:space="0" w:color="auto"/>
        <w:left w:val="none" w:sz="0" w:space="0" w:color="auto"/>
        <w:bottom w:val="none" w:sz="0" w:space="0" w:color="auto"/>
        <w:right w:val="none" w:sz="0" w:space="0" w:color="auto"/>
      </w:divBdr>
    </w:div>
    <w:div w:id="242572373">
      <w:bodyDiv w:val="1"/>
      <w:marLeft w:val="0"/>
      <w:marRight w:val="0"/>
      <w:marTop w:val="0"/>
      <w:marBottom w:val="0"/>
      <w:divBdr>
        <w:top w:val="none" w:sz="0" w:space="0" w:color="auto"/>
        <w:left w:val="none" w:sz="0" w:space="0" w:color="auto"/>
        <w:bottom w:val="none" w:sz="0" w:space="0" w:color="auto"/>
        <w:right w:val="none" w:sz="0" w:space="0" w:color="auto"/>
      </w:divBdr>
    </w:div>
    <w:div w:id="243684747">
      <w:bodyDiv w:val="1"/>
      <w:marLeft w:val="0"/>
      <w:marRight w:val="0"/>
      <w:marTop w:val="0"/>
      <w:marBottom w:val="0"/>
      <w:divBdr>
        <w:top w:val="none" w:sz="0" w:space="0" w:color="auto"/>
        <w:left w:val="none" w:sz="0" w:space="0" w:color="auto"/>
        <w:bottom w:val="none" w:sz="0" w:space="0" w:color="auto"/>
        <w:right w:val="none" w:sz="0" w:space="0" w:color="auto"/>
      </w:divBdr>
      <w:divsChild>
        <w:div w:id="2035306832">
          <w:marLeft w:val="0"/>
          <w:marRight w:val="0"/>
          <w:marTop w:val="0"/>
          <w:marBottom w:val="0"/>
          <w:divBdr>
            <w:top w:val="none" w:sz="0" w:space="0" w:color="auto"/>
            <w:left w:val="none" w:sz="0" w:space="0" w:color="auto"/>
            <w:bottom w:val="none" w:sz="0" w:space="0" w:color="auto"/>
            <w:right w:val="none" w:sz="0" w:space="0" w:color="auto"/>
          </w:divBdr>
          <w:divsChild>
            <w:div w:id="1151482977">
              <w:marLeft w:val="0"/>
              <w:marRight w:val="0"/>
              <w:marTop w:val="0"/>
              <w:marBottom w:val="0"/>
              <w:divBdr>
                <w:top w:val="none" w:sz="0" w:space="0" w:color="auto"/>
                <w:left w:val="none" w:sz="0" w:space="0" w:color="auto"/>
                <w:bottom w:val="none" w:sz="0" w:space="0" w:color="auto"/>
                <w:right w:val="none" w:sz="0" w:space="0" w:color="auto"/>
              </w:divBdr>
              <w:divsChild>
                <w:div w:id="278026882">
                  <w:marLeft w:val="0"/>
                  <w:marRight w:val="0"/>
                  <w:marTop w:val="0"/>
                  <w:marBottom w:val="0"/>
                  <w:divBdr>
                    <w:top w:val="none" w:sz="0" w:space="0" w:color="auto"/>
                    <w:left w:val="none" w:sz="0" w:space="0" w:color="auto"/>
                    <w:bottom w:val="none" w:sz="0" w:space="0" w:color="auto"/>
                    <w:right w:val="none" w:sz="0" w:space="0" w:color="auto"/>
                  </w:divBdr>
                  <w:divsChild>
                    <w:div w:id="1809279180">
                      <w:marLeft w:val="0"/>
                      <w:marRight w:val="0"/>
                      <w:marTop w:val="0"/>
                      <w:marBottom w:val="0"/>
                      <w:divBdr>
                        <w:top w:val="none" w:sz="0" w:space="0" w:color="auto"/>
                        <w:left w:val="none" w:sz="0" w:space="0" w:color="auto"/>
                        <w:bottom w:val="none" w:sz="0" w:space="0" w:color="auto"/>
                        <w:right w:val="none" w:sz="0" w:space="0" w:color="auto"/>
                      </w:divBdr>
                      <w:divsChild>
                        <w:div w:id="398985439">
                          <w:marLeft w:val="0"/>
                          <w:marRight w:val="0"/>
                          <w:marTop w:val="0"/>
                          <w:marBottom w:val="0"/>
                          <w:divBdr>
                            <w:top w:val="none" w:sz="0" w:space="0" w:color="auto"/>
                            <w:left w:val="none" w:sz="0" w:space="0" w:color="auto"/>
                            <w:bottom w:val="none" w:sz="0" w:space="0" w:color="auto"/>
                            <w:right w:val="none" w:sz="0" w:space="0" w:color="auto"/>
                          </w:divBdr>
                          <w:divsChild>
                            <w:div w:id="874971160">
                              <w:marLeft w:val="2070"/>
                              <w:marRight w:val="3960"/>
                              <w:marTop w:val="0"/>
                              <w:marBottom w:val="0"/>
                              <w:divBdr>
                                <w:top w:val="none" w:sz="0" w:space="0" w:color="auto"/>
                                <w:left w:val="none" w:sz="0" w:space="0" w:color="auto"/>
                                <w:bottom w:val="none" w:sz="0" w:space="0" w:color="auto"/>
                                <w:right w:val="none" w:sz="0" w:space="0" w:color="auto"/>
                              </w:divBdr>
                              <w:divsChild>
                                <w:div w:id="140193927">
                                  <w:marLeft w:val="0"/>
                                  <w:marRight w:val="0"/>
                                  <w:marTop w:val="0"/>
                                  <w:marBottom w:val="0"/>
                                  <w:divBdr>
                                    <w:top w:val="none" w:sz="0" w:space="0" w:color="auto"/>
                                    <w:left w:val="none" w:sz="0" w:space="0" w:color="auto"/>
                                    <w:bottom w:val="none" w:sz="0" w:space="0" w:color="auto"/>
                                    <w:right w:val="none" w:sz="0" w:space="0" w:color="auto"/>
                                  </w:divBdr>
                                  <w:divsChild>
                                    <w:div w:id="273948678">
                                      <w:marLeft w:val="0"/>
                                      <w:marRight w:val="0"/>
                                      <w:marTop w:val="0"/>
                                      <w:marBottom w:val="0"/>
                                      <w:divBdr>
                                        <w:top w:val="none" w:sz="0" w:space="0" w:color="auto"/>
                                        <w:left w:val="none" w:sz="0" w:space="0" w:color="auto"/>
                                        <w:bottom w:val="none" w:sz="0" w:space="0" w:color="auto"/>
                                        <w:right w:val="none" w:sz="0" w:space="0" w:color="auto"/>
                                      </w:divBdr>
                                      <w:divsChild>
                                        <w:div w:id="1797135189">
                                          <w:marLeft w:val="0"/>
                                          <w:marRight w:val="0"/>
                                          <w:marTop w:val="0"/>
                                          <w:marBottom w:val="0"/>
                                          <w:divBdr>
                                            <w:top w:val="none" w:sz="0" w:space="0" w:color="auto"/>
                                            <w:left w:val="none" w:sz="0" w:space="0" w:color="auto"/>
                                            <w:bottom w:val="none" w:sz="0" w:space="0" w:color="auto"/>
                                            <w:right w:val="none" w:sz="0" w:space="0" w:color="auto"/>
                                          </w:divBdr>
                                          <w:divsChild>
                                            <w:div w:id="2041778467">
                                              <w:marLeft w:val="0"/>
                                              <w:marRight w:val="0"/>
                                              <w:marTop w:val="90"/>
                                              <w:marBottom w:val="0"/>
                                              <w:divBdr>
                                                <w:top w:val="none" w:sz="0" w:space="0" w:color="auto"/>
                                                <w:left w:val="none" w:sz="0" w:space="0" w:color="auto"/>
                                                <w:bottom w:val="none" w:sz="0" w:space="0" w:color="auto"/>
                                                <w:right w:val="none" w:sz="0" w:space="0" w:color="auto"/>
                                              </w:divBdr>
                                              <w:divsChild>
                                                <w:div w:id="1488596591">
                                                  <w:marLeft w:val="0"/>
                                                  <w:marRight w:val="0"/>
                                                  <w:marTop w:val="0"/>
                                                  <w:marBottom w:val="0"/>
                                                  <w:divBdr>
                                                    <w:top w:val="none" w:sz="0" w:space="0" w:color="auto"/>
                                                    <w:left w:val="none" w:sz="0" w:space="0" w:color="auto"/>
                                                    <w:bottom w:val="none" w:sz="0" w:space="0" w:color="auto"/>
                                                    <w:right w:val="none" w:sz="0" w:space="0" w:color="auto"/>
                                                  </w:divBdr>
                                                  <w:divsChild>
                                                    <w:div w:id="748162805">
                                                      <w:marLeft w:val="0"/>
                                                      <w:marRight w:val="0"/>
                                                      <w:marTop w:val="0"/>
                                                      <w:marBottom w:val="0"/>
                                                      <w:divBdr>
                                                        <w:top w:val="none" w:sz="0" w:space="0" w:color="auto"/>
                                                        <w:left w:val="none" w:sz="0" w:space="0" w:color="auto"/>
                                                        <w:bottom w:val="none" w:sz="0" w:space="0" w:color="auto"/>
                                                        <w:right w:val="none" w:sz="0" w:space="0" w:color="auto"/>
                                                      </w:divBdr>
                                                      <w:divsChild>
                                                        <w:div w:id="20056923">
                                                          <w:marLeft w:val="0"/>
                                                          <w:marRight w:val="0"/>
                                                          <w:marTop w:val="0"/>
                                                          <w:marBottom w:val="390"/>
                                                          <w:divBdr>
                                                            <w:top w:val="none" w:sz="0" w:space="0" w:color="auto"/>
                                                            <w:left w:val="none" w:sz="0" w:space="0" w:color="auto"/>
                                                            <w:bottom w:val="none" w:sz="0" w:space="0" w:color="auto"/>
                                                            <w:right w:val="none" w:sz="0" w:space="0" w:color="auto"/>
                                                          </w:divBdr>
                                                          <w:divsChild>
                                                            <w:div w:id="1131048397">
                                                              <w:marLeft w:val="0"/>
                                                              <w:marRight w:val="0"/>
                                                              <w:marTop w:val="0"/>
                                                              <w:marBottom w:val="0"/>
                                                              <w:divBdr>
                                                                <w:top w:val="none" w:sz="0" w:space="0" w:color="auto"/>
                                                                <w:left w:val="none" w:sz="0" w:space="0" w:color="auto"/>
                                                                <w:bottom w:val="none" w:sz="0" w:space="0" w:color="auto"/>
                                                                <w:right w:val="none" w:sz="0" w:space="0" w:color="auto"/>
                                                              </w:divBdr>
                                                              <w:divsChild>
                                                                <w:div w:id="1172529154">
                                                                  <w:marLeft w:val="0"/>
                                                                  <w:marRight w:val="0"/>
                                                                  <w:marTop w:val="0"/>
                                                                  <w:marBottom w:val="0"/>
                                                                  <w:divBdr>
                                                                    <w:top w:val="none" w:sz="0" w:space="0" w:color="auto"/>
                                                                    <w:left w:val="none" w:sz="0" w:space="0" w:color="auto"/>
                                                                    <w:bottom w:val="none" w:sz="0" w:space="0" w:color="auto"/>
                                                                    <w:right w:val="none" w:sz="0" w:space="0" w:color="auto"/>
                                                                  </w:divBdr>
                                                                  <w:divsChild>
                                                                    <w:div w:id="1571187341">
                                                                      <w:marLeft w:val="0"/>
                                                                      <w:marRight w:val="0"/>
                                                                      <w:marTop w:val="0"/>
                                                                      <w:marBottom w:val="0"/>
                                                                      <w:divBdr>
                                                                        <w:top w:val="none" w:sz="0" w:space="0" w:color="auto"/>
                                                                        <w:left w:val="none" w:sz="0" w:space="0" w:color="auto"/>
                                                                        <w:bottom w:val="none" w:sz="0" w:space="0" w:color="auto"/>
                                                                        <w:right w:val="none" w:sz="0" w:space="0" w:color="auto"/>
                                                                      </w:divBdr>
                                                                      <w:divsChild>
                                                                        <w:div w:id="1553424817">
                                                                          <w:marLeft w:val="0"/>
                                                                          <w:marRight w:val="0"/>
                                                                          <w:marTop w:val="0"/>
                                                                          <w:marBottom w:val="0"/>
                                                                          <w:divBdr>
                                                                            <w:top w:val="none" w:sz="0" w:space="0" w:color="auto"/>
                                                                            <w:left w:val="none" w:sz="0" w:space="0" w:color="auto"/>
                                                                            <w:bottom w:val="none" w:sz="0" w:space="0" w:color="auto"/>
                                                                            <w:right w:val="none" w:sz="0" w:space="0" w:color="auto"/>
                                                                          </w:divBdr>
                                                                          <w:divsChild>
                                                                            <w:div w:id="1231188195">
                                                                              <w:marLeft w:val="0"/>
                                                                              <w:marRight w:val="0"/>
                                                                              <w:marTop w:val="0"/>
                                                                              <w:marBottom w:val="0"/>
                                                                              <w:divBdr>
                                                                                <w:top w:val="none" w:sz="0" w:space="0" w:color="auto"/>
                                                                                <w:left w:val="none" w:sz="0" w:space="0" w:color="auto"/>
                                                                                <w:bottom w:val="none" w:sz="0" w:space="0" w:color="auto"/>
                                                                                <w:right w:val="none" w:sz="0" w:space="0" w:color="auto"/>
                                                                              </w:divBdr>
                                                                              <w:divsChild>
                                                                                <w:div w:id="721635618">
                                                                                  <w:marLeft w:val="0"/>
                                                                                  <w:marRight w:val="0"/>
                                                                                  <w:marTop w:val="0"/>
                                                                                  <w:marBottom w:val="0"/>
                                                                                  <w:divBdr>
                                                                                    <w:top w:val="none" w:sz="0" w:space="0" w:color="auto"/>
                                                                                    <w:left w:val="none" w:sz="0" w:space="0" w:color="auto"/>
                                                                                    <w:bottom w:val="none" w:sz="0" w:space="0" w:color="auto"/>
                                                                                    <w:right w:val="none" w:sz="0" w:space="0" w:color="auto"/>
                                                                                  </w:divBdr>
                                                                                  <w:divsChild>
                                                                                    <w:div w:id="1522470647">
                                                                                      <w:marLeft w:val="0"/>
                                                                                      <w:marRight w:val="0"/>
                                                                                      <w:marTop w:val="0"/>
                                                                                      <w:marBottom w:val="0"/>
                                                                                      <w:divBdr>
                                                                                        <w:top w:val="none" w:sz="0" w:space="0" w:color="auto"/>
                                                                                        <w:left w:val="none" w:sz="0" w:space="0" w:color="auto"/>
                                                                                        <w:bottom w:val="none" w:sz="0" w:space="0" w:color="auto"/>
                                                                                        <w:right w:val="none" w:sz="0" w:space="0" w:color="auto"/>
                                                                                      </w:divBdr>
                                                                                      <w:divsChild>
                                                                                        <w:div w:id="133985334">
                                                                                          <w:marLeft w:val="0"/>
                                                                                          <w:marRight w:val="0"/>
                                                                                          <w:marTop w:val="0"/>
                                                                                          <w:marBottom w:val="0"/>
                                                                                          <w:divBdr>
                                                                                            <w:top w:val="none" w:sz="0" w:space="0" w:color="auto"/>
                                                                                            <w:left w:val="none" w:sz="0" w:space="0" w:color="auto"/>
                                                                                            <w:bottom w:val="none" w:sz="0" w:space="0" w:color="auto"/>
                                                                                            <w:right w:val="none" w:sz="0" w:space="0" w:color="auto"/>
                                                                                          </w:divBdr>
                                                                                          <w:divsChild>
                                                                                            <w:div w:id="1502116029">
                                                                                              <w:marLeft w:val="0"/>
                                                                                              <w:marRight w:val="0"/>
                                                                                              <w:marTop w:val="0"/>
                                                                                              <w:marBottom w:val="0"/>
                                                                                              <w:divBdr>
                                                                                                <w:top w:val="none" w:sz="0" w:space="0" w:color="auto"/>
                                                                                                <w:left w:val="none" w:sz="0" w:space="0" w:color="auto"/>
                                                                                                <w:bottom w:val="none" w:sz="0" w:space="0" w:color="auto"/>
                                                                                                <w:right w:val="none" w:sz="0" w:space="0" w:color="auto"/>
                                                                                              </w:divBdr>
                                                                                              <w:divsChild>
                                                                                                <w:div w:id="1657342122">
                                                                                                  <w:marLeft w:val="0"/>
                                                                                                  <w:marRight w:val="0"/>
                                                                                                  <w:marTop w:val="0"/>
                                                                                                  <w:marBottom w:val="0"/>
                                                                                                  <w:divBdr>
                                                                                                    <w:top w:val="none" w:sz="0" w:space="0" w:color="auto"/>
                                                                                                    <w:left w:val="none" w:sz="0" w:space="0" w:color="auto"/>
                                                                                                    <w:bottom w:val="none" w:sz="0" w:space="0" w:color="auto"/>
                                                                                                    <w:right w:val="none" w:sz="0" w:space="0" w:color="auto"/>
                                                                                                  </w:divBdr>
                                                                                                  <w:divsChild>
                                                                                                    <w:div w:id="1767380179">
                                                                                                      <w:marLeft w:val="0"/>
                                                                                                      <w:marRight w:val="0"/>
                                                                                                      <w:marTop w:val="0"/>
                                                                                                      <w:marBottom w:val="0"/>
                                                                                                      <w:divBdr>
                                                                                                        <w:top w:val="none" w:sz="0" w:space="0" w:color="auto"/>
                                                                                                        <w:left w:val="none" w:sz="0" w:space="0" w:color="auto"/>
                                                                                                        <w:bottom w:val="none" w:sz="0" w:space="0" w:color="auto"/>
                                                                                                        <w:right w:val="none" w:sz="0" w:space="0" w:color="auto"/>
                                                                                                      </w:divBdr>
                                                                                                      <w:divsChild>
                                                                                                        <w:div w:id="1419252486">
                                                                                                          <w:marLeft w:val="0"/>
                                                                                                          <w:marRight w:val="0"/>
                                                                                                          <w:marTop w:val="0"/>
                                                                                                          <w:marBottom w:val="0"/>
                                                                                                          <w:divBdr>
                                                                                                            <w:top w:val="none" w:sz="0" w:space="0" w:color="auto"/>
                                                                                                            <w:left w:val="none" w:sz="0" w:space="0" w:color="auto"/>
                                                                                                            <w:bottom w:val="none" w:sz="0" w:space="0" w:color="auto"/>
                                                                                                            <w:right w:val="none" w:sz="0" w:space="0" w:color="auto"/>
                                                                                                          </w:divBdr>
                                                                                                          <w:divsChild>
                                                                                                            <w:div w:id="1132138132">
                                                                                                              <w:marLeft w:val="0"/>
                                                                                                              <w:marRight w:val="0"/>
                                                                                                              <w:marTop w:val="0"/>
                                                                                                              <w:marBottom w:val="0"/>
                                                                                                              <w:divBdr>
                                                                                                                <w:top w:val="none" w:sz="0" w:space="0" w:color="auto"/>
                                                                                                                <w:left w:val="none" w:sz="0" w:space="0" w:color="auto"/>
                                                                                                                <w:bottom w:val="none" w:sz="0" w:space="0" w:color="auto"/>
                                                                                                                <w:right w:val="none" w:sz="0" w:space="0" w:color="auto"/>
                                                                                                              </w:divBdr>
                                                                                                              <w:divsChild>
                                                                                                                <w:div w:id="977806293">
                                                                                                                  <w:marLeft w:val="300"/>
                                                                                                                  <w:marRight w:val="0"/>
                                                                                                                  <w:marTop w:val="0"/>
                                                                                                                  <w:marBottom w:val="0"/>
                                                                                                                  <w:divBdr>
                                                                                                                    <w:top w:val="none" w:sz="0" w:space="0" w:color="auto"/>
                                                                                                                    <w:left w:val="none" w:sz="0" w:space="0" w:color="auto"/>
                                                                                                                    <w:bottom w:val="none" w:sz="0" w:space="0" w:color="auto"/>
                                                                                                                    <w:right w:val="none" w:sz="0" w:space="0" w:color="auto"/>
                                                                                                                  </w:divBdr>
                                                                                                                  <w:divsChild>
                                                                                                                    <w:div w:id="1987662925">
                                                                                                                      <w:marLeft w:val="0"/>
                                                                                                                      <w:marRight w:val="0"/>
                                                                                                                      <w:marTop w:val="0"/>
                                                                                                                      <w:marBottom w:val="0"/>
                                                                                                                      <w:divBdr>
                                                                                                                        <w:top w:val="none" w:sz="0" w:space="0" w:color="auto"/>
                                                                                                                        <w:left w:val="none" w:sz="0" w:space="0" w:color="auto"/>
                                                                                                                        <w:bottom w:val="none" w:sz="0" w:space="0" w:color="auto"/>
                                                                                                                        <w:right w:val="none" w:sz="0" w:space="0" w:color="auto"/>
                                                                                                                      </w:divBdr>
                                                                                                                      <w:divsChild>
                                                                                                                        <w:div w:id="9872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033652">
      <w:bodyDiv w:val="1"/>
      <w:marLeft w:val="0"/>
      <w:marRight w:val="0"/>
      <w:marTop w:val="0"/>
      <w:marBottom w:val="0"/>
      <w:divBdr>
        <w:top w:val="none" w:sz="0" w:space="0" w:color="auto"/>
        <w:left w:val="none" w:sz="0" w:space="0" w:color="auto"/>
        <w:bottom w:val="none" w:sz="0" w:space="0" w:color="auto"/>
        <w:right w:val="none" w:sz="0" w:space="0" w:color="auto"/>
      </w:divBdr>
    </w:div>
    <w:div w:id="384647686">
      <w:bodyDiv w:val="1"/>
      <w:marLeft w:val="0"/>
      <w:marRight w:val="0"/>
      <w:marTop w:val="0"/>
      <w:marBottom w:val="0"/>
      <w:divBdr>
        <w:top w:val="none" w:sz="0" w:space="0" w:color="auto"/>
        <w:left w:val="none" w:sz="0" w:space="0" w:color="auto"/>
        <w:bottom w:val="none" w:sz="0" w:space="0" w:color="auto"/>
        <w:right w:val="none" w:sz="0" w:space="0" w:color="auto"/>
      </w:divBdr>
    </w:div>
    <w:div w:id="404188105">
      <w:bodyDiv w:val="1"/>
      <w:marLeft w:val="0"/>
      <w:marRight w:val="0"/>
      <w:marTop w:val="0"/>
      <w:marBottom w:val="0"/>
      <w:divBdr>
        <w:top w:val="none" w:sz="0" w:space="0" w:color="auto"/>
        <w:left w:val="none" w:sz="0" w:space="0" w:color="auto"/>
        <w:bottom w:val="none" w:sz="0" w:space="0" w:color="auto"/>
        <w:right w:val="none" w:sz="0" w:space="0" w:color="auto"/>
      </w:divBdr>
    </w:div>
    <w:div w:id="526254657">
      <w:bodyDiv w:val="1"/>
      <w:marLeft w:val="0"/>
      <w:marRight w:val="0"/>
      <w:marTop w:val="0"/>
      <w:marBottom w:val="0"/>
      <w:divBdr>
        <w:top w:val="none" w:sz="0" w:space="0" w:color="auto"/>
        <w:left w:val="none" w:sz="0" w:space="0" w:color="auto"/>
        <w:bottom w:val="none" w:sz="0" w:space="0" w:color="auto"/>
        <w:right w:val="none" w:sz="0" w:space="0" w:color="auto"/>
      </w:divBdr>
    </w:div>
    <w:div w:id="595556269">
      <w:bodyDiv w:val="1"/>
      <w:marLeft w:val="0"/>
      <w:marRight w:val="0"/>
      <w:marTop w:val="0"/>
      <w:marBottom w:val="0"/>
      <w:divBdr>
        <w:top w:val="none" w:sz="0" w:space="0" w:color="auto"/>
        <w:left w:val="none" w:sz="0" w:space="0" w:color="auto"/>
        <w:bottom w:val="none" w:sz="0" w:space="0" w:color="auto"/>
        <w:right w:val="none" w:sz="0" w:space="0" w:color="auto"/>
      </w:divBdr>
    </w:div>
    <w:div w:id="616763793">
      <w:bodyDiv w:val="1"/>
      <w:marLeft w:val="0"/>
      <w:marRight w:val="0"/>
      <w:marTop w:val="0"/>
      <w:marBottom w:val="0"/>
      <w:divBdr>
        <w:top w:val="none" w:sz="0" w:space="0" w:color="auto"/>
        <w:left w:val="none" w:sz="0" w:space="0" w:color="auto"/>
        <w:bottom w:val="none" w:sz="0" w:space="0" w:color="auto"/>
        <w:right w:val="none" w:sz="0" w:space="0" w:color="auto"/>
      </w:divBdr>
    </w:div>
    <w:div w:id="618298808">
      <w:bodyDiv w:val="1"/>
      <w:marLeft w:val="0"/>
      <w:marRight w:val="0"/>
      <w:marTop w:val="0"/>
      <w:marBottom w:val="0"/>
      <w:divBdr>
        <w:top w:val="none" w:sz="0" w:space="0" w:color="auto"/>
        <w:left w:val="none" w:sz="0" w:space="0" w:color="auto"/>
        <w:bottom w:val="none" w:sz="0" w:space="0" w:color="auto"/>
        <w:right w:val="none" w:sz="0" w:space="0" w:color="auto"/>
      </w:divBdr>
    </w:div>
    <w:div w:id="717096552">
      <w:bodyDiv w:val="1"/>
      <w:marLeft w:val="0"/>
      <w:marRight w:val="0"/>
      <w:marTop w:val="0"/>
      <w:marBottom w:val="0"/>
      <w:divBdr>
        <w:top w:val="none" w:sz="0" w:space="0" w:color="auto"/>
        <w:left w:val="none" w:sz="0" w:space="0" w:color="auto"/>
        <w:bottom w:val="none" w:sz="0" w:space="0" w:color="auto"/>
        <w:right w:val="none" w:sz="0" w:space="0" w:color="auto"/>
      </w:divBdr>
    </w:div>
    <w:div w:id="741173619">
      <w:bodyDiv w:val="1"/>
      <w:marLeft w:val="0"/>
      <w:marRight w:val="0"/>
      <w:marTop w:val="0"/>
      <w:marBottom w:val="0"/>
      <w:divBdr>
        <w:top w:val="none" w:sz="0" w:space="0" w:color="auto"/>
        <w:left w:val="none" w:sz="0" w:space="0" w:color="auto"/>
        <w:bottom w:val="none" w:sz="0" w:space="0" w:color="auto"/>
        <w:right w:val="none" w:sz="0" w:space="0" w:color="auto"/>
      </w:divBdr>
    </w:div>
    <w:div w:id="766585406">
      <w:bodyDiv w:val="1"/>
      <w:marLeft w:val="0"/>
      <w:marRight w:val="0"/>
      <w:marTop w:val="0"/>
      <w:marBottom w:val="0"/>
      <w:divBdr>
        <w:top w:val="none" w:sz="0" w:space="0" w:color="auto"/>
        <w:left w:val="none" w:sz="0" w:space="0" w:color="auto"/>
        <w:bottom w:val="none" w:sz="0" w:space="0" w:color="auto"/>
        <w:right w:val="none" w:sz="0" w:space="0" w:color="auto"/>
      </w:divBdr>
    </w:div>
    <w:div w:id="819081393">
      <w:bodyDiv w:val="1"/>
      <w:marLeft w:val="0"/>
      <w:marRight w:val="0"/>
      <w:marTop w:val="0"/>
      <w:marBottom w:val="0"/>
      <w:divBdr>
        <w:top w:val="none" w:sz="0" w:space="0" w:color="auto"/>
        <w:left w:val="none" w:sz="0" w:space="0" w:color="auto"/>
        <w:bottom w:val="none" w:sz="0" w:space="0" w:color="auto"/>
        <w:right w:val="none" w:sz="0" w:space="0" w:color="auto"/>
      </w:divBdr>
    </w:div>
    <w:div w:id="819150474">
      <w:bodyDiv w:val="1"/>
      <w:marLeft w:val="0"/>
      <w:marRight w:val="0"/>
      <w:marTop w:val="0"/>
      <w:marBottom w:val="0"/>
      <w:divBdr>
        <w:top w:val="none" w:sz="0" w:space="0" w:color="auto"/>
        <w:left w:val="none" w:sz="0" w:space="0" w:color="auto"/>
        <w:bottom w:val="none" w:sz="0" w:space="0" w:color="auto"/>
        <w:right w:val="none" w:sz="0" w:space="0" w:color="auto"/>
      </w:divBdr>
      <w:divsChild>
        <w:div w:id="1036926645">
          <w:marLeft w:val="0"/>
          <w:marRight w:val="0"/>
          <w:marTop w:val="0"/>
          <w:marBottom w:val="0"/>
          <w:divBdr>
            <w:top w:val="none" w:sz="0" w:space="0" w:color="auto"/>
            <w:left w:val="none" w:sz="0" w:space="0" w:color="auto"/>
            <w:bottom w:val="none" w:sz="0" w:space="0" w:color="auto"/>
            <w:right w:val="none" w:sz="0" w:space="0" w:color="auto"/>
          </w:divBdr>
          <w:divsChild>
            <w:div w:id="1594318406">
              <w:marLeft w:val="0"/>
              <w:marRight w:val="0"/>
              <w:marTop w:val="0"/>
              <w:marBottom w:val="0"/>
              <w:divBdr>
                <w:top w:val="none" w:sz="0" w:space="0" w:color="auto"/>
                <w:left w:val="none" w:sz="0" w:space="0" w:color="auto"/>
                <w:bottom w:val="none" w:sz="0" w:space="0" w:color="auto"/>
                <w:right w:val="none" w:sz="0" w:space="0" w:color="auto"/>
              </w:divBdr>
              <w:divsChild>
                <w:div w:id="1000086626">
                  <w:marLeft w:val="0"/>
                  <w:marRight w:val="0"/>
                  <w:marTop w:val="0"/>
                  <w:marBottom w:val="0"/>
                  <w:divBdr>
                    <w:top w:val="none" w:sz="0" w:space="0" w:color="auto"/>
                    <w:left w:val="none" w:sz="0" w:space="0" w:color="auto"/>
                    <w:bottom w:val="none" w:sz="0" w:space="0" w:color="auto"/>
                    <w:right w:val="none" w:sz="0" w:space="0" w:color="auto"/>
                  </w:divBdr>
                  <w:divsChild>
                    <w:div w:id="2096199930">
                      <w:marLeft w:val="0"/>
                      <w:marRight w:val="0"/>
                      <w:marTop w:val="0"/>
                      <w:marBottom w:val="0"/>
                      <w:divBdr>
                        <w:top w:val="none" w:sz="0" w:space="0" w:color="auto"/>
                        <w:left w:val="none" w:sz="0" w:space="0" w:color="auto"/>
                        <w:bottom w:val="none" w:sz="0" w:space="0" w:color="auto"/>
                        <w:right w:val="none" w:sz="0" w:space="0" w:color="auto"/>
                      </w:divBdr>
                      <w:divsChild>
                        <w:div w:id="782461089">
                          <w:marLeft w:val="0"/>
                          <w:marRight w:val="0"/>
                          <w:marTop w:val="0"/>
                          <w:marBottom w:val="0"/>
                          <w:divBdr>
                            <w:top w:val="none" w:sz="0" w:space="0" w:color="auto"/>
                            <w:left w:val="none" w:sz="0" w:space="0" w:color="auto"/>
                            <w:bottom w:val="none" w:sz="0" w:space="0" w:color="auto"/>
                            <w:right w:val="none" w:sz="0" w:space="0" w:color="auto"/>
                          </w:divBdr>
                          <w:divsChild>
                            <w:div w:id="1427073099">
                              <w:marLeft w:val="2070"/>
                              <w:marRight w:val="3960"/>
                              <w:marTop w:val="0"/>
                              <w:marBottom w:val="0"/>
                              <w:divBdr>
                                <w:top w:val="none" w:sz="0" w:space="0" w:color="auto"/>
                                <w:left w:val="none" w:sz="0" w:space="0" w:color="auto"/>
                                <w:bottom w:val="none" w:sz="0" w:space="0" w:color="auto"/>
                                <w:right w:val="none" w:sz="0" w:space="0" w:color="auto"/>
                              </w:divBdr>
                              <w:divsChild>
                                <w:div w:id="1614088695">
                                  <w:marLeft w:val="0"/>
                                  <w:marRight w:val="0"/>
                                  <w:marTop w:val="0"/>
                                  <w:marBottom w:val="0"/>
                                  <w:divBdr>
                                    <w:top w:val="none" w:sz="0" w:space="0" w:color="auto"/>
                                    <w:left w:val="none" w:sz="0" w:space="0" w:color="auto"/>
                                    <w:bottom w:val="none" w:sz="0" w:space="0" w:color="auto"/>
                                    <w:right w:val="none" w:sz="0" w:space="0" w:color="auto"/>
                                  </w:divBdr>
                                  <w:divsChild>
                                    <w:div w:id="100490172">
                                      <w:marLeft w:val="0"/>
                                      <w:marRight w:val="0"/>
                                      <w:marTop w:val="0"/>
                                      <w:marBottom w:val="0"/>
                                      <w:divBdr>
                                        <w:top w:val="none" w:sz="0" w:space="0" w:color="auto"/>
                                        <w:left w:val="none" w:sz="0" w:space="0" w:color="auto"/>
                                        <w:bottom w:val="none" w:sz="0" w:space="0" w:color="auto"/>
                                        <w:right w:val="none" w:sz="0" w:space="0" w:color="auto"/>
                                      </w:divBdr>
                                      <w:divsChild>
                                        <w:div w:id="1922908748">
                                          <w:marLeft w:val="0"/>
                                          <w:marRight w:val="0"/>
                                          <w:marTop w:val="0"/>
                                          <w:marBottom w:val="0"/>
                                          <w:divBdr>
                                            <w:top w:val="none" w:sz="0" w:space="0" w:color="auto"/>
                                            <w:left w:val="none" w:sz="0" w:space="0" w:color="auto"/>
                                            <w:bottom w:val="none" w:sz="0" w:space="0" w:color="auto"/>
                                            <w:right w:val="none" w:sz="0" w:space="0" w:color="auto"/>
                                          </w:divBdr>
                                          <w:divsChild>
                                            <w:div w:id="671641491">
                                              <w:marLeft w:val="0"/>
                                              <w:marRight w:val="0"/>
                                              <w:marTop w:val="90"/>
                                              <w:marBottom w:val="0"/>
                                              <w:divBdr>
                                                <w:top w:val="none" w:sz="0" w:space="0" w:color="auto"/>
                                                <w:left w:val="none" w:sz="0" w:space="0" w:color="auto"/>
                                                <w:bottom w:val="none" w:sz="0" w:space="0" w:color="auto"/>
                                                <w:right w:val="none" w:sz="0" w:space="0" w:color="auto"/>
                                              </w:divBdr>
                                              <w:divsChild>
                                                <w:div w:id="732776003">
                                                  <w:marLeft w:val="0"/>
                                                  <w:marRight w:val="0"/>
                                                  <w:marTop w:val="0"/>
                                                  <w:marBottom w:val="0"/>
                                                  <w:divBdr>
                                                    <w:top w:val="none" w:sz="0" w:space="0" w:color="auto"/>
                                                    <w:left w:val="none" w:sz="0" w:space="0" w:color="auto"/>
                                                    <w:bottom w:val="none" w:sz="0" w:space="0" w:color="auto"/>
                                                    <w:right w:val="none" w:sz="0" w:space="0" w:color="auto"/>
                                                  </w:divBdr>
                                                  <w:divsChild>
                                                    <w:div w:id="950631874">
                                                      <w:marLeft w:val="0"/>
                                                      <w:marRight w:val="0"/>
                                                      <w:marTop w:val="0"/>
                                                      <w:marBottom w:val="0"/>
                                                      <w:divBdr>
                                                        <w:top w:val="none" w:sz="0" w:space="0" w:color="auto"/>
                                                        <w:left w:val="none" w:sz="0" w:space="0" w:color="auto"/>
                                                        <w:bottom w:val="none" w:sz="0" w:space="0" w:color="auto"/>
                                                        <w:right w:val="none" w:sz="0" w:space="0" w:color="auto"/>
                                                      </w:divBdr>
                                                      <w:divsChild>
                                                        <w:div w:id="648091354">
                                                          <w:marLeft w:val="0"/>
                                                          <w:marRight w:val="0"/>
                                                          <w:marTop w:val="0"/>
                                                          <w:marBottom w:val="390"/>
                                                          <w:divBdr>
                                                            <w:top w:val="none" w:sz="0" w:space="0" w:color="auto"/>
                                                            <w:left w:val="none" w:sz="0" w:space="0" w:color="auto"/>
                                                            <w:bottom w:val="none" w:sz="0" w:space="0" w:color="auto"/>
                                                            <w:right w:val="none" w:sz="0" w:space="0" w:color="auto"/>
                                                          </w:divBdr>
                                                          <w:divsChild>
                                                            <w:div w:id="344554472">
                                                              <w:marLeft w:val="0"/>
                                                              <w:marRight w:val="0"/>
                                                              <w:marTop w:val="0"/>
                                                              <w:marBottom w:val="0"/>
                                                              <w:divBdr>
                                                                <w:top w:val="none" w:sz="0" w:space="0" w:color="auto"/>
                                                                <w:left w:val="none" w:sz="0" w:space="0" w:color="auto"/>
                                                                <w:bottom w:val="none" w:sz="0" w:space="0" w:color="auto"/>
                                                                <w:right w:val="none" w:sz="0" w:space="0" w:color="auto"/>
                                                              </w:divBdr>
                                                              <w:divsChild>
                                                                <w:div w:id="1743720446">
                                                                  <w:marLeft w:val="0"/>
                                                                  <w:marRight w:val="0"/>
                                                                  <w:marTop w:val="0"/>
                                                                  <w:marBottom w:val="0"/>
                                                                  <w:divBdr>
                                                                    <w:top w:val="none" w:sz="0" w:space="0" w:color="auto"/>
                                                                    <w:left w:val="none" w:sz="0" w:space="0" w:color="auto"/>
                                                                    <w:bottom w:val="none" w:sz="0" w:space="0" w:color="auto"/>
                                                                    <w:right w:val="none" w:sz="0" w:space="0" w:color="auto"/>
                                                                  </w:divBdr>
                                                                  <w:divsChild>
                                                                    <w:div w:id="1310282283">
                                                                      <w:marLeft w:val="0"/>
                                                                      <w:marRight w:val="0"/>
                                                                      <w:marTop w:val="0"/>
                                                                      <w:marBottom w:val="0"/>
                                                                      <w:divBdr>
                                                                        <w:top w:val="none" w:sz="0" w:space="0" w:color="auto"/>
                                                                        <w:left w:val="none" w:sz="0" w:space="0" w:color="auto"/>
                                                                        <w:bottom w:val="none" w:sz="0" w:space="0" w:color="auto"/>
                                                                        <w:right w:val="none" w:sz="0" w:space="0" w:color="auto"/>
                                                                      </w:divBdr>
                                                                      <w:divsChild>
                                                                        <w:div w:id="1566603578">
                                                                          <w:marLeft w:val="0"/>
                                                                          <w:marRight w:val="0"/>
                                                                          <w:marTop w:val="0"/>
                                                                          <w:marBottom w:val="0"/>
                                                                          <w:divBdr>
                                                                            <w:top w:val="none" w:sz="0" w:space="0" w:color="auto"/>
                                                                            <w:left w:val="none" w:sz="0" w:space="0" w:color="auto"/>
                                                                            <w:bottom w:val="none" w:sz="0" w:space="0" w:color="auto"/>
                                                                            <w:right w:val="none" w:sz="0" w:space="0" w:color="auto"/>
                                                                          </w:divBdr>
                                                                          <w:divsChild>
                                                                            <w:div w:id="657852372">
                                                                              <w:marLeft w:val="0"/>
                                                                              <w:marRight w:val="0"/>
                                                                              <w:marTop w:val="0"/>
                                                                              <w:marBottom w:val="0"/>
                                                                              <w:divBdr>
                                                                                <w:top w:val="none" w:sz="0" w:space="0" w:color="auto"/>
                                                                                <w:left w:val="none" w:sz="0" w:space="0" w:color="auto"/>
                                                                                <w:bottom w:val="none" w:sz="0" w:space="0" w:color="auto"/>
                                                                                <w:right w:val="none" w:sz="0" w:space="0" w:color="auto"/>
                                                                              </w:divBdr>
                                                                              <w:divsChild>
                                                                                <w:div w:id="1470780529">
                                                                                  <w:marLeft w:val="0"/>
                                                                                  <w:marRight w:val="0"/>
                                                                                  <w:marTop w:val="0"/>
                                                                                  <w:marBottom w:val="0"/>
                                                                                  <w:divBdr>
                                                                                    <w:top w:val="none" w:sz="0" w:space="0" w:color="auto"/>
                                                                                    <w:left w:val="none" w:sz="0" w:space="0" w:color="auto"/>
                                                                                    <w:bottom w:val="none" w:sz="0" w:space="0" w:color="auto"/>
                                                                                    <w:right w:val="none" w:sz="0" w:space="0" w:color="auto"/>
                                                                                  </w:divBdr>
                                                                                  <w:divsChild>
                                                                                    <w:div w:id="655962261">
                                                                                      <w:marLeft w:val="0"/>
                                                                                      <w:marRight w:val="0"/>
                                                                                      <w:marTop w:val="0"/>
                                                                                      <w:marBottom w:val="0"/>
                                                                                      <w:divBdr>
                                                                                        <w:top w:val="none" w:sz="0" w:space="0" w:color="auto"/>
                                                                                        <w:left w:val="none" w:sz="0" w:space="0" w:color="auto"/>
                                                                                        <w:bottom w:val="none" w:sz="0" w:space="0" w:color="auto"/>
                                                                                        <w:right w:val="none" w:sz="0" w:space="0" w:color="auto"/>
                                                                                      </w:divBdr>
                                                                                      <w:divsChild>
                                                                                        <w:div w:id="913124212">
                                                                                          <w:marLeft w:val="0"/>
                                                                                          <w:marRight w:val="0"/>
                                                                                          <w:marTop w:val="0"/>
                                                                                          <w:marBottom w:val="0"/>
                                                                                          <w:divBdr>
                                                                                            <w:top w:val="none" w:sz="0" w:space="0" w:color="auto"/>
                                                                                            <w:left w:val="none" w:sz="0" w:space="0" w:color="auto"/>
                                                                                            <w:bottom w:val="none" w:sz="0" w:space="0" w:color="auto"/>
                                                                                            <w:right w:val="none" w:sz="0" w:space="0" w:color="auto"/>
                                                                                          </w:divBdr>
                                                                                          <w:divsChild>
                                                                                            <w:div w:id="1857646014">
                                                                                              <w:marLeft w:val="0"/>
                                                                                              <w:marRight w:val="0"/>
                                                                                              <w:marTop w:val="0"/>
                                                                                              <w:marBottom w:val="0"/>
                                                                                              <w:divBdr>
                                                                                                <w:top w:val="none" w:sz="0" w:space="0" w:color="auto"/>
                                                                                                <w:left w:val="none" w:sz="0" w:space="0" w:color="auto"/>
                                                                                                <w:bottom w:val="none" w:sz="0" w:space="0" w:color="auto"/>
                                                                                                <w:right w:val="none" w:sz="0" w:space="0" w:color="auto"/>
                                                                                              </w:divBdr>
                                                                                              <w:divsChild>
                                                                                                <w:div w:id="1136608344">
                                                                                                  <w:marLeft w:val="0"/>
                                                                                                  <w:marRight w:val="0"/>
                                                                                                  <w:marTop w:val="0"/>
                                                                                                  <w:marBottom w:val="0"/>
                                                                                                  <w:divBdr>
                                                                                                    <w:top w:val="none" w:sz="0" w:space="0" w:color="auto"/>
                                                                                                    <w:left w:val="none" w:sz="0" w:space="0" w:color="auto"/>
                                                                                                    <w:bottom w:val="none" w:sz="0" w:space="0" w:color="auto"/>
                                                                                                    <w:right w:val="none" w:sz="0" w:space="0" w:color="auto"/>
                                                                                                  </w:divBdr>
                                                                                                  <w:divsChild>
                                                                                                    <w:div w:id="725181429">
                                                                                                      <w:marLeft w:val="0"/>
                                                                                                      <w:marRight w:val="0"/>
                                                                                                      <w:marTop w:val="0"/>
                                                                                                      <w:marBottom w:val="0"/>
                                                                                                      <w:divBdr>
                                                                                                        <w:top w:val="none" w:sz="0" w:space="0" w:color="auto"/>
                                                                                                        <w:left w:val="none" w:sz="0" w:space="0" w:color="auto"/>
                                                                                                        <w:bottom w:val="none" w:sz="0" w:space="0" w:color="auto"/>
                                                                                                        <w:right w:val="none" w:sz="0" w:space="0" w:color="auto"/>
                                                                                                      </w:divBdr>
                                                                                                      <w:divsChild>
                                                                                                        <w:div w:id="342518436">
                                                                                                          <w:marLeft w:val="0"/>
                                                                                                          <w:marRight w:val="0"/>
                                                                                                          <w:marTop w:val="0"/>
                                                                                                          <w:marBottom w:val="0"/>
                                                                                                          <w:divBdr>
                                                                                                            <w:top w:val="none" w:sz="0" w:space="0" w:color="auto"/>
                                                                                                            <w:left w:val="none" w:sz="0" w:space="0" w:color="auto"/>
                                                                                                            <w:bottom w:val="none" w:sz="0" w:space="0" w:color="auto"/>
                                                                                                            <w:right w:val="none" w:sz="0" w:space="0" w:color="auto"/>
                                                                                                          </w:divBdr>
                                                                                                          <w:divsChild>
                                                                                                            <w:div w:id="871648492">
                                                                                                              <w:marLeft w:val="0"/>
                                                                                                              <w:marRight w:val="0"/>
                                                                                                              <w:marTop w:val="0"/>
                                                                                                              <w:marBottom w:val="0"/>
                                                                                                              <w:divBdr>
                                                                                                                <w:top w:val="none" w:sz="0" w:space="0" w:color="auto"/>
                                                                                                                <w:left w:val="none" w:sz="0" w:space="0" w:color="auto"/>
                                                                                                                <w:bottom w:val="none" w:sz="0" w:space="0" w:color="auto"/>
                                                                                                                <w:right w:val="none" w:sz="0" w:space="0" w:color="auto"/>
                                                                                                              </w:divBdr>
                                                                                                              <w:divsChild>
                                                                                                                <w:div w:id="937635317">
                                                                                                                  <w:marLeft w:val="300"/>
                                                                                                                  <w:marRight w:val="0"/>
                                                                                                                  <w:marTop w:val="0"/>
                                                                                                                  <w:marBottom w:val="0"/>
                                                                                                                  <w:divBdr>
                                                                                                                    <w:top w:val="none" w:sz="0" w:space="0" w:color="auto"/>
                                                                                                                    <w:left w:val="none" w:sz="0" w:space="0" w:color="auto"/>
                                                                                                                    <w:bottom w:val="none" w:sz="0" w:space="0" w:color="auto"/>
                                                                                                                    <w:right w:val="none" w:sz="0" w:space="0" w:color="auto"/>
                                                                                                                  </w:divBdr>
                                                                                                                  <w:divsChild>
                                                                                                                    <w:div w:id="59015038">
                                                                                                                      <w:marLeft w:val="0"/>
                                                                                                                      <w:marRight w:val="0"/>
                                                                                                                      <w:marTop w:val="0"/>
                                                                                                                      <w:marBottom w:val="0"/>
                                                                                                                      <w:divBdr>
                                                                                                                        <w:top w:val="none" w:sz="0" w:space="0" w:color="auto"/>
                                                                                                                        <w:left w:val="none" w:sz="0" w:space="0" w:color="auto"/>
                                                                                                                        <w:bottom w:val="none" w:sz="0" w:space="0" w:color="auto"/>
                                                                                                                        <w:right w:val="none" w:sz="0" w:space="0" w:color="auto"/>
                                                                                                                      </w:divBdr>
                                                                                                                      <w:divsChild>
                                                                                                                        <w:div w:id="6015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6309327">
      <w:bodyDiv w:val="1"/>
      <w:marLeft w:val="0"/>
      <w:marRight w:val="0"/>
      <w:marTop w:val="0"/>
      <w:marBottom w:val="0"/>
      <w:divBdr>
        <w:top w:val="none" w:sz="0" w:space="0" w:color="auto"/>
        <w:left w:val="none" w:sz="0" w:space="0" w:color="auto"/>
        <w:bottom w:val="none" w:sz="0" w:space="0" w:color="auto"/>
        <w:right w:val="none" w:sz="0" w:space="0" w:color="auto"/>
      </w:divBdr>
    </w:div>
    <w:div w:id="895239388">
      <w:bodyDiv w:val="1"/>
      <w:marLeft w:val="0"/>
      <w:marRight w:val="0"/>
      <w:marTop w:val="0"/>
      <w:marBottom w:val="0"/>
      <w:divBdr>
        <w:top w:val="none" w:sz="0" w:space="0" w:color="auto"/>
        <w:left w:val="none" w:sz="0" w:space="0" w:color="auto"/>
        <w:bottom w:val="none" w:sz="0" w:space="0" w:color="auto"/>
        <w:right w:val="none" w:sz="0" w:space="0" w:color="auto"/>
      </w:divBdr>
    </w:div>
    <w:div w:id="1155880430">
      <w:bodyDiv w:val="1"/>
      <w:marLeft w:val="0"/>
      <w:marRight w:val="0"/>
      <w:marTop w:val="0"/>
      <w:marBottom w:val="0"/>
      <w:divBdr>
        <w:top w:val="none" w:sz="0" w:space="0" w:color="auto"/>
        <w:left w:val="none" w:sz="0" w:space="0" w:color="auto"/>
        <w:bottom w:val="none" w:sz="0" w:space="0" w:color="auto"/>
        <w:right w:val="none" w:sz="0" w:space="0" w:color="auto"/>
      </w:divBdr>
    </w:div>
    <w:div w:id="1222643759">
      <w:bodyDiv w:val="1"/>
      <w:marLeft w:val="0"/>
      <w:marRight w:val="0"/>
      <w:marTop w:val="0"/>
      <w:marBottom w:val="0"/>
      <w:divBdr>
        <w:top w:val="none" w:sz="0" w:space="0" w:color="auto"/>
        <w:left w:val="none" w:sz="0" w:space="0" w:color="auto"/>
        <w:bottom w:val="none" w:sz="0" w:space="0" w:color="auto"/>
        <w:right w:val="none" w:sz="0" w:space="0" w:color="auto"/>
      </w:divBdr>
    </w:div>
    <w:div w:id="1240871838">
      <w:bodyDiv w:val="1"/>
      <w:marLeft w:val="0"/>
      <w:marRight w:val="0"/>
      <w:marTop w:val="0"/>
      <w:marBottom w:val="0"/>
      <w:divBdr>
        <w:top w:val="none" w:sz="0" w:space="0" w:color="auto"/>
        <w:left w:val="none" w:sz="0" w:space="0" w:color="auto"/>
        <w:bottom w:val="none" w:sz="0" w:space="0" w:color="auto"/>
        <w:right w:val="none" w:sz="0" w:space="0" w:color="auto"/>
      </w:divBdr>
    </w:div>
    <w:div w:id="1264608609">
      <w:bodyDiv w:val="1"/>
      <w:marLeft w:val="0"/>
      <w:marRight w:val="0"/>
      <w:marTop w:val="0"/>
      <w:marBottom w:val="0"/>
      <w:divBdr>
        <w:top w:val="none" w:sz="0" w:space="0" w:color="auto"/>
        <w:left w:val="none" w:sz="0" w:space="0" w:color="auto"/>
        <w:bottom w:val="none" w:sz="0" w:space="0" w:color="auto"/>
        <w:right w:val="none" w:sz="0" w:space="0" w:color="auto"/>
      </w:divBdr>
    </w:div>
    <w:div w:id="1291206714">
      <w:bodyDiv w:val="1"/>
      <w:marLeft w:val="0"/>
      <w:marRight w:val="0"/>
      <w:marTop w:val="0"/>
      <w:marBottom w:val="0"/>
      <w:divBdr>
        <w:top w:val="none" w:sz="0" w:space="0" w:color="auto"/>
        <w:left w:val="none" w:sz="0" w:space="0" w:color="auto"/>
        <w:bottom w:val="none" w:sz="0" w:space="0" w:color="auto"/>
        <w:right w:val="none" w:sz="0" w:space="0" w:color="auto"/>
      </w:divBdr>
    </w:div>
    <w:div w:id="1333755766">
      <w:bodyDiv w:val="1"/>
      <w:marLeft w:val="0"/>
      <w:marRight w:val="0"/>
      <w:marTop w:val="0"/>
      <w:marBottom w:val="0"/>
      <w:divBdr>
        <w:top w:val="none" w:sz="0" w:space="0" w:color="auto"/>
        <w:left w:val="none" w:sz="0" w:space="0" w:color="auto"/>
        <w:bottom w:val="none" w:sz="0" w:space="0" w:color="auto"/>
        <w:right w:val="none" w:sz="0" w:space="0" w:color="auto"/>
      </w:divBdr>
      <w:divsChild>
        <w:div w:id="859513420">
          <w:marLeft w:val="0"/>
          <w:marRight w:val="0"/>
          <w:marTop w:val="0"/>
          <w:marBottom w:val="0"/>
          <w:divBdr>
            <w:top w:val="none" w:sz="0" w:space="0" w:color="auto"/>
            <w:left w:val="none" w:sz="0" w:space="0" w:color="auto"/>
            <w:bottom w:val="none" w:sz="0" w:space="0" w:color="auto"/>
            <w:right w:val="none" w:sz="0" w:space="0" w:color="auto"/>
          </w:divBdr>
          <w:divsChild>
            <w:div w:id="976449325">
              <w:marLeft w:val="0"/>
              <w:marRight w:val="0"/>
              <w:marTop w:val="0"/>
              <w:marBottom w:val="0"/>
              <w:divBdr>
                <w:top w:val="none" w:sz="0" w:space="0" w:color="auto"/>
                <w:left w:val="none" w:sz="0" w:space="0" w:color="auto"/>
                <w:bottom w:val="none" w:sz="0" w:space="0" w:color="auto"/>
                <w:right w:val="none" w:sz="0" w:space="0" w:color="auto"/>
              </w:divBdr>
              <w:divsChild>
                <w:div w:id="659694159">
                  <w:marLeft w:val="0"/>
                  <w:marRight w:val="0"/>
                  <w:marTop w:val="0"/>
                  <w:marBottom w:val="0"/>
                  <w:divBdr>
                    <w:top w:val="none" w:sz="0" w:space="0" w:color="auto"/>
                    <w:left w:val="none" w:sz="0" w:space="0" w:color="auto"/>
                    <w:bottom w:val="none" w:sz="0" w:space="0" w:color="auto"/>
                    <w:right w:val="none" w:sz="0" w:space="0" w:color="auto"/>
                  </w:divBdr>
                  <w:divsChild>
                    <w:div w:id="134955247">
                      <w:marLeft w:val="0"/>
                      <w:marRight w:val="0"/>
                      <w:marTop w:val="0"/>
                      <w:marBottom w:val="0"/>
                      <w:divBdr>
                        <w:top w:val="none" w:sz="0" w:space="0" w:color="auto"/>
                        <w:left w:val="none" w:sz="0" w:space="0" w:color="auto"/>
                        <w:bottom w:val="none" w:sz="0" w:space="0" w:color="auto"/>
                        <w:right w:val="none" w:sz="0" w:space="0" w:color="auto"/>
                      </w:divBdr>
                      <w:divsChild>
                        <w:div w:id="1657955475">
                          <w:marLeft w:val="0"/>
                          <w:marRight w:val="0"/>
                          <w:marTop w:val="0"/>
                          <w:marBottom w:val="0"/>
                          <w:divBdr>
                            <w:top w:val="none" w:sz="0" w:space="0" w:color="auto"/>
                            <w:left w:val="none" w:sz="0" w:space="0" w:color="auto"/>
                            <w:bottom w:val="none" w:sz="0" w:space="0" w:color="auto"/>
                            <w:right w:val="none" w:sz="0" w:space="0" w:color="auto"/>
                          </w:divBdr>
                          <w:divsChild>
                            <w:div w:id="1073236773">
                              <w:marLeft w:val="2070"/>
                              <w:marRight w:val="3960"/>
                              <w:marTop w:val="0"/>
                              <w:marBottom w:val="0"/>
                              <w:divBdr>
                                <w:top w:val="none" w:sz="0" w:space="0" w:color="auto"/>
                                <w:left w:val="none" w:sz="0" w:space="0" w:color="auto"/>
                                <w:bottom w:val="none" w:sz="0" w:space="0" w:color="auto"/>
                                <w:right w:val="none" w:sz="0" w:space="0" w:color="auto"/>
                              </w:divBdr>
                              <w:divsChild>
                                <w:div w:id="923807022">
                                  <w:marLeft w:val="0"/>
                                  <w:marRight w:val="0"/>
                                  <w:marTop w:val="0"/>
                                  <w:marBottom w:val="0"/>
                                  <w:divBdr>
                                    <w:top w:val="none" w:sz="0" w:space="0" w:color="auto"/>
                                    <w:left w:val="none" w:sz="0" w:space="0" w:color="auto"/>
                                    <w:bottom w:val="none" w:sz="0" w:space="0" w:color="auto"/>
                                    <w:right w:val="none" w:sz="0" w:space="0" w:color="auto"/>
                                  </w:divBdr>
                                  <w:divsChild>
                                    <w:div w:id="1182544908">
                                      <w:marLeft w:val="0"/>
                                      <w:marRight w:val="0"/>
                                      <w:marTop w:val="0"/>
                                      <w:marBottom w:val="0"/>
                                      <w:divBdr>
                                        <w:top w:val="none" w:sz="0" w:space="0" w:color="auto"/>
                                        <w:left w:val="none" w:sz="0" w:space="0" w:color="auto"/>
                                        <w:bottom w:val="none" w:sz="0" w:space="0" w:color="auto"/>
                                        <w:right w:val="none" w:sz="0" w:space="0" w:color="auto"/>
                                      </w:divBdr>
                                      <w:divsChild>
                                        <w:div w:id="1925992722">
                                          <w:marLeft w:val="0"/>
                                          <w:marRight w:val="0"/>
                                          <w:marTop w:val="0"/>
                                          <w:marBottom w:val="0"/>
                                          <w:divBdr>
                                            <w:top w:val="none" w:sz="0" w:space="0" w:color="auto"/>
                                            <w:left w:val="none" w:sz="0" w:space="0" w:color="auto"/>
                                            <w:bottom w:val="none" w:sz="0" w:space="0" w:color="auto"/>
                                            <w:right w:val="none" w:sz="0" w:space="0" w:color="auto"/>
                                          </w:divBdr>
                                          <w:divsChild>
                                            <w:div w:id="1696080234">
                                              <w:marLeft w:val="0"/>
                                              <w:marRight w:val="0"/>
                                              <w:marTop w:val="90"/>
                                              <w:marBottom w:val="0"/>
                                              <w:divBdr>
                                                <w:top w:val="none" w:sz="0" w:space="0" w:color="auto"/>
                                                <w:left w:val="none" w:sz="0" w:space="0" w:color="auto"/>
                                                <w:bottom w:val="none" w:sz="0" w:space="0" w:color="auto"/>
                                                <w:right w:val="none" w:sz="0" w:space="0" w:color="auto"/>
                                              </w:divBdr>
                                              <w:divsChild>
                                                <w:div w:id="1977687238">
                                                  <w:marLeft w:val="0"/>
                                                  <w:marRight w:val="0"/>
                                                  <w:marTop w:val="0"/>
                                                  <w:marBottom w:val="0"/>
                                                  <w:divBdr>
                                                    <w:top w:val="none" w:sz="0" w:space="0" w:color="auto"/>
                                                    <w:left w:val="none" w:sz="0" w:space="0" w:color="auto"/>
                                                    <w:bottom w:val="none" w:sz="0" w:space="0" w:color="auto"/>
                                                    <w:right w:val="none" w:sz="0" w:space="0" w:color="auto"/>
                                                  </w:divBdr>
                                                  <w:divsChild>
                                                    <w:div w:id="542835121">
                                                      <w:marLeft w:val="0"/>
                                                      <w:marRight w:val="0"/>
                                                      <w:marTop w:val="0"/>
                                                      <w:marBottom w:val="0"/>
                                                      <w:divBdr>
                                                        <w:top w:val="none" w:sz="0" w:space="0" w:color="auto"/>
                                                        <w:left w:val="none" w:sz="0" w:space="0" w:color="auto"/>
                                                        <w:bottom w:val="none" w:sz="0" w:space="0" w:color="auto"/>
                                                        <w:right w:val="none" w:sz="0" w:space="0" w:color="auto"/>
                                                      </w:divBdr>
                                                      <w:divsChild>
                                                        <w:div w:id="800881914">
                                                          <w:marLeft w:val="0"/>
                                                          <w:marRight w:val="0"/>
                                                          <w:marTop w:val="0"/>
                                                          <w:marBottom w:val="390"/>
                                                          <w:divBdr>
                                                            <w:top w:val="none" w:sz="0" w:space="0" w:color="auto"/>
                                                            <w:left w:val="none" w:sz="0" w:space="0" w:color="auto"/>
                                                            <w:bottom w:val="none" w:sz="0" w:space="0" w:color="auto"/>
                                                            <w:right w:val="none" w:sz="0" w:space="0" w:color="auto"/>
                                                          </w:divBdr>
                                                          <w:divsChild>
                                                            <w:div w:id="1351837865">
                                                              <w:marLeft w:val="0"/>
                                                              <w:marRight w:val="0"/>
                                                              <w:marTop w:val="0"/>
                                                              <w:marBottom w:val="0"/>
                                                              <w:divBdr>
                                                                <w:top w:val="none" w:sz="0" w:space="0" w:color="auto"/>
                                                                <w:left w:val="none" w:sz="0" w:space="0" w:color="auto"/>
                                                                <w:bottom w:val="none" w:sz="0" w:space="0" w:color="auto"/>
                                                                <w:right w:val="none" w:sz="0" w:space="0" w:color="auto"/>
                                                              </w:divBdr>
                                                              <w:divsChild>
                                                                <w:div w:id="1522553577">
                                                                  <w:marLeft w:val="0"/>
                                                                  <w:marRight w:val="0"/>
                                                                  <w:marTop w:val="0"/>
                                                                  <w:marBottom w:val="0"/>
                                                                  <w:divBdr>
                                                                    <w:top w:val="none" w:sz="0" w:space="0" w:color="auto"/>
                                                                    <w:left w:val="none" w:sz="0" w:space="0" w:color="auto"/>
                                                                    <w:bottom w:val="none" w:sz="0" w:space="0" w:color="auto"/>
                                                                    <w:right w:val="none" w:sz="0" w:space="0" w:color="auto"/>
                                                                  </w:divBdr>
                                                                  <w:divsChild>
                                                                    <w:div w:id="2077124951">
                                                                      <w:marLeft w:val="0"/>
                                                                      <w:marRight w:val="0"/>
                                                                      <w:marTop w:val="0"/>
                                                                      <w:marBottom w:val="0"/>
                                                                      <w:divBdr>
                                                                        <w:top w:val="none" w:sz="0" w:space="0" w:color="auto"/>
                                                                        <w:left w:val="none" w:sz="0" w:space="0" w:color="auto"/>
                                                                        <w:bottom w:val="none" w:sz="0" w:space="0" w:color="auto"/>
                                                                        <w:right w:val="none" w:sz="0" w:space="0" w:color="auto"/>
                                                                      </w:divBdr>
                                                                      <w:divsChild>
                                                                        <w:div w:id="1750885219">
                                                                          <w:marLeft w:val="0"/>
                                                                          <w:marRight w:val="0"/>
                                                                          <w:marTop w:val="0"/>
                                                                          <w:marBottom w:val="0"/>
                                                                          <w:divBdr>
                                                                            <w:top w:val="none" w:sz="0" w:space="0" w:color="auto"/>
                                                                            <w:left w:val="none" w:sz="0" w:space="0" w:color="auto"/>
                                                                            <w:bottom w:val="none" w:sz="0" w:space="0" w:color="auto"/>
                                                                            <w:right w:val="none" w:sz="0" w:space="0" w:color="auto"/>
                                                                          </w:divBdr>
                                                                          <w:divsChild>
                                                                            <w:div w:id="371922898">
                                                                              <w:marLeft w:val="0"/>
                                                                              <w:marRight w:val="0"/>
                                                                              <w:marTop w:val="0"/>
                                                                              <w:marBottom w:val="0"/>
                                                                              <w:divBdr>
                                                                                <w:top w:val="none" w:sz="0" w:space="0" w:color="auto"/>
                                                                                <w:left w:val="none" w:sz="0" w:space="0" w:color="auto"/>
                                                                                <w:bottom w:val="none" w:sz="0" w:space="0" w:color="auto"/>
                                                                                <w:right w:val="none" w:sz="0" w:space="0" w:color="auto"/>
                                                                              </w:divBdr>
                                                                              <w:divsChild>
                                                                                <w:div w:id="1008097086">
                                                                                  <w:marLeft w:val="0"/>
                                                                                  <w:marRight w:val="0"/>
                                                                                  <w:marTop w:val="0"/>
                                                                                  <w:marBottom w:val="0"/>
                                                                                  <w:divBdr>
                                                                                    <w:top w:val="none" w:sz="0" w:space="0" w:color="auto"/>
                                                                                    <w:left w:val="none" w:sz="0" w:space="0" w:color="auto"/>
                                                                                    <w:bottom w:val="none" w:sz="0" w:space="0" w:color="auto"/>
                                                                                    <w:right w:val="none" w:sz="0" w:space="0" w:color="auto"/>
                                                                                  </w:divBdr>
                                                                                  <w:divsChild>
                                                                                    <w:div w:id="1030763595">
                                                                                      <w:marLeft w:val="0"/>
                                                                                      <w:marRight w:val="0"/>
                                                                                      <w:marTop w:val="0"/>
                                                                                      <w:marBottom w:val="0"/>
                                                                                      <w:divBdr>
                                                                                        <w:top w:val="none" w:sz="0" w:space="0" w:color="auto"/>
                                                                                        <w:left w:val="none" w:sz="0" w:space="0" w:color="auto"/>
                                                                                        <w:bottom w:val="none" w:sz="0" w:space="0" w:color="auto"/>
                                                                                        <w:right w:val="none" w:sz="0" w:space="0" w:color="auto"/>
                                                                                      </w:divBdr>
                                                                                      <w:divsChild>
                                                                                        <w:div w:id="707530501">
                                                                                          <w:marLeft w:val="0"/>
                                                                                          <w:marRight w:val="0"/>
                                                                                          <w:marTop w:val="0"/>
                                                                                          <w:marBottom w:val="0"/>
                                                                                          <w:divBdr>
                                                                                            <w:top w:val="none" w:sz="0" w:space="0" w:color="auto"/>
                                                                                            <w:left w:val="none" w:sz="0" w:space="0" w:color="auto"/>
                                                                                            <w:bottom w:val="none" w:sz="0" w:space="0" w:color="auto"/>
                                                                                            <w:right w:val="none" w:sz="0" w:space="0" w:color="auto"/>
                                                                                          </w:divBdr>
                                                                                          <w:divsChild>
                                                                                            <w:div w:id="872108789">
                                                                                              <w:marLeft w:val="0"/>
                                                                                              <w:marRight w:val="0"/>
                                                                                              <w:marTop w:val="0"/>
                                                                                              <w:marBottom w:val="0"/>
                                                                                              <w:divBdr>
                                                                                                <w:top w:val="none" w:sz="0" w:space="0" w:color="auto"/>
                                                                                                <w:left w:val="none" w:sz="0" w:space="0" w:color="auto"/>
                                                                                                <w:bottom w:val="none" w:sz="0" w:space="0" w:color="auto"/>
                                                                                                <w:right w:val="none" w:sz="0" w:space="0" w:color="auto"/>
                                                                                              </w:divBdr>
                                                                                              <w:divsChild>
                                                                                                <w:div w:id="1301112997">
                                                                                                  <w:marLeft w:val="0"/>
                                                                                                  <w:marRight w:val="0"/>
                                                                                                  <w:marTop w:val="0"/>
                                                                                                  <w:marBottom w:val="0"/>
                                                                                                  <w:divBdr>
                                                                                                    <w:top w:val="none" w:sz="0" w:space="0" w:color="auto"/>
                                                                                                    <w:left w:val="none" w:sz="0" w:space="0" w:color="auto"/>
                                                                                                    <w:bottom w:val="none" w:sz="0" w:space="0" w:color="auto"/>
                                                                                                    <w:right w:val="none" w:sz="0" w:space="0" w:color="auto"/>
                                                                                                  </w:divBdr>
                                                                                                  <w:divsChild>
                                                                                                    <w:div w:id="302930328">
                                                                                                      <w:marLeft w:val="0"/>
                                                                                                      <w:marRight w:val="0"/>
                                                                                                      <w:marTop w:val="0"/>
                                                                                                      <w:marBottom w:val="0"/>
                                                                                                      <w:divBdr>
                                                                                                        <w:top w:val="none" w:sz="0" w:space="0" w:color="auto"/>
                                                                                                        <w:left w:val="none" w:sz="0" w:space="0" w:color="auto"/>
                                                                                                        <w:bottom w:val="none" w:sz="0" w:space="0" w:color="auto"/>
                                                                                                        <w:right w:val="none" w:sz="0" w:space="0" w:color="auto"/>
                                                                                                      </w:divBdr>
                                                                                                      <w:divsChild>
                                                                                                        <w:div w:id="858158345">
                                                                                                          <w:marLeft w:val="0"/>
                                                                                                          <w:marRight w:val="0"/>
                                                                                                          <w:marTop w:val="0"/>
                                                                                                          <w:marBottom w:val="0"/>
                                                                                                          <w:divBdr>
                                                                                                            <w:top w:val="none" w:sz="0" w:space="0" w:color="auto"/>
                                                                                                            <w:left w:val="none" w:sz="0" w:space="0" w:color="auto"/>
                                                                                                            <w:bottom w:val="none" w:sz="0" w:space="0" w:color="auto"/>
                                                                                                            <w:right w:val="none" w:sz="0" w:space="0" w:color="auto"/>
                                                                                                          </w:divBdr>
                                                                                                          <w:divsChild>
                                                                                                            <w:div w:id="1039666088">
                                                                                                              <w:marLeft w:val="0"/>
                                                                                                              <w:marRight w:val="0"/>
                                                                                                              <w:marTop w:val="0"/>
                                                                                                              <w:marBottom w:val="0"/>
                                                                                                              <w:divBdr>
                                                                                                                <w:top w:val="none" w:sz="0" w:space="0" w:color="auto"/>
                                                                                                                <w:left w:val="none" w:sz="0" w:space="0" w:color="auto"/>
                                                                                                                <w:bottom w:val="none" w:sz="0" w:space="0" w:color="auto"/>
                                                                                                                <w:right w:val="none" w:sz="0" w:space="0" w:color="auto"/>
                                                                                                              </w:divBdr>
                                                                                                              <w:divsChild>
                                                                                                                <w:div w:id="107169482">
                                                                                                                  <w:marLeft w:val="300"/>
                                                                                                                  <w:marRight w:val="0"/>
                                                                                                                  <w:marTop w:val="0"/>
                                                                                                                  <w:marBottom w:val="0"/>
                                                                                                                  <w:divBdr>
                                                                                                                    <w:top w:val="none" w:sz="0" w:space="0" w:color="auto"/>
                                                                                                                    <w:left w:val="none" w:sz="0" w:space="0" w:color="auto"/>
                                                                                                                    <w:bottom w:val="none" w:sz="0" w:space="0" w:color="auto"/>
                                                                                                                    <w:right w:val="none" w:sz="0" w:space="0" w:color="auto"/>
                                                                                                                  </w:divBdr>
                                                                                                                  <w:divsChild>
                                                                                                                    <w:div w:id="164829553">
                                                                                                                      <w:marLeft w:val="-300"/>
                                                                                                                      <w:marRight w:val="0"/>
                                                                                                                      <w:marTop w:val="0"/>
                                                                                                                      <w:marBottom w:val="0"/>
                                                                                                                      <w:divBdr>
                                                                                                                        <w:top w:val="none" w:sz="0" w:space="0" w:color="auto"/>
                                                                                                                        <w:left w:val="none" w:sz="0" w:space="0" w:color="auto"/>
                                                                                                                        <w:bottom w:val="none" w:sz="0" w:space="0" w:color="auto"/>
                                                                                                                        <w:right w:val="none" w:sz="0" w:space="0" w:color="auto"/>
                                                                                                                      </w:divBdr>
                                                                                                                      <w:divsChild>
                                                                                                                        <w:div w:id="15126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0390936">
      <w:bodyDiv w:val="1"/>
      <w:marLeft w:val="0"/>
      <w:marRight w:val="0"/>
      <w:marTop w:val="0"/>
      <w:marBottom w:val="0"/>
      <w:divBdr>
        <w:top w:val="none" w:sz="0" w:space="0" w:color="auto"/>
        <w:left w:val="none" w:sz="0" w:space="0" w:color="auto"/>
        <w:bottom w:val="none" w:sz="0" w:space="0" w:color="auto"/>
        <w:right w:val="none" w:sz="0" w:space="0" w:color="auto"/>
      </w:divBdr>
    </w:div>
    <w:div w:id="1470397609">
      <w:bodyDiv w:val="1"/>
      <w:marLeft w:val="0"/>
      <w:marRight w:val="0"/>
      <w:marTop w:val="0"/>
      <w:marBottom w:val="0"/>
      <w:divBdr>
        <w:top w:val="none" w:sz="0" w:space="0" w:color="auto"/>
        <w:left w:val="none" w:sz="0" w:space="0" w:color="auto"/>
        <w:bottom w:val="none" w:sz="0" w:space="0" w:color="auto"/>
        <w:right w:val="none" w:sz="0" w:space="0" w:color="auto"/>
      </w:divBdr>
    </w:div>
    <w:div w:id="1507404243">
      <w:bodyDiv w:val="1"/>
      <w:marLeft w:val="0"/>
      <w:marRight w:val="0"/>
      <w:marTop w:val="0"/>
      <w:marBottom w:val="0"/>
      <w:divBdr>
        <w:top w:val="none" w:sz="0" w:space="0" w:color="auto"/>
        <w:left w:val="none" w:sz="0" w:space="0" w:color="auto"/>
        <w:bottom w:val="none" w:sz="0" w:space="0" w:color="auto"/>
        <w:right w:val="none" w:sz="0" w:space="0" w:color="auto"/>
      </w:divBdr>
    </w:div>
    <w:div w:id="1510677688">
      <w:bodyDiv w:val="1"/>
      <w:marLeft w:val="0"/>
      <w:marRight w:val="0"/>
      <w:marTop w:val="0"/>
      <w:marBottom w:val="0"/>
      <w:divBdr>
        <w:top w:val="none" w:sz="0" w:space="0" w:color="auto"/>
        <w:left w:val="none" w:sz="0" w:space="0" w:color="auto"/>
        <w:bottom w:val="none" w:sz="0" w:space="0" w:color="auto"/>
        <w:right w:val="none" w:sz="0" w:space="0" w:color="auto"/>
      </w:divBdr>
    </w:div>
    <w:div w:id="1535147445">
      <w:bodyDiv w:val="1"/>
      <w:marLeft w:val="0"/>
      <w:marRight w:val="0"/>
      <w:marTop w:val="0"/>
      <w:marBottom w:val="0"/>
      <w:divBdr>
        <w:top w:val="none" w:sz="0" w:space="0" w:color="auto"/>
        <w:left w:val="none" w:sz="0" w:space="0" w:color="auto"/>
        <w:bottom w:val="none" w:sz="0" w:space="0" w:color="auto"/>
        <w:right w:val="none" w:sz="0" w:space="0" w:color="auto"/>
      </w:divBdr>
    </w:div>
    <w:div w:id="1559629570">
      <w:bodyDiv w:val="1"/>
      <w:marLeft w:val="0"/>
      <w:marRight w:val="0"/>
      <w:marTop w:val="0"/>
      <w:marBottom w:val="0"/>
      <w:divBdr>
        <w:top w:val="none" w:sz="0" w:space="0" w:color="auto"/>
        <w:left w:val="none" w:sz="0" w:space="0" w:color="auto"/>
        <w:bottom w:val="none" w:sz="0" w:space="0" w:color="auto"/>
        <w:right w:val="none" w:sz="0" w:space="0" w:color="auto"/>
      </w:divBdr>
    </w:div>
    <w:div w:id="1696692098">
      <w:bodyDiv w:val="1"/>
      <w:marLeft w:val="0"/>
      <w:marRight w:val="0"/>
      <w:marTop w:val="0"/>
      <w:marBottom w:val="0"/>
      <w:divBdr>
        <w:top w:val="none" w:sz="0" w:space="0" w:color="auto"/>
        <w:left w:val="none" w:sz="0" w:space="0" w:color="auto"/>
        <w:bottom w:val="none" w:sz="0" w:space="0" w:color="auto"/>
        <w:right w:val="none" w:sz="0" w:space="0" w:color="auto"/>
      </w:divBdr>
    </w:div>
    <w:div w:id="1758818373">
      <w:bodyDiv w:val="1"/>
      <w:marLeft w:val="0"/>
      <w:marRight w:val="0"/>
      <w:marTop w:val="0"/>
      <w:marBottom w:val="0"/>
      <w:divBdr>
        <w:top w:val="none" w:sz="0" w:space="0" w:color="auto"/>
        <w:left w:val="none" w:sz="0" w:space="0" w:color="auto"/>
        <w:bottom w:val="none" w:sz="0" w:space="0" w:color="auto"/>
        <w:right w:val="none" w:sz="0" w:space="0" w:color="auto"/>
      </w:divBdr>
    </w:div>
    <w:div w:id="1808401384">
      <w:bodyDiv w:val="1"/>
      <w:marLeft w:val="0"/>
      <w:marRight w:val="0"/>
      <w:marTop w:val="0"/>
      <w:marBottom w:val="0"/>
      <w:divBdr>
        <w:top w:val="none" w:sz="0" w:space="0" w:color="auto"/>
        <w:left w:val="none" w:sz="0" w:space="0" w:color="auto"/>
        <w:bottom w:val="none" w:sz="0" w:space="0" w:color="auto"/>
        <w:right w:val="none" w:sz="0" w:space="0" w:color="auto"/>
      </w:divBdr>
    </w:div>
    <w:div w:id="1813907439">
      <w:bodyDiv w:val="1"/>
      <w:marLeft w:val="0"/>
      <w:marRight w:val="0"/>
      <w:marTop w:val="0"/>
      <w:marBottom w:val="0"/>
      <w:divBdr>
        <w:top w:val="none" w:sz="0" w:space="0" w:color="auto"/>
        <w:left w:val="none" w:sz="0" w:space="0" w:color="auto"/>
        <w:bottom w:val="none" w:sz="0" w:space="0" w:color="auto"/>
        <w:right w:val="none" w:sz="0" w:space="0" w:color="auto"/>
      </w:divBdr>
    </w:div>
    <w:div w:id="1892887295">
      <w:bodyDiv w:val="1"/>
      <w:marLeft w:val="0"/>
      <w:marRight w:val="0"/>
      <w:marTop w:val="0"/>
      <w:marBottom w:val="0"/>
      <w:divBdr>
        <w:top w:val="none" w:sz="0" w:space="0" w:color="auto"/>
        <w:left w:val="none" w:sz="0" w:space="0" w:color="auto"/>
        <w:bottom w:val="none" w:sz="0" w:space="0" w:color="auto"/>
        <w:right w:val="none" w:sz="0" w:space="0" w:color="auto"/>
      </w:divBdr>
    </w:div>
    <w:div w:id="1961182678">
      <w:bodyDiv w:val="1"/>
      <w:marLeft w:val="0"/>
      <w:marRight w:val="0"/>
      <w:marTop w:val="0"/>
      <w:marBottom w:val="0"/>
      <w:divBdr>
        <w:top w:val="none" w:sz="0" w:space="0" w:color="auto"/>
        <w:left w:val="none" w:sz="0" w:space="0" w:color="auto"/>
        <w:bottom w:val="none" w:sz="0" w:space="0" w:color="auto"/>
        <w:right w:val="none" w:sz="0" w:space="0" w:color="auto"/>
      </w:divBdr>
    </w:div>
    <w:div w:id="1997494174">
      <w:bodyDiv w:val="1"/>
      <w:marLeft w:val="0"/>
      <w:marRight w:val="0"/>
      <w:marTop w:val="0"/>
      <w:marBottom w:val="0"/>
      <w:divBdr>
        <w:top w:val="none" w:sz="0" w:space="0" w:color="auto"/>
        <w:left w:val="none" w:sz="0" w:space="0" w:color="auto"/>
        <w:bottom w:val="none" w:sz="0" w:space="0" w:color="auto"/>
        <w:right w:val="none" w:sz="0" w:space="0" w:color="auto"/>
      </w:divBdr>
    </w:div>
    <w:div w:id="2064206522">
      <w:bodyDiv w:val="1"/>
      <w:marLeft w:val="0"/>
      <w:marRight w:val="0"/>
      <w:marTop w:val="0"/>
      <w:marBottom w:val="0"/>
      <w:divBdr>
        <w:top w:val="none" w:sz="0" w:space="0" w:color="auto"/>
        <w:left w:val="none" w:sz="0" w:space="0" w:color="auto"/>
        <w:bottom w:val="none" w:sz="0" w:space="0" w:color="auto"/>
        <w:right w:val="none" w:sz="0" w:space="0" w:color="auto"/>
      </w:divBdr>
    </w:div>
    <w:div w:id="21058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programmes/erasmus-plus/projec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funding-tenders/managing-your-project/communicating-and-raising-eu-visibility_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895FB9A480C4CB18ED41952C7C4FC" ma:contentTypeVersion="13" ma:contentTypeDescription="Create a new document." ma:contentTypeScope="" ma:versionID="eef64e28a01d32539ce9a9e416642861">
  <xsd:schema xmlns:xsd="http://www.w3.org/2001/XMLSchema" xmlns:xs="http://www.w3.org/2001/XMLSchema" xmlns:p="http://schemas.microsoft.com/office/2006/metadata/properties" xmlns:ns2="4856a0ab-7d27-4d77-a002-aafb448c5150" xmlns:ns3="5bdf3347-d964-460b-88b3-553b5a91c120" targetNamespace="http://schemas.microsoft.com/office/2006/metadata/properties" ma:root="true" ma:fieldsID="3bf00d5e4a4f0e310f08f815868dd88f" ns2:_="" ns3:_="">
    <xsd:import namespace="4856a0ab-7d27-4d77-a002-aafb448c5150"/>
    <xsd:import namespace="5bdf3347-d964-460b-88b3-553b5a91c1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6a0ab-7d27-4d77-a002-aafb448c5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bf3959-f9c3-4099-9a87-bce08930c4c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df3347-d964-460b-88b3-553b5a91c12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fb7f013-524a-483c-bb34-531afcd0537d}" ma:internalName="TaxCatchAll" ma:showField="CatchAllData" ma:web="5bdf3347-d964-460b-88b3-553b5a91c1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56a0ab-7d27-4d77-a002-aafb448c5150">
      <Terms xmlns="http://schemas.microsoft.com/office/infopath/2007/PartnerControls"/>
    </lcf76f155ced4ddcb4097134ff3c332f>
    <TaxCatchAll xmlns="5bdf3347-d964-460b-88b3-553b5a91c120" xsi:nil="true"/>
  </documentManagement>
</p:properties>
</file>

<file path=customXml/itemProps1.xml><?xml version="1.0" encoding="utf-8"?>
<ds:datastoreItem xmlns:ds="http://schemas.openxmlformats.org/officeDocument/2006/customXml" ds:itemID="{6A3CA429-4F34-4556-9584-41E6EE29E640}"/>
</file>

<file path=customXml/itemProps2.xml><?xml version="1.0" encoding="utf-8"?>
<ds:datastoreItem xmlns:ds="http://schemas.openxmlformats.org/officeDocument/2006/customXml" ds:itemID="{9CCA77FE-BFC1-469C-8AB3-74B421BC4D57}">
  <ds:schemaRefs>
    <ds:schemaRef ds:uri="http://schemas.microsoft.com/sharepoint/v3/contenttype/forms"/>
  </ds:schemaRefs>
</ds:datastoreItem>
</file>

<file path=customXml/itemProps3.xml><?xml version="1.0" encoding="utf-8"?>
<ds:datastoreItem xmlns:ds="http://schemas.openxmlformats.org/officeDocument/2006/customXml" ds:itemID="{36FD7760-CB9A-4DE6-9E51-012B8C7972AC}">
  <ds:schemaRefs>
    <ds:schemaRef ds:uri="http://schemas.openxmlformats.org/officeDocument/2006/bibliography"/>
  </ds:schemaRefs>
</ds:datastoreItem>
</file>

<file path=customXml/itemProps4.xml><?xml version="1.0" encoding="utf-8"?>
<ds:datastoreItem xmlns:ds="http://schemas.openxmlformats.org/officeDocument/2006/customXml" ds:itemID="{C24F01A2-6B94-4937-BC71-57AD63406D53}">
  <ds:schemaRefs>
    <ds:schemaRef ds:uri="5bdf3347-d964-460b-88b3-553b5a91c120"/>
    <ds:schemaRef ds:uri="http://schemas.microsoft.com/office/2006/documentManagement/types"/>
    <ds:schemaRef ds:uri="http://purl.org/dc/terms/"/>
    <ds:schemaRef ds:uri="http://purl.org/dc/dcmitype/"/>
    <ds:schemaRef ds:uri="04790d46-89ff-441e-8d6d-62a19de54ec8"/>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2409</Words>
  <Characters>13737</Characters>
  <Application>Microsoft Office Word</Application>
  <DocSecurity>0</DocSecurity>
  <Lines>114</Lines>
  <Paragraphs>32</Paragraphs>
  <ScaleCrop>false</ScaleCrop>
  <Company>European Commission</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Cristina Popa</dc:creator>
  <cp:keywords>grant</cp:keywords>
  <dc:description/>
  <cp:lastModifiedBy>Andreea Ana Groza</cp:lastModifiedBy>
  <cp:revision>7</cp:revision>
  <cp:lastPrinted>2023-06-28T23:46:00Z</cp:lastPrinted>
  <dcterms:created xsi:type="dcterms:W3CDTF">2024-07-22T13:33:00Z</dcterms:created>
  <dcterms:modified xsi:type="dcterms:W3CDTF">2024-07-23T12:46:00Z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0x010100DB15C806248AE84BBBD58C62618E3920</vt:lpwstr>
  </property>
  <property fmtid="{D5CDD505-2E9C-101B-9397-08002B2CF9AE}" pid="3" name="EC_Collab_Status">
    <vt:lpwstr>Not Started</vt:lpwstr>
  </property>
  <property fmtid="{D5CDD505-2E9C-101B-9397-08002B2CF9AE}" pid="4" name="Status">
    <vt:lpwstr>n/a (backoffice document)</vt:lpwstr>
  </property>
  <property fmtid="{D5CDD505-2E9C-101B-9397-08002B2CF9AE}" pid="5" name="_dlc_DocIdItemGuid">
    <vt:lpwstr>42ede957-56f4-403f-a37f-2c4a105cefa6</vt:lpwstr>
  </property>
  <property fmtid="{D5CDD505-2E9C-101B-9397-08002B2CF9AE}" pid="6" name="MSIP_Label_6bd9ddd1-4d20-43f6-abfa-fc3c07406f94_Enabled">
    <vt:lpwstr>true</vt:lpwstr>
  </property>
  <property fmtid="{D5CDD505-2E9C-101B-9397-08002B2CF9AE}" pid="7" name="MSIP_Label_6bd9ddd1-4d20-43f6-abfa-fc3c07406f94_SetDate">
    <vt:lpwstr>2022-09-19T08:57:43Z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88c39f6e-30b0-43d6-af86-f06c3c1ce793</vt:lpwstr>
  </property>
  <property fmtid="{D5CDD505-2E9C-101B-9397-08002B2CF9AE}" pid="12" name="MSIP_Label_6bd9ddd1-4d20-43f6-abfa-fc3c07406f94_ContentBits">
    <vt:lpwstr>0</vt:lpwstr>
  </property>
  <property fmtid="{D5CDD505-2E9C-101B-9397-08002B2CF9AE}" pid="13" name="Order">
    <vt:r8>133400</vt:r8>
  </property>
  <property fmtid="{D5CDD505-2E9C-101B-9397-08002B2CF9AE}" pid="14" name="MediaServiceImageTags">
    <vt:lpwstr/>
  </property>
  <property fmtid="{D5CDD505-2E9C-101B-9397-08002B2CF9AE}" pid="15" name="MSIP_Label_defa4170-0d19-0005-0004-bc88714345d2_Enabled">
    <vt:lpwstr>true</vt:lpwstr>
  </property>
  <property fmtid="{D5CDD505-2E9C-101B-9397-08002B2CF9AE}" pid="16" name="MSIP_Label_defa4170-0d19-0005-0004-bc88714345d2_SetDate">
    <vt:lpwstr>2023-08-02T16:11:49Z</vt:lpwstr>
  </property>
  <property fmtid="{D5CDD505-2E9C-101B-9397-08002B2CF9AE}" pid="17" name="MSIP_Label_defa4170-0d19-0005-0004-bc88714345d2_Method">
    <vt:lpwstr>Standard</vt:lpwstr>
  </property>
  <property fmtid="{D5CDD505-2E9C-101B-9397-08002B2CF9AE}" pid="18" name="MSIP_Label_defa4170-0d19-0005-0004-bc88714345d2_Name">
    <vt:lpwstr>defa4170-0d19-0005-0004-bc88714345d2</vt:lpwstr>
  </property>
  <property fmtid="{D5CDD505-2E9C-101B-9397-08002B2CF9AE}" pid="19" name="MSIP_Label_defa4170-0d19-0005-0004-bc88714345d2_SiteId">
    <vt:lpwstr>416ccc44-aef9-4d3c-be40-82fa3db5fdb9</vt:lpwstr>
  </property>
  <property fmtid="{D5CDD505-2E9C-101B-9397-08002B2CF9AE}" pid="20" name="MSIP_Label_defa4170-0d19-0005-0004-bc88714345d2_ActionId">
    <vt:lpwstr>71bb83b3-b867-46ad-8dc6-2c0774e66178</vt:lpwstr>
  </property>
  <property fmtid="{D5CDD505-2E9C-101B-9397-08002B2CF9AE}" pid="21" name="MSIP_Label_defa4170-0d19-0005-0004-bc88714345d2_ContentBits">
    <vt:lpwstr>0</vt:lpwstr>
  </property>
</Properties>
</file>